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4FA865" w14:textId="1B0D4B6D" w:rsidR="0066060A" w:rsidRDefault="00EC19DB" w:rsidP="0066060A">
      <w:pPr>
        <w:pStyle w:val="Heading1"/>
      </w:pPr>
      <w:r w:rsidRPr="006F5192">
        <w:rPr>
          <w:noProof/>
        </w:rPr>
        <w:drawing>
          <wp:anchor distT="0" distB="0" distL="114300" distR="114300" simplePos="0" relativeHeight="251657728" behindDoc="0" locked="0" layoutInCell="1" allowOverlap="1" wp14:anchorId="09EC7AB3" wp14:editId="4B753C63">
            <wp:simplePos x="0" y="0"/>
            <wp:positionH relativeFrom="page">
              <wp:align>left</wp:align>
            </wp:positionH>
            <wp:positionV relativeFrom="paragraph">
              <wp:posOffset>-542607</wp:posOffset>
            </wp:positionV>
            <wp:extent cx="276225" cy="7505700"/>
            <wp:effectExtent l="0" t="0" r="9525" b="0"/>
            <wp:wrapNone/>
            <wp:docPr id="190" name="Picture 190"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quot; &quo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225" cy="7505700"/>
                    </a:xfrm>
                    <a:prstGeom prst="rect">
                      <a:avLst/>
                    </a:prstGeom>
                    <a:noFill/>
                  </pic:spPr>
                </pic:pic>
              </a:graphicData>
            </a:graphic>
            <wp14:sizeRelH relativeFrom="page">
              <wp14:pctWidth>0</wp14:pctWidth>
            </wp14:sizeRelH>
            <wp14:sizeRelV relativeFrom="page">
              <wp14:pctHeight>0</wp14:pctHeight>
            </wp14:sizeRelV>
          </wp:anchor>
        </w:drawing>
      </w:r>
      <w:r w:rsidR="00A763D0">
        <w:t xml:space="preserve">MOWBRAY PARK VISION – </w:t>
      </w:r>
      <w:r w:rsidR="00507FED">
        <w:t>final</w:t>
      </w:r>
      <w:r w:rsidR="00A763D0">
        <w:t xml:space="preserve"> concept plan</w:t>
      </w:r>
    </w:p>
    <w:p w14:paraId="059395F5" w14:textId="68136777" w:rsidR="000D3222" w:rsidRPr="006F5192" w:rsidRDefault="007A29E0" w:rsidP="0066060A">
      <w:pPr>
        <w:pStyle w:val="Heading1"/>
        <w:rPr>
          <w:noProof/>
        </w:rPr>
      </w:pPr>
      <w:r>
        <w:rPr>
          <w:noProof/>
        </w:rPr>
        <w:drawing>
          <wp:anchor distT="0" distB="0" distL="114300" distR="114300" simplePos="0" relativeHeight="251658752" behindDoc="0" locked="0" layoutInCell="1" allowOverlap="1" wp14:anchorId="5926470B" wp14:editId="73C9A2F3">
            <wp:simplePos x="0" y="0"/>
            <wp:positionH relativeFrom="column">
              <wp:posOffset>75249</wp:posOffset>
            </wp:positionH>
            <wp:positionV relativeFrom="paragraph">
              <wp:posOffset>10218</wp:posOffset>
            </wp:positionV>
            <wp:extent cx="9713912" cy="6693477"/>
            <wp:effectExtent l="0" t="0" r="1905" b="0"/>
            <wp:wrapNone/>
            <wp:docPr id="1" name="Picture 1" descr="This is an aerial sitemap of Mowbray Park in East Brisbane. This is the Mowbray Park - Final Concept Plan. North faces to the top of the map. The plan is dated 16 December 2021. The top of the map shows the park bordering the Brisbane River. The bottom of the maps shows the park bordering Lytton Road. To the left the park borders Park Avenue and to the right the park borders a residential area. The concept plan shows the proposed changes to the existing park. &#10;The top right of the map shows the Mowbray Park ferry terminal. To the right of this are new garden beds along the river. To the right of this is public pontoon and then the rowing sheds. &#10;Below the ferry terminal is an accessible carpark, and to the right is open kickabout space and picnic shelters. To the right of this will be upgraded picnic facilities and creating lighting, and further along to the right will be more garden beds with colour plants. Below this slightly to the left and sitting on one of the main pathways is a reinstated bandstand as an open, contemporary structure. Below this are more garden beds. To the left of this is an existing vegetation footprints which will remain untouched and it the very central area of the park. To the left of the this shows the existing playground being extended further to the south. Further to the left is a new pathway connecting the northern side of the park. Below this is terraced steps leading down from a new parkour/ multiuse play space which sits along Lytton Road. To the left of the is more new garden beds and a reconfigured carpark with shade tree planting and garden beds. Above this is the existing croquet club. &#10;Legend&#10;1 Parkour/multiuse play space to provide new play opportunities.&#10;2 Open kickabout space and picnic shelters, provides open space for gatherings, allows views across the river.&#10;3 New garden bed with colourful plants and low planting to facilitate views through the park. &#10;4 Upgraded public amenities accessible from playground and open space. &#10;5 Reconfigured carpark with shade tree planting and garden beds. &#10;6 New pathway to connect to northern side of the park. &#10;7 Terraced steps to transition between park levels, provides informal seating and views to the park. &#10;8 Existing playground to be extended to the south. &#10;9 Retain and upgrade picnic facilities. Install creating lighting to activate the park in the evening. &#10;10 Reinstate bandstand as open contemporary structure. Placement takes advantage of river views. &#10;11 Existing vegetation footprint to be maintained &#10;12 Opportunity for new connecting path from Eskgrove Street. &#10;13 Accessible parking bays to service ferry terminal and lower part of the park. &#10;Icons show existing trees to be retained, new tree planting, proposed picnic shelters, improved path network. &#10;Notes&#10;- Mowbary Park is a heritage listed park. &#10;- Park improvement to be staged according to available budget. &#10;- Proposed works subject to detailed design and site investigations. &#10;Brisbane City Council logo. Dedicated to a better Brisban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is an aerial sitemap of Mowbray Park in East Brisbane. This is the Mowbray Park - Final Concept Plan. North faces to the top of the map. The plan is dated 16 December 2021. The top of the map shows the park bordering the Brisbane River. The bottom of the maps shows the park bordering Lytton Road. To the left the park borders Park Avenue and to the right the park borders a residential area. The concept plan shows the proposed changes to the existing park. &#10;The top right of the map shows the Mowbray Park ferry terminal. To the right of this are new garden beds along the river. To the right of this is public pontoon and then the rowing sheds. &#10;Below the ferry terminal is an accessible carpark, and to the right is open kickabout space and picnic shelters. To the right of this will be upgraded picnic facilities and creating lighting, and further along to the right will be more garden beds with colour plants. Below this slightly to the left and sitting on one of the main pathways is a reinstated bandstand as an open, contemporary structure. Below this are more garden beds. To the left of this is an existing vegetation footprints which will remain untouched and it the very central area of the park. To the left of the this shows the existing playground being extended further to the south. Further to the left is a new pathway connecting the northern side of the park. Below this is terraced steps leading down from a new parkour/ multiuse play space which sits along Lytton Road. To the left of the is more new garden beds and a reconfigured carpark with shade tree planting and garden beds. Above this is the existing croquet club. &#10;Legend&#10;1 Parkour/multiuse play space to provide new play opportunities.&#10;2 Open kickabout space and picnic shelters, provides open space for gatherings, allows views across the river.&#10;3 New garden bed with colourful plants and low planting to facilitate views through the park. &#10;4 Upgraded public amenities accessible from playground and open space. &#10;5 Reconfigured carpark with shade tree planting and garden beds. &#10;6 New pathway to connect to northern side of the park. &#10;7 Terraced steps to transition between park levels, provides informal seating and views to the park. &#10;8 Existing playground to be extended to the south. &#10;9 Retain and upgrade picnic facilities. Install creating lighting to activate the park in the evening. &#10;10 Reinstate bandstand as open contemporary structure. Placement takes advantage of river views. &#10;11 Existing vegetation footprint to be maintained &#10;12 Opportunity for new connecting path from Eskgrove Street. &#10;13 Accessible parking bays to service ferry terminal and lower part of the park. &#10;Icons show existing trees to be retained, new tree planting, proposed picnic shelters, improved path network. &#10;Notes&#10;- Mowbary Park is a heritage listed park. &#10;- Park improvement to be staged according to available budget. &#10;- Proposed works subject to detailed design and site investigations. &#10;Brisbane City Council logo. Dedicated to a better Brisbane. &#10;&#10;"/>
                    <pic:cNvPicPr/>
                  </pic:nvPicPr>
                  <pic:blipFill rotWithShape="1">
                    <a:blip r:embed="rId13">
                      <a:extLst>
                        <a:ext uri="{28A0092B-C50C-407E-A947-70E740481C1C}">
                          <a14:useLocalDpi xmlns:a14="http://schemas.microsoft.com/office/drawing/2010/main" val="0"/>
                        </a:ext>
                      </a:extLst>
                    </a:blip>
                    <a:srcRect b="650"/>
                    <a:stretch/>
                  </pic:blipFill>
                  <pic:spPr bwMode="auto">
                    <a:xfrm>
                      <a:off x="0" y="0"/>
                      <a:ext cx="9725767" cy="67016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0D3222" w:rsidRPr="006F5192" w:rsidSect="00A763D0">
      <w:footerReference w:type="default" r:id="rId14"/>
      <w:footerReference w:type="first" r:id="rId15"/>
      <w:pgSz w:w="16840" w:h="11907" w:orient="landscape" w:code="9"/>
      <w:pgMar w:top="567" w:right="851" w:bottom="708" w:left="1134"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FF74A9" w14:textId="77777777" w:rsidR="00A200BA" w:rsidRDefault="00A200BA">
      <w:r>
        <w:separator/>
      </w:r>
    </w:p>
  </w:endnote>
  <w:endnote w:type="continuationSeparator" w:id="0">
    <w:p w14:paraId="52FB11F0" w14:textId="77777777" w:rsidR="00A200BA" w:rsidRDefault="00A200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74B01C" w14:textId="77777777" w:rsidR="008E457C" w:rsidRPr="0054443F" w:rsidRDefault="008E457C">
    <w:pPr>
      <w:pStyle w:val="Footer"/>
      <w:rPr>
        <w:lang w:val="en-AU"/>
      </w:rPr>
    </w:pPr>
    <w:r>
      <w:rPr>
        <w:lang w:val="en-AU"/>
      </w:rPr>
      <w:tab/>
    </w:r>
    <w:r>
      <w:rPr>
        <w:lang w:val="en-AU"/>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96D728" w14:textId="631F99C4" w:rsidR="008E457C" w:rsidRDefault="00EC19DB">
    <w:pPr>
      <w:pStyle w:val="Footer"/>
    </w:pPr>
    <w:r>
      <w:rPr>
        <w:noProof/>
        <w:lang w:val="en-AU"/>
      </w:rPr>
      <w:drawing>
        <wp:anchor distT="0" distB="0" distL="114300" distR="114300" simplePos="0" relativeHeight="251657728" behindDoc="1" locked="0" layoutInCell="1" allowOverlap="1" wp14:anchorId="290532D0" wp14:editId="396B4415">
          <wp:simplePos x="0" y="0"/>
          <wp:positionH relativeFrom="column">
            <wp:posOffset>8100060</wp:posOffset>
          </wp:positionH>
          <wp:positionV relativeFrom="paragraph">
            <wp:posOffset>-426085</wp:posOffset>
          </wp:positionV>
          <wp:extent cx="1649730" cy="899160"/>
          <wp:effectExtent l="0" t="0" r="0" b="0"/>
          <wp:wrapNone/>
          <wp:docPr id="9" name="Picture 9" descr="&quot; &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descr="&quot; &quot;"/>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9730" cy="89916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B037F1" w14:textId="77777777" w:rsidR="00A200BA" w:rsidRDefault="00A200BA">
      <w:r>
        <w:separator/>
      </w:r>
    </w:p>
  </w:footnote>
  <w:footnote w:type="continuationSeparator" w:id="0">
    <w:p w14:paraId="4EB43876" w14:textId="77777777" w:rsidR="00A200BA" w:rsidRDefault="00A200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1F307E"/>
    <w:multiLevelType w:val="hybridMultilevel"/>
    <w:tmpl w:val="DC507D82"/>
    <w:lvl w:ilvl="0" w:tplc="6E5A1472">
      <w:start w:val="1"/>
      <w:numFmt w:val="bullet"/>
      <w:pStyle w:val="Boxtex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9625F4B"/>
    <w:multiLevelType w:val="hybridMultilevel"/>
    <w:tmpl w:val="2A265B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650B16EC"/>
    <w:multiLevelType w:val="hybridMultilevel"/>
    <w:tmpl w:val="33D84DB4"/>
    <w:lvl w:ilvl="0" w:tplc="D6146A30">
      <w:start w:val="1"/>
      <w:numFmt w:val="decimal"/>
      <w:lvlText w:val="%1."/>
      <w:lvlJc w:val="left"/>
      <w:pPr>
        <w:ind w:left="720" w:hanging="360"/>
      </w:pPr>
      <w:rPr>
        <w:rFonts w:eastAsia="Times New Roman"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921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3222"/>
    <w:rsid w:val="00072BE7"/>
    <w:rsid w:val="000D0A4D"/>
    <w:rsid w:val="000D3222"/>
    <w:rsid w:val="00225A30"/>
    <w:rsid w:val="002C31BA"/>
    <w:rsid w:val="003204CA"/>
    <w:rsid w:val="003B0349"/>
    <w:rsid w:val="00437F4E"/>
    <w:rsid w:val="004E7D20"/>
    <w:rsid w:val="00507FED"/>
    <w:rsid w:val="0054443F"/>
    <w:rsid w:val="005B065C"/>
    <w:rsid w:val="005E4E70"/>
    <w:rsid w:val="0066060A"/>
    <w:rsid w:val="00690DD4"/>
    <w:rsid w:val="006F5192"/>
    <w:rsid w:val="007204C0"/>
    <w:rsid w:val="0075375C"/>
    <w:rsid w:val="007A29E0"/>
    <w:rsid w:val="007A4799"/>
    <w:rsid w:val="00863D29"/>
    <w:rsid w:val="00893E5B"/>
    <w:rsid w:val="008C3C75"/>
    <w:rsid w:val="008E457C"/>
    <w:rsid w:val="00931C89"/>
    <w:rsid w:val="009C3224"/>
    <w:rsid w:val="009F0BC3"/>
    <w:rsid w:val="00A17398"/>
    <w:rsid w:val="00A200BA"/>
    <w:rsid w:val="00A763D0"/>
    <w:rsid w:val="00AA3161"/>
    <w:rsid w:val="00D708D8"/>
    <w:rsid w:val="00E830DA"/>
    <w:rsid w:val="00EC19DB"/>
    <w:rsid w:val="00F60D6C"/>
    <w:rsid w:val="00F6378D"/>
    <w:rsid w:val="00F63973"/>
    <w:rsid w:val="00F80814"/>
    <w:rsid w:val="00F933E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1"/>
    </o:shapelayout>
  </w:shapeDefaults>
  <w:decimalSymbol w:val="."/>
  <w:listSeparator w:val=","/>
  <w14:docId w14:val="5BDEF3B3"/>
  <w15:chartTrackingRefBased/>
  <w15:docId w15:val="{DC327CEC-4A57-47B8-B312-7A8233034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7D20"/>
    <w:rPr>
      <w:rFonts w:ascii="Arial" w:hAnsi="Arial"/>
      <w:sz w:val="22"/>
      <w:lang w:val="en-US"/>
    </w:rPr>
  </w:style>
  <w:style w:type="paragraph" w:styleId="Heading1">
    <w:name w:val="heading 1"/>
    <w:basedOn w:val="Normal"/>
    <w:next w:val="Normal"/>
    <w:qFormat/>
    <w:rsid w:val="000D3222"/>
    <w:pPr>
      <w:keepNext/>
      <w:outlineLvl w:val="0"/>
    </w:pPr>
    <w:rPr>
      <w:b/>
      <w:color w:val="0067B1"/>
      <w:sz w:val="48"/>
    </w:rPr>
  </w:style>
  <w:style w:type="paragraph" w:styleId="Heading2">
    <w:name w:val="heading 2"/>
    <w:basedOn w:val="Normal"/>
    <w:next w:val="Normal"/>
    <w:qFormat/>
    <w:rsid w:val="0075375C"/>
    <w:pPr>
      <w:keepNext/>
      <w:outlineLvl w:val="1"/>
    </w:pPr>
    <w:rPr>
      <w:b/>
      <w:sz w:val="36"/>
    </w:rPr>
  </w:style>
  <w:style w:type="paragraph" w:styleId="Heading3">
    <w:name w:val="heading 3"/>
    <w:basedOn w:val="Normal"/>
    <w:next w:val="Normal"/>
    <w:qFormat/>
    <w:rsid w:val="0075375C"/>
    <w:pPr>
      <w:keepNext/>
      <w:outlineLvl w:val="2"/>
    </w:pPr>
    <w:rPr>
      <w:b/>
      <w:sz w:val="32"/>
    </w:rPr>
  </w:style>
  <w:style w:type="paragraph" w:styleId="Heading4">
    <w:name w:val="heading 4"/>
    <w:basedOn w:val="Normal"/>
    <w:next w:val="Normal"/>
    <w:link w:val="Heading4Char"/>
    <w:unhideWhenUsed/>
    <w:qFormat/>
    <w:rsid w:val="0075375C"/>
    <w:pPr>
      <w:keepNext/>
      <w:spacing w:before="240" w:after="60"/>
      <w:outlineLvl w:val="3"/>
    </w:pPr>
    <w:rPr>
      <w:b/>
      <w:bCs/>
      <w:sz w:val="28"/>
      <w:szCs w:val="28"/>
    </w:rPr>
  </w:style>
  <w:style w:type="paragraph" w:styleId="Heading5">
    <w:name w:val="heading 5"/>
    <w:basedOn w:val="Normal"/>
    <w:next w:val="Normal"/>
    <w:link w:val="Heading5Char"/>
    <w:unhideWhenUsed/>
    <w:qFormat/>
    <w:rsid w:val="0075375C"/>
    <w:pPr>
      <w:spacing w:before="240" w:after="60"/>
      <w:outlineLvl w:val="4"/>
    </w:pPr>
    <w:rPr>
      <w:b/>
      <w:bCs/>
      <w:i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Caption">
    <w:name w:val="caption"/>
    <w:basedOn w:val="Normal"/>
    <w:next w:val="Normal"/>
    <w:qFormat/>
    <w:pPr>
      <w:jc w:val="center"/>
    </w:pPr>
    <w:rPr>
      <w:b/>
      <w:sz w:val="24"/>
    </w:rPr>
  </w:style>
  <w:style w:type="character" w:customStyle="1" w:styleId="Heading4Char">
    <w:name w:val="Heading 4 Char"/>
    <w:link w:val="Heading4"/>
    <w:rsid w:val="0075375C"/>
    <w:rPr>
      <w:rFonts w:ascii="Arial" w:hAnsi="Arial"/>
      <w:b/>
      <w:bCs/>
      <w:sz w:val="28"/>
      <w:szCs w:val="28"/>
      <w:lang w:val="en-US"/>
    </w:rPr>
  </w:style>
  <w:style w:type="character" w:customStyle="1" w:styleId="Heading5Char">
    <w:name w:val="Heading 5 Char"/>
    <w:link w:val="Heading5"/>
    <w:rsid w:val="0075375C"/>
    <w:rPr>
      <w:rFonts w:ascii="Arial" w:hAnsi="Arial"/>
      <w:b/>
      <w:bCs/>
      <w:iCs/>
      <w:sz w:val="24"/>
      <w:szCs w:val="26"/>
      <w:lang w:val="en-US"/>
    </w:rPr>
  </w:style>
  <w:style w:type="paragraph" w:customStyle="1" w:styleId="Cover1">
    <w:name w:val="Cover1"/>
    <w:basedOn w:val="Normal"/>
    <w:rsid w:val="009F0BC3"/>
    <w:pPr>
      <w:spacing w:after="120" w:line="288" w:lineRule="auto"/>
    </w:pPr>
    <w:rPr>
      <w:rFonts w:ascii="Arial Narrow" w:hAnsi="Arial Narrow"/>
      <w:b/>
      <w:color w:val="00447B"/>
      <w:spacing w:val="60"/>
      <w:sz w:val="80"/>
      <w:lang w:val="en-AU"/>
      <w14:shadow w14:blurRad="50800" w14:dist="38100" w14:dir="2700000" w14:sx="100000" w14:sy="100000" w14:kx="0" w14:ky="0" w14:algn="tl">
        <w14:srgbClr w14:val="000000">
          <w14:alpha w14:val="60000"/>
        </w14:srgbClr>
      </w14:shadow>
    </w:rPr>
  </w:style>
  <w:style w:type="paragraph" w:customStyle="1" w:styleId="Cover2">
    <w:name w:val="Cover2"/>
    <w:basedOn w:val="Cover1"/>
    <w:rsid w:val="009F0BC3"/>
    <w:rPr>
      <w:color w:val="808080"/>
      <w:sz w:val="76"/>
    </w:rPr>
  </w:style>
  <w:style w:type="paragraph" w:styleId="BodyText">
    <w:name w:val="Body Text"/>
    <w:basedOn w:val="Normal"/>
    <w:link w:val="BodyTextChar"/>
    <w:rsid w:val="009F0BC3"/>
    <w:pPr>
      <w:tabs>
        <w:tab w:val="left" w:pos="794"/>
      </w:tabs>
      <w:spacing w:after="120" w:line="288" w:lineRule="auto"/>
    </w:pPr>
    <w:rPr>
      <w:rFonts w:cs="Arial"/>
      <w:iCs/>
      <w:spacing w:val="10"/>
      <w:sz w:val="20"/>
      <w:lang w:val="en-AU"/>
    </w:rPr>
  </w:style>
  <w:style w:type="character" w:customStyle="1" w:styleId="BodyTextChar">
    <w:name w:val="Body Text Char"/>
    <w:link w:val="BodyText"/>
    <w:rsid w:val="009F0BC3"/>
    <w:rPr>
      <w:rFonts w:ascii="Arial" w:hAnsi="Arial" w:cs="Arial"/>
      <w:iCs/>
      <w:spacing w:val="10"/>
    </w:rPr>
  </w:style>
  <w:style w:type="paragraph" w:customStyle="1" w:styleId="Boxtext">
    <w:name w:val="Box text"/>
    <w:basedOn w:val="Normal"/>
    <w:rsid w:val="009F0BC3"/>
    <w:pPr>
      <w:numPr>
        <w:numId w:val="1"/>
      </w:numPr>
      <w:spacing w:after="120" w:line="288" w:lineRule="auto"/>
    </w:pPr>
    <w:rPr>
      <w:lang w:val="en-AU"/>
    </w:rPr>
  </w:style>
  <w:style w:type="paragraph" w:customStyle="1" w:styleId="tableheaders">
    <w:name w:val="table headers"/>
    <w:basedOn w:val="Normal"/>
    <w:rsid w:val="009F0BC3"/>
    <w:pPr>
      <w:spacing w:after="120"/>
    </w:pPr>
    <w:rPr>
      <w:rFonts w:cs="Arial"/>
      <w:b/>
      <w:bCs/>
      <w:color w:val="FFFFFF"/>
      <w:sz w:val="20"/>
      <w:lang w:val="en-AU"/>
    </w:rPr>
  </w:style>
  <w:style w:type="paragraph" w:customStyle="1" w:styleId="tabletext">
    <w:name w:val="table text"/>
    <w:basedOn w:val="Normal"/>
    <w:rsid w:val="009F0BC3"/>
    <w:pPr>
      <w:spacing w:after="120"/>
    </w:pPr>
    <w:rPr>
      <w:rFonts w:cs="Arial"/>
      <w:sz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SMC2\Local%20Settings\Temp\SES%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RIMReference xmlns="285f96fc-6dcd-4ea6-a338-1f856775673a" xsi:nil="true"/>
    <RoutingEnabled xmlns="http://schemas.microsoft.com/sharepoint/v3"/>
    <Categories xmlns="http://schemas.microsoft.com/sharepoint/v3" xsi:nil="true"/>
    <ContactOfficer xmlns="285f96fc-6dcd-4ea6-a338-1f856775673a">
      <UserInfo>
        <DisplayName/>
        <AccountId>700</AccountId>
        <AccountType/>
      </UserInfo>
    </ContactOfficer>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Council Document" ma:contentTypeID="0x01010065E7185C8D244F4DAFA0E97C38264371003E3344175DD9C34D94D0BB225CDA9E60" ma:contentTypeVersion="51" ma:contentTypeDescription="A Council Document" ma:contentTypeScope="" ma:versionID="c3e4dcc80dee920a496c6463b39a1928">
  <xsd:schema xmlns:xsd="http://www.w3.org/2001/XMLSchema" xmlns:xs="http://www.w3.org/2001/XMLSchema" xmlns:p="http://schemas.microsoft.com/office/2006/metadata/properties" xmlns:ns1="http://schemas.microsoft.com/sharepoint/v3" xmlns:ns2="285f96fc-6dcd-4ea6-a338-1f856775673a" xmlns:ns3="90ec5452-dbc2-4539-b162-2bdb348a094b" targetNamespace="http://schemas.microsoft.com/office/2006/metadata/properties" ma:root="true" ma:fieldsID="5724dd8106c575985ec470fd68703414" ns1:_="" ns2:_="" ns3:_="">
    <xsd:import namespace="http://schemas.microsoft.com/sharepoint/v3"/>
    <xsd:import namespace="285f96fc-6dcd-4ea6-a338-1f856775673a"/>
    <xsd:import namespace="90ec5452-dbc2-4539-b162-2bdb348a094b"/>
    <xsd:element name="properties">
      <xsd:complexType>
        <xsd:sequence>
          <xsd:element name="documentManagement">
            <xsd:complexType>
              <xsd:all>
                <xsd:element ref="ns2:TRIMReference" minOccurs="0"/>
                <xsd:element ref="ns2:ContactOfficer" minOccurs="0"/>
                <xsd:element ref="ns1:RoutingEnabled"/>
                <xsd:element ref="ns1:Categories" minOccurs="0"/>
                <xsd:element ref="ns3:MediaServiceMetadata" minOccurs="0"/>
                <xsd:element ref="ns3:MediaServiceFastMetadata"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Enabled" ma:index="6" ma:displayName="Active" ma:description="" ma:internalName="RoutingEnabled" ma:readOnly="false">
      <xsd:simpleType>
        <xsd:restriction base="dms:Boolean"/>
      </xsd:simpleType>
    </xsd:element>
    <xsd:element name="Categories" ma:index="7" nillable="true" ma:displayName="Categories" ma:description="" ma:internalName="Categorie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85f96fc-6dcd-4ea6-a338-1f856775673a" elementFormDefault="qualified">
    <xsd:import namespace="http://schemas.microsoft.com/office/2006/documentManagement/types"/>
    <xsd:import namespace="http://schemas.microsoft.com/office/infopath/2007/PartnerControls"/>
    <xsd:element name="TRIMReference" ma:index="2" nillable="true" ma:displayName="TRIM Reference" ma:internalName="TRIMReference" ma:readOnly="false">
      <xsd:simpleType>
        <xsd:restriction base="dms:Text"/>
      </xsd:simpleType>
    </xsd:element>
    <xsd:element name="ContactOfficer" ma:index="3" nillable="true" ma:displayName="Contact Officer" ma:SearchPeopleOnly="false" ma:SharePointGroup="0" ma:internalName="ContactOffic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0ec5452-dbc2-4539-b162-2bdb348a094b"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04B160-C8E1-47AB-9F36-1AF4F804C491}">
  <ds:schemaRefs>
    <ds:schemaRef ds:uri="http://schemas.microsoft.com/office/2006/metadata/properties"/>
    <ds:schemaRef ds:uri="http://schemas.microsoft.com/office/infopath/2007/PartnerControls"/>
    <ds:schemaRef ds:uri="285f96fc-6dcd-4ea6-a338-1f856775673a"/>
    <ds:schemaRef ds:uri="http://schemas.microsoft.com/sharepoint/v3"/>
  </ds:schemaRefs>
</ds:datastoreItem>
</file>

<file path=customXml/itemProps2.xml><?xml version="1.0" encoding="utf-8"?>
<ds:datastoreItem xmlns:ds="http://schemas.openxmlformats.org/officeDocument/2006/customXml" ds:itemID="{377D83FE-3663-4243-8024-8290A238068B}">
  <ds:schemaRefs>
    <ds:schemaRef ds:uri="http://schemas.microsoft.com/sharepoint/v3/contenttype/forms"/>
  </ds:schemaRefs>
</ds:datastoreItem>
</file>

<file path=customXml/itemProps3.xml><?xml version="1.0" encoding="utf-8"?>
<ds:datastoreItem xmlns:ds="http://schemas.openxmlformats.org/officeDocument/2006/customXml" ds:itemID="{8E04B1E3-12BB-4135-B46F-B17984ADDF38}">
  <ds:schemaRefs>
    <ds:schemaRef ds:uri="http://schemas.microsoft.com/office/2006/metadata/longProperties"/>
  </ds:schemaRefs>
</ds:datastoreItem>
</file>

<file path=customXml/itemProps4.xml><?xml version="1.0" encoding="utf-8"?>
<ds:datastoreItem xmlns:ds="http://schemas.openxmlformats.org/officeDocument/2006/customXml" ds:itemID="{3B6CB3B9-C0C0-4768-BD60-B92AAF340B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85f96fc-6dcd-4ea6-a338-1f856775673a"/>
    <ds:schemaRef ds:uri="90ec5452-dbc2-4539-b162-2bdb348a09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1CD9AA6-4C18-47CE-A4EF-4BCE3CDAD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SES LETTERhead.dot</Template>
  <TotalTime>2</TotalTime>
  <Pages>1</Pages>
  <Words>6</Words>
  <Characters>38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Brisbane City Council</vt:lpstr>
    </vt:vector>
  </TitlesOfParts>
  <Company>Brisbane City Council</Company>
  <LinksUpToDate>false</LinksUpToDate>
  <CharactersWithSpaces>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Brisbane City Council</dc:title>
  <dc:subject/>
  <dc:creator>Kirsten de Hesse</dc:creator>
  <cp:keywords/>
  <cp:lastModifiedBy>June Tretheway</cp:lastModifiedBy>
  <cp:revision>4</cp:revision>
  <cp:lastPrinted>1999-07-02T00:28:00Z</cp:lastPrinted>
  <dcterms:created xsi:type="dcterms:W3CDTF">2021-12-16T03:30:00Z</dcterms:created>
  <dcterms:modified xsi:type="dcterms:W3CDTF">2021-12-16T03:32:00Z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ContactOfficer">
    <vt:lpwstr>Rosie Shelley</vt:lpwstr>
  </property>
  <property fmtid="{D5CDD505-2E9C-101B-9397-08002B2CF9AE}" pid="3" name="display_urn:schemas-microsoft-com:office:office#Editor">
    <vt:lpwstr>Candice Olive</vt:lpwstr>
  </property>
  <property fmtid="{D5CDD505-2E9C-101B-9397-08002B2CF9AE}" pid="4" name="TemplateType">
    <vt:lpwstr/>
  </property>
  <property fmtid="{D5CDD505-2E9C-101B-9397-08002B2CF9AE}" pid="5" name="ReportStatus">
    <vt:lpwstr/>
  </property>
  <property fmtid="{D5CDD505-2E9C-101B-9397-08002B2CF9AE}" pid="6" name="ReportOwner">
    <vt:lpwstr/>
  </property>
  <property fmtid="{D5CDD505-2E9C-101B-9397-08002B2CF9AE}" pid="7" name="ParentId">
    <vt:lpwstr/>
  </property>
  <property fmtid="{D5CDD505-2E9C-101B-9397-08002B2CF9AE}" pid="8" name="PublishingStartDate">
    <vt:lpwstr/>
  </property>
  <property fmtid="{D5CDD505-2E9C-101B-9397-08002B2CF9AE}" pid="9" name="PublishingExpirationDate">
    <vt:lpwstr/>
  </property>
  <property fmtid="{D5CDD505-2E9C-101B-9397-08002B2CF9AE}" pid="10" name="ReviewDate">
    <vt:lpwstr/>
  </property>
  <property fmtid="{D5CDD505-2E9C-101B-9397-08002B2CF9AE}" pid="11" name="LongiTude">
    <vt:lpwstr/>
  </property>
  <property fmtid="{D5CDD505-2E9C-101B-9397-08002B2CF9AE}" pid="12" name="display_urn:schemas-microsoft-com:office:office#Author">
    <vt:lpwstr>Rosie Shelley</vt:lpwstr>
  </property>
  <property fmtid="{D5CDD505-2E9C-101B-9397-08002B2CF9AE}" pid="13" name="ReportCategory">
    <vt:lpwstr/>
  </property>
  <property fmtid="{D5CDD505-2E9C-101B-9397-08002B2CF9AE}" pid="14" name="Latitude">
    <vt:lpwstr/>
  </property>
  <property fmtid="{D5CDD505-2E9C-101B-9397-08002B2CF9AE}" pid="15" name="ReportDescription">
    <vt:lpwstr/>
  </property>
</Properties>
</file>