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67B68FA" w14:textId="77777777">
        <w:trPr>
          <w:tblCellSpacing w:w="15" w:type="dxa"/>
        </w:trPr>
        <w:tc>
          <w:tcPr>
            <w:tcW w:w="0" w:type="auto"/>
            <w:tcMar>
              <w:top w:w="15" w:type="dxa"/>
              <w:left w:w="15" w:type="dxa"/>
              <w:bottom w:w="15" w:type="dxa"/>
              <w:right w:w="15" w:type="dxa"/>
            </w:tcMar>
            <w:vAlign w:val="center"/>
            <w:hideMark/>
          </w:tcPr>
          <w:p w14:paraId="1E080267" w14:textId="77777777" w:rsidR="00ED1747" w:rsidRDefault="00ED1747" w:rsidP="00ED1747">
            <w:pPr>
              <w:pStyle w:val="Title"/>
              <w:rPr>
                <w:rFonts w:ascii="Arial" w:eastAsia="Arial" w:hAnsi="Arial" w:cs="Arial"/>
                <w:b/>
                <w:bCs/>
                <w:iCs/>
                <w:sz w:val="24"/>
                <w:szCs w:val="24"/>
              </w:rPr>
            </w:pPr>
            <w:r>
              <w:rPr>
                <w:rFonts w:ascii="Arial" w:eastAsia="Arial" w:hAnsi="Arial" w:cs="Arial"/>
                <w:b/>
                <w:bCs/>
                <w:iCs/>
                <w:sz w:val="24"/>
                <w:szCs w:val="24"/>
              </w:rPr>
              <w:br w:type="page"/>
            </w:r>
          </w:p>
          <w:p w14:paraId="1E482294" w14:textId="77777777" w:rsidR="00ED1747" w:rsidRDefault="00ED1747" w:rsidP="00ED1747">
            <w:pPr>
              <w:pStyle w:val="Title"/>
              <w:rPr>
                <w:rFonts w:ascii="Arial" w:eastAsia="Arial" w:hAnsi="Arial" w:cs="Arial"/>
                <w:b/>
                <w:bCs/>
                <w:i/>
                <w:sz w:val="24"/>
                <w:szCs w:val="24"/>
              </w:rPr>
            </w:pPr>
          </w:p>
          <w:p w14:paraId="0E653757" w14:textId="77777777" w:rsidR="00ED1747" w:rsidRDefault="00ED1747" w:rsidP="00ED1747">
            <w:pPr>
              <w:pStyle w:val="Title"/>
              <w:rPr>
                <w:rFonts w:ascii="Arial" w:eastAsia="Arial" w:hAnsi="Arial" w:cs="Arial"/>
                <w:b/>
                <w:bCs/>
                <w:i/>
                <w:sz w:val="24"/>
                <w:szCs w:val="24"/>
              </w:rPr>
            </w:pPr>
          </w:p>
          <w:p w14:paraId="5509751F" w14:textId="77777777" w:rsidR="00ED1747" w:rsidRDefault="00ED1747" w:rsidP="00ED1747">
            <w:pPr>
              <w:pStyle w:val="Title"/>
              <w:rPr>
                <w:rFonts w:ascii="Arial" w:eastAsia="Arial" w:hAnsi="Arial" w:cs="Arial"/>
                <w:b/>
                <w:bCs/>
                <w:i/>
                <w:sz w:val="24"/>
                <w:szCs w:val="24"/>
              </w:rPr>
            </w:pPr>
          </w:p>
          <w:p w14:paraId="1BC0AE71" w14:textId="77777777" w:rsidR="008209A9" w:rsidRDefault="008209A9" w:rsidP="00ED1747">
            <w:pPr>
              <w:pStyle w:val="Title"/>
              <w:rPr>
                <w:rFonts w:ascii="Arial" w:eastAsia="Arial" w:hAnsi="Arial" w:cs="Arial"/>
                <w:i/>
              </w:rPr>
            </w:pPr>
          </w:p>
          <w:p w14:paraId="3ADA203F" w14:textId="77777777" w:rsidR="008209A9" w:rsidRDefault="008209A9" w:rsidP="00ED1747">
            <w:pPr>
              <w:pStyle w:val="Title"/>
              <w:rPr>
                <w:rFonts w:ascii="Arial" w:eastAsia="Arial" w:hAnsi="Arial" w:cs="Arial"/>
                <w:i/>
              </w:rPr>
            </w:pPr>
          </w:p>
          <w:p w14:paraId="1A20C6E8" w14:textId="49F0EDA8" w:rsidR="00D82D13" w:rsidRDefault="008F1F23" w:rsidP="00ED1747">
            <w:pPr>
              <w:pStyle w:val="Title"/>
            </w:pPr>
            <w:r>
              <w:rPr>
                <w:rFonts w:ascii="Arial" w:eastAsia="Arial" w:hAnsi="Arial" w:cs="Arial"/>
                <w:i/>
              </w:rPr>
              <w:t>Brisbane City Plan 2014</w:t>
            </w:r>
          </w:p>
        </w:tc>
      </w:tr>
      <w:tr w:rsidR="00D82D13" w:rsidRPr="00ED1747" w14:paraId="32697592" w14:textId="77777777">
        <w:trPr>
          <w:tblCellSpacing w:w="15" w:type="dxa"/>
        </w:trPr>
        <w:tc>
          <w:tcPr>
            <w:tcW w:w="0" w:type="auto"/>
            <w:tcMar>
              <w:top w:w="15" w:type="dxa"/>
              <w:left w:w="15" w:type="dxa"/>
              <w:bottom w:w="15" w:type="dxa"/>
              <w:right w:w="15" w:type="dxa"/>
            </w:tcMar>
            <w:vAlign w:val="center"/>
            <w:hideMark/>
          </w:tcPr>
          <w:p w14:paraId="77772F96" w14:textId="78AD87BB" w:rsidR="00D82D13" w:rsidRPr="008209A9" w:rsidRDefault="008F1F23" w:rsidP="008209A9">
            <w:pPr>
              <w:pStyle w:val="Heading1"/>
            </w:pPr>
            <w:r w:rsidRPr="008209A9">
              <w:rPr>
                <w:rFonts w:ascii="Arial" w:eastAsia="Arial" w:hAnsi="Arial" w:cs="Arial"/>
              </w:rPr>
              <w:t xml:space="preserve">Amendment - Minor </w:t>
            </w:r>
            <w:r w:rsidR="00401133" w:rsidRPr="008209A9">
              <w:rPr>
                <w:rFonts w:ascii="Arial" w:eastAsia="Arial" w:hAnsi="Arial" w:cs="Arial"/>
              </w:rPr>
              <w:t xml:space="preserve">and administrative </w:t>
            </w:r>
            <w:r w:rsidRPr="008209A9">
              <w:rPr>
                <w:rFonts w:ascii="Arial" w:eastAsia="Arial" w:hAnsi="Arial" w:cs="Arial"/>
              </w:rPr>
              <w:t>amendment package M</w:t>
            </w:r>
          </w:p>
        </w:tc>
      </w:tr>
    </w:tbl>
    <w:p w14:paraId="4A5FBEB1" w14:textId="5623737A" w:rsidR="00ED1747" w:rsidRDefault="00ED1747">
      <w:pPr>
        <w:rPr>
          <w:b/>
          <w:bCs/>
          <w:iCs/>
        </w:rPr>
      </w:pPr>
      <w:r>
        <w:rPr>
          <w:b/>
          <w:bCs/>
          <w:iCs/>
        </w:rPr>
        <w:br w:type="page"/>
      </w:r>
    </w:p>
    <w:p w14:paraId="2911EDBB" w14:textId="77777777" w:rsidR="00ED1747" w:rsidRDefault="00ED1747"/>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01133" w14:paraId="33350356" w14:textId="77777777">
        <w:trPr>
          <w:tblCellSpacing w:w="15" w:type="dxa"/>
        </w:trPr>
        <w:tc>
          <w:tcPr>
            <w:tcW w:w="0" w:type="auto"/>
            <w:tcMar>
              <w:top w:w="15" w:type="dxa"/>
              <w:left w:w="15" w:type="dxa"/>
              <w:bottom w:w="15" w:type="dxa"/>
              <w:right w:w="15" w:type="dxa"/>
            </w:tcMar>
            <w:vAlign w:val="center"/>
          </w:tcPr>
          <w:p w14:paraId="13CDCB2B" w14:textId="395D4A1A" w:rsidR="00401133" w:rsidRPr="008209A9" w:rsidRDefault="008209A9" w:rsidP="008209A9">
            <w:pPr>
              <w:pStyle w:val="Heading2"/>
            </w:pPr>
            <w:r>
              <w:t xml:space="preserve">1      </w:t>
            </w:r>
            <w:r w:rsidR="00401133" w:rsidRPr="008209A9">
              <w:t xml:space="preserve">Guide to this document </w:t>
            </w:r>
          </w:p>
          <w:p w14:paraId="58F7EAB0" w14:textId="77777777" w:rsidR="00401133" w:rsidRPr="00993751" w:rsidRDefault="00401133" w:rsidP="00401133"/>
          <w:p w14:paraId="39F35960" w14:textId="77777777" w:rsidR="00401133" w:rsidRPr="004A68F4" w:rsidRDefault="00401133" w:rsidP="00401133">
            <w:pPr>
              <w:numPr>
                <w:ilvl w:val="0"/>
                <w:numId w:val="17"/>
              </w:numPr>
              <w:ind w:hanging="720"/>
              <w:rPr>
                <w:sz w:val="22"/>
                <w:szCs w:val="22"/>
              </w:rPr>
            </w:pPr>
            <w:r w:rsidRPr="004A68F4">
              <w:rPr>
                <w:sz w:val="22"/>
                <w:szCs w:val="22"/>
              </w:rPr>
              <w:t>In this document, proposed amendments to Brisbane City Plan 2014 are detailed as follows:</w:t>
            </w:r>
          </w:p>
          <w:p w14:paraId="47B87FE2" w14:textId="77777777" w:rsidR="00401133" w:rsidRPr="004A68F4" w:rsidRDefault="00401133" w:rsidP="00401133">
            <w:pPr>
              <w:numPr>
                <w:ilvl w:val="1"/>
                <w:numId w:val="17"/>
              </w:numPr>
              <w:ind w:hanging="720"/>
              <w:rPr>
                <w:sz w:val="22"/>
                <w:szCs w:val="22"/>
              </w:rPr>
            </w:pPr>
            <w:r w:rsidRPr="004A68F4">
              <w:rPr>
                <w:sz w:val="22"/>
                <w:szCs w:val="22"/>
              </w:rPr>
              <w:t xml:space="preserve">in the Schedule of text amendments: </w:t>
            </w:r>
          </w:p>
          <w:p w14:paraId="0C0EC9EF" w14:textId="77777777" w:rsidR="00401133" w:rsidRPr="004A68F4" w:rsidRDefault="00401133" w:rsidP="00401133">
            <w:pPr>
              <w:numPr>
                <w:ilvl w:val="1"/>
                <w:numId w:val="18"/>
              </w:numPr>
              <w:ind w:left="2160" w:hanging="720"/>
              <w:rPr>
                <w:sz w:val="22"/>
                <w:szCs w:val="22"/>
              </w:rPr>
            </w:pPr>
            <w:r w:rsidRPr="004A68F4">
              <w:rPr>
                <w:sz w:val="22"/>
                <w:szCs w:val="22"/>
              </w:rPr>
              <w:t>text identified in strikethrough and red highlight (</w:t>
            </w:r>
            <w:proofErr w:type="gramStart"/>
            <w:r w:rsidRPr="004A68F4">
              <w:rPr>
                <w:sz w:val="22"/>
                <w:szCs w:val="22"/>
              </w:rPr>
              <w:t>e.g.</w:t>
            </w:r>
            <w:proofErr w:type="gramEnd"/>
            <w:r w:rsidRPr="004A68F4">
              <w:rPr>
                <w:sz w:val="22"/>
                <w:szCs w:val="22"/>
              </w:rPr>
              <w:t xml:space="preserve"> </w:t>
            </w:r>
            <w:r w:rsidRPr="004A68F4">
              <w:rPr>
                <w:strike/>
                <w:color w:val="555555"/>
                <w:sz w:val="22"/>
                <w:szCs w:val="22"/>
                <w:shd w:val="clear" w:color="auto" w:fill="FBB6C2"/>
              </w:rPr>
              <w:t>example</w:t>
            </w:r>
            <w:r w:rsidRPr="004A68F4">
              <w:rPr>
                <w:sz w:val="22"/>
                <w:szCs w:val="22"/>
              </w:rPr>
              <w:t xml:space="preserve">) represents text to be omitted </w:t>
            </w:r>
          </w:p>
          <w:p w14:paraId="2E659E95" w14:textId="77777777" w:rsidR="00401133" w:rsidRPr="004A68F4" w:rsidRDefault="00401133" w:rsidP="00401133">
            <w:pPr>
              <w:numPr>
                <w:ilvl w:val="1"/>
                <w:numId w:val="18"/>
              </w:numPr>
              <w:ind w:left="2160" w:hanging="720"/>
              <w:rPr>
                <w:sz w:val="22"/>
                <w:szCs w:val="22"/>
              </w:rPr>
            </w:pPr>
            <w:r w:rsidRPr="004A68F4">
              <w:rPr>
                <w:sz w:val="22"/>
                <w:szCs w:val="22"/>
              </w:rPr>
              <w:t>text identified in underlining and green highlight (</w:t>
            </w:r>
            <w:proofErr w:type="gramStart"/>
            <w:r w:rsidRPr="004A68F4">
              <w:rPr>
                <w:sz w:val="22"/>
                <w:szCs w:val="22"/>
              </w:rPr>
              <w:t>e.g.</w:t>
            </w:r>
            <w:proofErr w:type="gramEnd"/>
            <w:r w:rsidRPr="004A68F4">
              <w:rPr>
                <w:sz w:val="22"/>
                <w:szCs w:val="22"/>
              </w:rPr>
              <w:t xml:space="preserve"> </w:t>
            </w:r>
            <w:r w:rsidRPr="004A68F4">
              <w:rPr>
                <w:color w:val="auto"/>
                <w:sz w:val="22"/>
                <w:szCs w:val="22"/>
                <w:u w:val="single" w:color="000000"/>
                <w:shd w:val="clear" w:color="auto" w:fill="D4FCBC"/>
              </w:rPr>
              <w:t>example</w:t>
            </w:r>
            <w:r w:rsidRPr="004A68F4">
              <w:rPr>
                <w:sz w:val="22"/>
                <w:szCs w:val="22"/>
              </w:rPr>
              <w:t>) represents text to be inserted</w:t>
            </w:r>
          </w:p>
          <w:p w14:paraId="0B817BEB" w14:textId="77777777" w:rsidR="00401133" w:rsidRPr="004A68F4" w:rsidRDefault="00401133" w:rsidP="00401133">
            <w:pPr>
              <w:numPr>
                <w:ilvl w:val="1"/>
                <w:numId w:val="17"/>
              </w:numPr>
              <w:ind w:hanging="720"/>
              <w:rPr>
                <w:sz w:val="22"/>
                <w:szCs w:val="22"/>
              </w:rPr>
            </w:pPr>
            <w:r w:rsidRPr="004A68F4">
              <w:rPr>
                <w:sz w:val="22"/>
                <w:szCs w:val="22"/>
              </w:rPr>
              <w:t xml:space="preserve">in the Schedule of mapping amendments, insertions or omissions are as detailed in the tables. </w:t>
            </w:r>
          </w:p>
          <w:p w14:paraId="017BAC49" w14:textId="77777777" w:rsidR="00401133" w:rsidRPr="004A68F4" w:rsidRDefault="00401133" w:rsidP="00401133">
            <w:pPr>
              <w:numPr>
                <w:ilvl w:val="0"/>
                <w:numId w:val="17"/>
              </w:numPr>
              <w:ind w:hanging="720"/>
              <w:rPr>
                <w:sz w:val="22"/>
                <w:szCs w:val="22"/>
              </w:rPr>
            </w:pPr>
            <w:r w:rsidRPr="004A68F4">
              <w:rPr>
                <w:sz w:val="22"/>
                <w:szCs w:val="22"/>
              </w:rPr>
              <w:t>Text that is preceded by the heading ‘Reason for change’ does not form part of the proposed amendment and is included as explanatory information about the reason for the proposed amendment only.</w:t>
            </w:r>
          </w:p>
          <w:p w14:paraId="103DF036" w14:textId="77777777" w:rsidR="00401133" w:rsidRDefault="00401133">
            <w:pPr>
              <w:pStyle w:val="Heading3"/>
              <w:keepNext w:val="0"/>
              <w:spacing w:before="281" w:after="281"/>
              <w:rPr>
                <w:rFonts w:ascii="Arial" w:eastAsia="Arial" w:hAnsi="Arial" w:cs="Arial"/>
              </w:rPr>
            </w:pPr>
          </w:p>
        </w:tc>
      </w:tr>
      <w:tr w:rsidR="00D82D13" w14:paraId="5590E6B5" w14:textId="77777777">
        <w:trPr>
          <w:tblCellSpacing w:w="15" w:type="dxa"/>
        </w:trPr>
        <w:tc>
          <w:tcPr>
            <w:tcW w:w="0" w:type="auto"/>
            <w:tcMar>
              <w:top w:w="15" w:type="dxa"/>
              <w:left w:w="15" w:type="dxa"/>
              <w:bottom w:w="300" w:type="dxa"/>
              <w:right w:w="15" w:type="dxa"/>
            </w:tcMar>
            <w:vAlign w:val="center"/>
            <w:hideMark/>
          </w:tcPr>
          <w:p w14:paraId="12D0210F" w14:textId="77777777" w:rsidR="00D82D13" w:rsidRDefault="00D82D13"/>
        </w:tc>
      </w:tr>
    </w:tbl>
    <w:p w14:paraId="32EF98AD" w14:textId="77777777" w:rsidR="00D82D13" w:rsidRDefault="008F1F23">
      <w:r>
        <w:br w:type="page"/>
      </w:r>
    </w:p>
    <w:p w14:paraId="64EA93B0" w14:textId="34DD60A7" w:rsidR="00401133" w:rsidRPr="00401133" w:rsidRDefault="00401133" w:rsidP="00401133">
      <w:pPr>
        <w:pStyle w:val="Heading2"/>
        <w:rPr>
          <w:rFonts w:ascii="Arial" w:eastAsia="Arial" w:hAnsi="Arial" w:cs="Arial"/>
          <w:sz w:val="28"/>
          <w:szCs w:val="28"/>
        </w:rPr>
      </w:pPr>
      <w:r w:rsidRPr="00401133">
        <w:rPr>
          <w:rFonts w:ascii="Arial" w:eastAsia="Arial" w:hAnsi="Arial" w:cs="Arial"/>
          <w:sz w:val="28"/>
          <w:szCs w:val="28"/>
        </w:rPr>
        <w:lastRenderedPageBreak/>
        <w:t>Schedule of text amendments</w:t>
      </w:r>
    </w:p>
    <w:p w14:paraId="2CC10668" w14:textId="3DA10286" w:rsidR="00D82D13" w:rsidRDefault="008F1F23">
      <w:pPr>
        <w:pStyle w:val="Heading4"/>
        <w:keepNext w:val="0"/>
        <w:spacing w:before="319" w:after="319"/>
      </w:pPr>
      <w:r>
        <w:rPr>
          <w:rFonts w:ascii="Arial" w:eastAsia="Arial" w:hAnsi="Arial" w:cs="Arial"/>
        </w:rPr>
        <w:t>Part 1 About the planning scheme</w:t>
      </w:r>
    </w:p>
    <w:p w14:paraId="041F8A4B" w14:textId="77777777" w:rsidR="00D82D13" w:rsidRDefault="008F1F23">
      <w:pPr>
        <w:pStyle w:val="Heading4"/>
        <w:keepNext w:val="0"/>
        <w:spacing w:before="319" w:after="319"/>
      </w:pPr>
      <w:r>
        <w:rPr>
          <w:rFonts w:ascii="Arial" w:eastAsia="Arial" w:hAnsi="Arial" w:cs="Arial"/>
        </w:rPr>
        <w:t>Table 1.6.1—Building assessment provisions in the planning scheme for an assessment manager</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BAFF9EB" w14:textId="77777777">
        <w:trPr>
          <w:tblCellSpacing w:w="15" w:type="dxa"/>
        </w:trPr>
        <w:tc>
          <w:tcPr>
            <w:tcW w:w="0" w:type="auto"/>
            <w:tcMar>
              <w:top w:w="15" w:type="dxa"/>
              <w:left w:w="15" w:type="dxa"/>
              <w:bottom w:w="15" w:type="dxa"/>
              <w:right w:w="15" w:type="dxa"/>
            </w:tcMar>
            <w:vAlign w:val="center"/>
            <w:hideMark/>
          </w:tcPr>
          <w:p w14:paraId="49090FCD" w14:textId="5A996D32" w:rsidR="00D82D13" w:rsidRDefault="008F1F23">
            <w:pPr>
              <w:rPr>
                <w:sz w:val="22"/>
                <w:szCs w:val="22"/>
              </w:rPr>
            </w:pPr>
            <w:r>
              <w:rPr>
                <w:b/>
                <w:bCs/>
                <w:sz w:val="22"/>
                <w:szCs w:val="22"/>
              </w:rPr>
              <w:t xml:space="preserve">Reason for change: </w:t>
            </w:r>
            <w:r w:rsidR="00A87F99">
              <w:rPr>
                <w:sz w:val="22"/>
                <w:szCs w:val="22"/>
              </w:rPr>
              <w:t>Changes or corrects cross references in the instrument. Schedule 1, section 1</w:t>
            </w:r>
            <w:proofErr w:type="gramStart"/>
            <w:r w:rsidR="00A87F99">
              <w:rPr>
                <w:sz w:val="22"/>
                <w:szCs w:val="22"/>
              </w:rPr>
              <w:t>a)vii</w:t>
            </w:r>
            <w:proofErr w:type="gramEnd"/>
            <w:r w:rsidR="00A87F99">
              <w:rPr>
                <w:sz w:val="22"/>
                <w:szCs w:val="22"/>
              </w:rPr>
              <w:t>) of MGR.</w:t>
            </w:r>
            <w:r w:rsidRPr="00401133">
              <w:rPr>
                <w:i/>
                <w:iCs/>
                <w:sz w:val="22"/>
                <w:szCs w:val="22"/>
              </w:rPr>
              <w:t xml:space="preserve"> </w:t>
            </w:r>
          </w:p>
        </w:tc>
      </w:tr>
    </w:tbl>
    <w:p w14:paraId="2913B365"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76574AE"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5"/>
              <w:gridCol w:w="2445"/>
              <w:gridCol w:w="3296"/>
              <w:gridCol w:w="2020"/>
              <w:gridCol w:w="2079"/>
            </w:tblGrid>
            <w:tr w:rsidR="00D82D13" w14:paraId="5498A9B7" w14:textId="77777777">
              <w:tc>
                <w:tcPr>
                  <w:tcW w:w="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D5E974" w14:textId="77777777" w:rsidR="00D82D13" w:rsidRDefault="008F1F23">
                  <w:pPr>
                    <w:pStyle w:val="p"/>
                    <w:rPr>
                      <w:sz w:val="22"/>
                      <w:szCs w:val="22"/>
                    </w:rPr>
                  </w:pPr>
                  <w:r>
                    <w:rPr>
                      <w:sz w:val="22"/>
                      <w:szCs w:val="22"/>
                    </w:rPr>
                    <w:t>6</w:t>
                  </w:r>
                </w:p>
              </w:tc>
              <w:tc>
                <w:tcPr>
                  <w:tcW w:w="11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69F715" w14:textId="77777777" w:rsidR="00D82D13" w:rsidRDefault="008F1F23">
                  <w:pPr>
                    <w:pStyle w:val="p"/>
                    <w:rPr>
                      <w:sz w:val="22"/>
                      <w:szCs w:val="22"/>
                    </w:rPr>
                  </w:pPr>
                  <w:r>
                    <w:rPr>
                      <w:sz w:val="22"/>
                      <w:szCs w:val="22"/>
                    </w:rPr>
                    <w:t>Section 32(b) BA and section 6 BR</w:t>
                  </w:r>
                </w:p>
                <w:p w14:paraId="2C38C8DB" w14:textId="77777777" w:rsidR="00D82D13" w:rsidRDefault="00D82D13">
                  <w:pPr>
                    <w:rPr>
                      <w:sz w:val="22"/>
                      <w:szCs w:val="22"/>
                    </w:rPr>
                  </w:pPr>
                </w:p>
              </w:tc>
              <w:tc>
                <w:tcPr>
                  <w:tcW w:w="15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7E4683" w14:textId="77777777" w:rsidR="00D82D13" w:rsidRDefault="008F1F23">
                  <w:pPr>
                    <w:pStyle w:val="p"/>
                    <w:rPr>
                      <w:sz w:val="22"/>
                      <w:szCs w:val="22"/>
                    </w:rPr>
                  </w:pPr>
                  <w:r>
                    <w:rPr>
                      <w:sz w:val="22"/>
                      <w:szCs w:val="22"/>
                    </w:rPr>
                    <w:t>Qualitative statements and quantifiable standards for matters provided for under performance criteria 4 under QDC parts MP 1.1 and MP 1.2 for a single detached class 1 building or a class 10 building or structure located on the same allotment as a single detached class 1 building</w:t>
                  </w: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63D7F9" w14:textId="77777777" w:rsidR="00D82D13" w:rsidRDefault="008F1F23">
                  <w:pPr>
                    <w:pStyle w:val="p"/>
                    <w:rPr>
                      <w:sz w:val="22"/>
                      <w:szCs w:val="22"/>
                    </w:rPr>
                  </w:pPr>
                  <w:r>
                    <w:rPr>
                      <w:sz w:val="22"/>
                      <w:szCs w:val="22"/>
                    </w:rPr>
                    <w:t>Dwelling House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6130C4" w14:textId="77777777" w:rsidR="00D82D13" w:rsidRDefault="008F1F23">
                  <w:pPr>
                    <w:pStyle w:val="p"/>
                    <w:rPr>
                      <w:sz w:val="22"/>
                      <w:szCs w:val="22"/>
                    </w:rPr>
                  </w:pPr>
                  <w:r>
                    <w:rPr>
                      <w:sz w:val="22"/>
                      <w:szCs w:val="22"/>
                    </w:rPr>
                    <w:t>PO2 and AO2</w:t>
                  </w:r>
                </w:p>
              </w:tc>
            </w:tr>
            <w:tr w:rsidR="00D82D13" w14:paraId="691EDC1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B3BB80"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2D1E8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F8F2C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870FBF"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73B620" w14:textId="77777777" w:rsidR="00D82D13" w:rsidRDefault="008F1F23">
                  <w:pPr>
                    <w:pStyle w:val="p"/>
                    <w:rPr>
                      <w:sz w:val="22"/>
                      <w:szCs w:val="22"/>
                    </w:rPr>
                  </w:pPr>
                  <w:r>
                    <w:rPr>
                      <w:sz w:val="22"/>
                      <w:szCs w:val="22"/>
                    </w:rPr>
                    <w:t>PO3 and AO3</w:t>
                  </w:r>
                </w:p>
              </w:tc>
            </w:tr>
            <w:tr w:rsidR="00D82D13" w14:paraId="6B692B9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F335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91F65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A417A2"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2B8C54"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B32A43" w14:textId="77777777" w:rsidR="00D82D13" w:rsidRDefault="008F1F23">
                  <w:pPr>
                    <w:pStyle w:val="p"/>
                    <w:rPr>
                      <w:sz w:val="22"/>
                      <w:szCs w:val="22"/>
                    </w:rPr>
                  </w:pPr>
                  <w:r>
                    <w:rPr>
                      <w:sz w:val="22"/>
                      <w:szCs w:val="22"/>
                    </w:rPr>
                    <w:t>PO7 and AO7</w:t>
                  </w:r>
                </w:p>
              </w:tc>
            </w:tr>
            <w:tr w:rsidR="00D82D13" w14:paraId="3E8DA97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B97B12"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B3454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7538D7" w14:textId="77777777" w:rsidR="00D82D13" w:rsidRDefault="00D82D13">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12629B" w14:textId="77777777" w:rsidR="00D82D13" w:rsidRDefault="008F1F23">
                  <w:pPr>
                    <w:pStyle w:val="p"/>
                    <w:rPr>
                      <w:sz w:val="22"/>
                      <w:szCs w:val="22"/>
                    </w:rPr>
                  </w:pPr>
                  <w:r>
                    <w:rPr>
                      <w:sz w:val="22"/>
                      <w:szCs w:val="22"/>
                    </w:rPr>
                    <w:t>Dwelling house (small lot) code</w:t>
                  </w:r>
                </w:p>
                <w:p w14:paraId="0A5D8743"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1ADC99" w14:textId="77777777" w:rsidR="00D82D13" w:rsidRDefault="008F1F23">
                  <w:pPr>
                    <w:pStyle w:val="p"/>
                    <w:rPr>
                      <w:sz w:val="22"/>
                      <w:szCs w:val="22"/>
                    </w:rPr>
                  </w:pPr>
                  <w:r>
                    <w:rPr>
                      <w:sz w:val="22"/>
                      <w:szCs w:val="22"/>
                    </w:rPr>
                    <w:t>PO2 and AO2</w:t>
                  </w:r>
                </w:p>
              </w:tc>
            </w:tr>
            <w:tr w:rsidR="00D82D13" w14:paraId="3ECB38F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AAB91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8C253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7C71B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2459CC"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959D96" w14:textId="77777777" w:rsidR="00D82D13" w:rsidRDefault="008F1F23">
                  <w:pPr>
                    <w:pStyle w:val="p"/>
                    <w:rPr>
                      <w:sz w:val="22"/>
                      <w:szCs w:val="22"/>
                    </w:rPr>
                  </w:pPr>
                  <w:r>
                    <w:rPr>
                      <w:rStyle w:val="ins"/>
                      <w:sz w:val="22"/>
                      <w:szCs w:val="22"/>
                      <w:u w:val="single" w:color="000000"/>
                    </w:rPr>
                    <w:t>PO3 and AO3</w:t>
                  </w:r>
                </w:p>
              </w:tc>
            </w:tr>
            <w:tr w:rsidR="00D82D13" w14:paraId="145D2AB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563647"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6CF8A4"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8B83EC"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50AE20" w14:textId="77777777" w:rsidR="00D82D13" w:rsidRDefault="00D82D13">
                  <w:pPr>
                    <w:rPr>
                      <w:rStyle w:val="ins"/>
                      <w:sz w:val="22"/>
                      <w:szCs w:val="22"/>
                      <w:u w:val="single" w:color="000000"/>
                    </w:rPr>
                  </w:pP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350713" w14:textId="77777777" w:rsidR="00D82D13" w:rsidRDefault="008F1F23">
                  <w:pPr>
                    <w:pStyle w:val="p"/>
                    <w:rPr>
                      <w:sz w:val="22"/>
                      <w:szCs w:val="22"/>
                    </w:rPr>
                  </w:pPr>
                  <w:r>
                    <w:rPr>
                      <w:sz w:val="22"/>
                      <w:szCs w:val="22"/>
                    </w:rPr>
                    <w:t>PO4 and AO4</w:t>
                  </w:r>
                </w:p>
              </w:tc>
            </w:tr>
            <w:tr w:rsidR="00D82D13" w14:paraId="4837C89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3C548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843CD4"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E4CD0"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57918" w14:textId="77777777" w:rsidR="00D82D13" w:rsidRDefault="00D82D13">
                  <w:pPr>
                    <w:rPr>
                      <w:sz w:val="22"/>
                      <w:szCs w:val="22"/>
                    </w:rPr>
                  </w:pP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B343AC" w14:textId="77777777" w:rsidR="00D82D13" w:rsidRDefault="008F1F23">
                  <w:pPr>
                    <w:pStyle w:val="p"/>
                    <w:rPr>
                      <w:sz w:val="22"/>
                      <w:szCs w:val="22"/>
                    </w:rPr>
                  </w:pPr>
                  <w:r>
                    <w:rPr>
                      <w:rStyle w:val="ins"/>
                      <w:sz w:val="22"/>
                      <w:szCs w:val="22"/>
                      <w:u w:val="single" w:color="000000"/>
                    </w:rPr>
                    <w:t>PO17 and AO17.1</w:t>
                  </w:r>
                </w:p>
              </w:tc>
            </w:tr>
            <w:tr w:rsidR="00D82D13" w14:paraId="51C83EF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164D87"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A8E845"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E369B2" w14:textId="77777777" w:rsidR="00D82D13" w:rsidRDefault="00D82D13">
                  <w:pPr>
                    <w:rPr>
                      <w:rStyle w:val="ins"/>
                      <w:sz w:val="22"/>
                      <w:szCs w:val="22"/>
                      <w:u w:val="single" w:color="000000"/>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5AA835" w14:textId="77777777" w:rsidR="00D82D13" w:rsidRDefault="008F1F23">
                  <w:pPr>
                    <w:pStyle w:val="p"/>
                    <w:rPr>
                      <w:sz w:val="22"/>
                      <w:szCs w:val="22"/>
                    </w:rPr>
                  </w:pPr>
                  <w:r>
                    <w:rPr>
                      <w:sz w:val="22"/>
                      <w:szCs w:val="22"/>
                    </w:rPr>
                    <w:t xml:space="preserve">Centenary suburbs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F3CB3B" w14:textId="77777777" w:rsidR="00D82D13" w:rsidRDefault="008F1F23">
                  <w:pPr>
                    <w:pStyle w:val="p"/>
                    <w:rPr>
                      <w:sz w:val="22"/>
                      <w:szCs w:val="22"/>
                    </w:rPr>
                  </w:pPr>
                  <w:r>
                    <w:rPr>
                      <w:sz w:val="22"/>
                      <w:szCs w:val="22"/>
                    </w:rPr>
                    <w:t>PO1 and AO1</w:t>
                  </w:r>
                </w:p>
              </w:tc>
            </w:tr>
            <w:tr w:rsidR="00D82D13" w14:paraId="44A6F97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249434"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5635C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59F78C"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7A910C" w14:textId="77777777" w:rsidR="00D82D13" w:rsidRDefault="008F1F23">
                  <w:pPr>
                    <w:pStyle w:val="p"/>
                    <w:rPr>
                      <w:sz w:val="22"/>
                      <w:szCs w:val="22"/>
                    </w:rPr>
                  </w:pPr>
                  <w:r>
                    <w:rPr>
                      <w:sz w:val="22"/>
                      <w:szCs w:val="22"/>
                    </w:rPr>
                    <w:t xml:space="preserve">City west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1B555F" w14:textId="77777777" w:rsidR="00D82D13" w:rsidRDefault="008F1F23">
                  <w:pPr>
                    <w:pStyle w:val="p"/>
                    <w:rPr>
                      <w:sz w:val="22"/>
                      <w:szCs w:val="22"/>
                    </w:rPr>
                  </w:pPr>
                  <w:r>
                    <w:rPr>
                      <w:sz w:val="22"/>
                      <w:szCs w:val="22"/>
                    </w:rPr>
                    <w:t>PO1 and AO1</w:t>
                  </w:r>
                </w:p>
              </w:tc>
            </w:tr>
            <w:tr w:rsidR="00D82D13" w14:paraId="392154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C85B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63C97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35260A"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010382" w14:textId="77777777" w:rsidR="00D82D13" w:rsidRDefault="008F1F23">
                  <w:pPr>
                    <w:pStyle w:val="p"/>
                    <w:rPr>
                      <w:sz w:val="22"/>
                      <w:szCs w:val="22"/>
                    </w:rPr>
                  </w:pPr>
                  <w:r>
                    <w:rPr>
                      <w:sz w:val="22"/>
                      <w:szCs w:val="22"/>
                    </w:rPr>
                    <w:t xml:space="preserve">Forest Lake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F05CB4" w14:textId="77777777" w:rsidR="00D82D13" w:rsidRDefault="008F1F23">
                  <w:pPr>
                    <w:pStyle w:val="p"/>
                    <w:rPr>
                      <w:sz w:val="22"/>
                      <w:szCs w:val="22"/>
                    </w:rPr>
                  </w:pPr>
                  <w:r>
                    <w:rPr>
                      <w:sz w:val="22"/>
                      <w:szCs w:val="22"/>
                    </w:rPr>
                    <w:t>PO1 and AO1</w:t>
                  </w:r>
                </w:p>
              </w:tc>
            </w:tr>
            <w:tr w:rsidR="00D82D13" w14:paraId="7E5B137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AE27B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6463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3152D2"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433921" w14:textId="77777777" w:rsidR="00D82D13" w:rsidRDefault="008F1F23">
                  <w:pPr>
                    <w:pStyle w:val="p"/>
                    <w:rPr>
                      <w:sz w:val="22"/>
                      <w:szCs w:val="22"/>
                    </w:rPr>
                  </w:pPr>
                  <w:r>
                    <w:rPr>
                      <w:sz w:val="22"/>
                      <w:szCs w:val="22"/>
                    </w:rPr>
                    <w:t xml:space="preserve">Fortitude Valley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F35D9C" w14:textId="77777777" w:rsidR="00D82D13" w:rsidRDefault="008F1F23">
                  <w:pPr>
                    <w:pStyle w:val="p"/>
                    <w:rPr>
                      <w:sz w:val="22"/>
                      <w:szCs w:val="22"/>
                    </w:rPr>
                  </w:pPr>
                  <w:r>
                    <w:rPr>
                      <w:sz w:val="22"/>
                      <w:szCs w:val="22"/>
                    </w:rPr>
                    <w:t>PO1 and AO1.2</w:t>
                  </w:r>
                </w:p>
              </w:tc>
            </w:tr>
            <w:tr w:rsidR="00D82D13" w14:paraId="74CA7BD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06E5B9"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A798E4"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A11C85"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D01546" w14:textId="77777777" w:rsidR="00D82D13" w:rsidRDefault="008F1F23">
                  <w:pPr>
                    <w:pStyle w:val="p"/>
                    <w:rPr>
                      <w:sz w:val="22"/>
                      <w:szCs w:val="22"/>
                    </w:rPr>
                  </w:pPr>
                  <w:r>
                    <w:rPr>
                      <w:sz w:val="22"/>
                      <w:szCs w:val="22"/>
                    </w:rPr>
                    <w:t xml:space="preserve">Ithaca district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CCFB1F" w14:textId="77777777" w:rsidR="00D82D13" w:rsidRDefault="008F1F23">
                  <w:pPr>
                    <w:pStyle w:val="p"/>
                    <w:rPr>
                      <w:sz w:val="22"/>
                      <w:szCs w:val="22"/>
                    </w:rPr>
                  </w:pPr>
                  <w:r>
                    <w:rPr>
                      <w:sz w:val="22"/>
                      <w:szCs w:val="22"/>
                    </w:rPr>
                    <w:t>PO1 and AO1</w:t>
                  </w:r>
                </w:p>
              </w:tc>
            </w:tr>
            <w:tr w:rsidR="00D82D13" w14:paraId="57D2588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FD23E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56E4B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9199ED"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CAD138" w14:textId="77777777" w:rsidR="00D82D13" w:rsidRDefault="008F1F23">
                  <w:pPr>
                    <w:pStyle w:val="p"/>
                    <w:rPr>
                      <w:sz w:val="22"/>
                      <w:szCs w:val="22"/>
                    </w:rPr>
                  </w:pPr>
                  <w:r>
                    <w:rPr>
                      <w:sz w:val="22"/>
                      <w:szCs w:val="22"/>
                    </w:rPr>
                    <w:t xml:space="preserve">Latrobe and Given Terraces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C92D0F" w14:textId="77777777" w:rsidR="00D82D13" w:rsidRDefault="008F1F23">
                  <w:pPr>
                    <w:pStyle w:val="p"/>
                    <w:rPr>
                      <w:sz w:val="22"/>
                      <w:szCs w:val="22"/>
                    </w:rPr>
                  </w:pPr>
                  <w:r>
                    <w:rPr>
                      <w:sz w:val="22"/>
                      <w:szCs w:val="22"/>
                    </w:rPr>
                    <w:t>PO1 and AO1</w:t>
                  </w:r>
                </w:p>
              </w:tc>
            </w:tr>
            <w:tr w:rsidR="00D82D13" w14:paraId="30CC1C7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A7F0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08A09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05814B"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3DFC2D" w14:textId="77777777" w:rsidR="00D82D13" w:rsidRDefault="008F1F23">
                  <w:pPr>
                    <w:pStyle w:val="p"/>
                    <w:rPr>
                      <w:sz w:val="22"/>
                      <w:szCs w:val="22"/>
                    </w:rPr>
                  </w:pPr>
                  <w:r>
                    <w:rPr>
                      <w:sz w:val="22"/>
                      <w:szCs w:val="22"/>
                    </w:rPr>
                    <w:t xml:space="preserve">Moreton Island settlements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0033B2" w14:textId="77777777" w:rsidR="00D82D13" w:rsidRDefault="008F1F23">
                  <w:pPr>
                    <w:pStyle w:val="p"/>
                    <w:rPr>
                      <w:sz w:val="22"/>
                      <w:szCs w:val="22"/>
                    </w:rPr>
                  </w:pPr>
                  <w:r>
                    <w:rPr>
                      <w:sz w:val="22"/>
                      <w:szCs w:val="22"/>
                    </w:rPr>
                    <w:t>PO1 and AO1</w:t>
                  </w:r>
                </w:p>
              </w:tc>
            </w:tr>
            <w:tr w:rsidR="00D82D13" w14:paraId="32F7289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6DC5A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451E4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A7EFAC"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A27DD0" w14:textId="77777777" w:rsidR="00D82D13" w:rsidRDefault="008F1F23">
                  <w:pPr>
                    <w:pStyle w:val="p"/>
                    <w:rPr>
                      <w:sz w:val="22"/>
                      <w:szCs w:val="22"/>
                    </w:rPr>
                  </w:pPr>
                  <w:r>
                    <w:rPr>
                      <w:sz w:val="22"/>
                      <w:szCs w:val="22"/>
                    </w:rPr>
                    <w:t xml:space="preserve">New Farm and </w:t>
                  </w:r>
                  <w:proofErr w:type="spellStart"/>
                  <w:r>
                    <w:rPr>
                      <w:sz w:val="22"/>
                      <w:szCs w:val="22"/>
                    </w:rPr>
                    <w:t>Teneriffe</w:t>
                  </w:r>
                  <w:proofErr w:type="spellEnd"/>
                  <w:r>
                    <w:rPr>
                      <w:sz w:val="22"/>
                      <w:szCs w:val="22"/>
                    </w:rPr>
                    <w:t xml:space="preserve"> Hill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C176CB" w14:textId="77777777" w:rsidR="00D82D13" w:rsidRDefault="008F1F23">
                  <w:pPr>
                    <w:pStyle w:val="p"/>
                    <w:rPr>
                      <w:sz w:val="22"/>
                      <w:szCs w:val="22"/>
                    </w:rPr>
                  </w:pPr>
                  <w:r>
                    <w:rPr>
                      <w:sz w:val="22"/>
                      <w:szCs w:val="22"/>
                    </w:rPr>
                    <w:t>PO1 and AO1</w:t>
                  </w:r>
                </w:p>
              </w:tc>
            </w:tr>
            <w:tr w:rsidR="00D82D13" w14:paraId="2E3BAC3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DD9A80"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7CF253"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691B1E"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4213E2" w14:textId="77777777" w:rsidR="00D82D13" w:rsidRDefault="008F1F23">
                  <w:pPr>
                    <w:pStyle w:val="p"/>
                    <w:rPr>
                      <w:sz w:val="22"/>
                      <w:szCs w:val="22"/>
                    </w:rPr>
                  </w:pPr>
                  <w:r>
                    <w:rPr>
                      <w:sz w:val="22"/>
                      <w:szCs w:val="22"/>
                    </w:rPr>
                    <w:t xml:space="preserve">Newstead and </w:t>
                  </w:r>
                  <w:proofErr w:type="spellStart"/>
                  <w:r>
                    <w:rPr>
                      <w:sz w:val="22"/>
                      <w:szCs w:val="22"/>
                    </w:rPr>
                    <w:t>Teneriffe</w:t>
                  </w:r>
                  <w:proofErr w:type="spellEnd"/>
                  <w:r>
                    <w:rPr>
                      <w:sz w:val="22"/>
                      <w:szCs w:val="22"/>
                    </w:rPr>
                    <w:t xml:space="preserve"> waterfront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01919A" w14:textId="77777777" w:rsidR="00D82D13" w:rsidRDefault="008F1F23">
                  <w:pPr>
                    <w:pStyle w:val="p"/>
                    <w:rPr>
                      <w:sz w:val="22"/>
                      <w:szCs w:val="22"/>
                    </w:rPr>
                  </w:pPr>
                  <w:r>
                    <w:rPr>
                      <w:sz w:val="22"/>
                      <w:szCs w:val="22"/>
                    </w:rPr>
                    <w:t>PO1 and AO1</w:t>
                  </w:r>
                </w:p>
              </w:tc>
            </w:tr>
            <w:tr w:rsidR="00D82D13" w14:paraId="27FEC3C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4BA48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F4DA3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6448C5"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4890D8" w14:textId="77777777" w:rsidR="00D82D13" w:rsidRDefault="008F1F23">
                  <w:pPr>
                    <w:pStyle w:val="p"/>
                    <w:rPr>
                      <w:sz w:val="22"/>
                      <w:szCs w:val="22"/>
                    </w:rPr>
                  </w:pPr>
                  <w:proofErr w:type="spellStart"/>
                  <w:r>
                    <w:rPr>
                      <w:sz w:val="22"/>
                      <w:szCs w:val="22"/>
                    </w:rPr>
                    <w:t>Nudgee</w:t>
                  </w:r>
                  <w:proofErr w:type="spellEnd"/>
                  <w:r>
                    <w:rPr>
                      <w:sz w:val="22"/>
                      <w:szCs w:val="22"/>
                    </w:rPr>
                    <w:t xml:space="preserve"> Beach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E9A229" w14:textId="77777777" w:rsidR="00D82D13" w:rsidRDefault="008F1F23">
                  <w:pPr>
                    <w:pStyle w:val="p"/>
                    <w:rPr>
                      <w:sz w:val="22"/>
                      <w:szCs w:val="22"/>
                    </w:rPr>
                  </w:pPr>
                  <w:r>
                    <w:rPr>
                      <w:sz w:val="22"/>
                      <w:szCs w:val="22"/>
                    </w:rPr>
                    <w:t>PO1 and AO1</w:t>
                  </w:r>
                </w:p>
              </w:tc>
            </w:tr>
            <w:tr w:rsidR="00D82D13" w14:paraId="7215178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A89A2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2FB319"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F69E93" w14:textId="77777777" w:rsidR="00D82D13" w:rsidRDefault="00D82D13">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2E34BC" w14:textId="77777777" w:rsidR="00D82D13" w:rsidRDefault="008F1F23">
                  <w:pPr>
                    <w:pStyle w:val="p"/>
                    <w:rPr>
                      <w:sz w:val="22"/>
                      <w:szCs w:val="22"/>
                    </w:rPr>
                  </w:pPr>
                  <w:r>
                    <w:rPr>
                      <w:sz w:val="22"/>
                      <w:szCs w:val="22"/>
                    </w:rPr>
                    <w:t xml:space="preserve">Spring Hill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A9E723" w14:textId="77777777" w:rsidR="00D82D13" w:rsidRDefault="008F1F23">
                  <w:pPr>
                    <w:pStyle w:val="p"/>
                    <w:rPr>
                      <w:sz w:val="22"/>
                      <w:szCs w:val="22"/>
                    </w:rPr>
                  </w:pPr>
                  <w:r>
                    <w:rPr>
                      <w:sz w:val="22"/>
                      <w:szCs w:val="22"/>
                    </w:rPr>
                    <w:t>PO1 and AO1</w:t>
                  </w:r>
                </w:p>
              </w:tc>
            </w:tr>
            <w:tr w:rsidR="00D82D13" w14:paraId="48CF18B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35ADB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569E3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01C363"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B1610B" w14:textId="77777777" w:rsidR="00D82D13" w:rsidRDefault="00D82D13">
                  <w:pPr>
                    <w:rPr>
                      <w:sz w:val="22"/>
                      <w:szCs w:val="22"/>
                    </w:rPr>
                  </w:pP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E49FB0" w14:textId="77777777" w:rsidR="00D82D13" w:rsidRDefault="008F1F23">
                  <w:pPr>
                    <w:pStyle w:val="p"/>
                    <w:rPr>
                      <w:sz w:val="22"/>
                      <w:szCs w:val="22"/>
                    </w:rPr>
                  </w:pPr>
                  <w:r>
                    <w:rPr>
                      <w:sz w:val="22"/>
                      <w:szCs w:val="22"/>
                    </w:rPr>
                    <w:t>PO7 and AO7.2</w:t>
                  </w:r>
                </w:p>
              </w:tc>
            </w:tr>
            <w:tr w:rsidR="00D82D13" w14:paraId="2053AB0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F45FB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09395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E97F1E"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BE8AE0" w14:textId="77777777" w:rsidR="00D82D13" w:rsidRDefault="008F1F23">
                  <w:pPr>
                    <w:pStyle w:val="p"/>
                    <w:rPr>
                      <w:sz w:val="22"/>
                      <w:szCs w:val="22"/>
                    </w:rPr>
                  </w:pPr>
                  <w:r>
                    <w:rPr>
                      <w:sz w:val="22"/>
                      <w:szCs w:val="22"/>
                    </w:rPr>
                    <w:t xml:space="preserve">River gateway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E27949" w14:textId="77777777" w:rsidR="00D82D13" w:rsidRDefault="008F1F23">
                  <w:pPr>
                    <w:pStyle w:val="p"/>
                    <w:rPr>
                      <w:sz w:val="22"/>
                      <w:szCs w:val="22"/>
                    </w:rPr>
                  </w:pPr>
                  <w:r>
                    <w:rPr>
                      <w:sz w:val="22"/>
                      <w:szCs w:val="22"/>
                    </w:rPr>
                    <w:t>PO1 and AO1.1</w:t>
                  </w:r>
                </w:p>
              </w:tc>
            </w:tr>
            <w:tr w:rsidR="00D82D13" w14:paraId="4F500E7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D60124"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F69FB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5AF172"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ED8FCF" w14:textId="77777777" w:rsidR="00D82D13" w:rsidRDefault="008F1F23">
                  <w:pPr>
                    <w:pStyle w:val="p"/>
                    <w:rPr>
                      <w:sz w:val="22"/>
                      <w:szCs w:val="22"/>
                    </w:rPr>
                  </w:pPr>
                  <w:r>
                    <w:rPr>
                      <w:sz w:val="22"/>
                      <w:szCs w:val="22"/>
                    </w:rPr>
                    <w:t xml:space="preserve">Sandgate Road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B2D989" w14:textId="77777777" w:rsidR="00D82D13" w:rsidRDefault="008F1F23">
                  <w:pPr>
                    <w:pStyle w:val="p"/>
                    <w:rPr>
                      <w:sz w:val="22"/>
                      <w:szCs w:val="22"/>
                    </w:rPr>
                  </w:pPr>
                  <w:r>
                    <w:rPr>
                      <w:sz w:val="22"/>
                      <w:szCs w:val="22"/>
                    </w:rPr>
                    <w:t>PO1 and AO1</w:t>
                  </w:r>
                </w:p>
              </w:tc>
            </w:tr>
            <w:tr w:rsidR="00D82D13" w14:paraId="12A3AA9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715A9"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16E3F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343FF6" w14:textId="77777777" w:rsidR="00D82D13" w:rsidRDefault="00D82D13">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86BA47" w14:textId="77777777" w:rsidR="00D82D13" w:rsidRDefault="008F1F23">
                  <w:pPr>
                    <w:pStyle w:val="p"/>
                    <w:rPr>
                      <w:sz w:val="22"/>
                      <w:szCs w:val="22"/>
                    </w:rPr>
                  </w:pPr>
                  <w:r>
                    <w:rPr>
                      <w:sz w:val="22"/>
                      <w:szCs w:val="22"/>
                    </w:rPr>
                    <w:t>West End—</w:t>
                  </w:r>
                  <w:proofErr w:type="spellStart"/>
                  <w:r>
                    <w:rPr>
                      <w:sz w:val="22"/>
                      <w:szCs w:val="22"/>
                    </w:rPr>
                    <w:t>Woolloongabba</w:t>
                  </w:r>
                  <w:proofErr w:type="spellEnd"/>
                  <w:r>
                    <w:rPr>
                      <w:sz w:val="22"/>
                      <w:szCs w:val="22"/>
                    </w:rPr>
                    <w:t xml:space="preserve"> district </w:t>
                  </w:r>
                  <w:proofErr w:type="spellStart"/>
                  <w:r>
                    <w:rPr>
                      <w:sz w:val="22"/>
                      <w:szCs w:val="22"/>
                    </w:rPr>
                    <w:t>neighbourhood</w:t>
                  </w:r>
                  <w:proofErr w:type="spellEnd"/>
                  <w:r>
                    <w:rPr>
                      <w:sz w:val="22"/>
                      <w:szCs w:val="22"/>
                    </w:rPr>
                    <w:t xml:space="preserve"> plan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A4FDA6" w14:textId="77777777" w:rsidR="00D82D13" w:rsidRDefault="008F1F23">
                  <w:pPr>
                    <w:pStyle w:val="p"/>
                    <w:rPr>
                      <w:sz w:val="22"/>
                      <w:szCs w:val="22"/>
                    </w:rPr>
                  </w:pPr>
                  <w:r>
                    <w:rPr>
                      <w:sz w:val="22"/>
                      <w:szCs w:val="22"/>
                    </w:rPr>
                    <w:t>PO1 and AO1</w:t>
                  </w:r>
                </w:p>
              </w:tc>
            </w:tr>
            <w:tr w:rsidR="00D82D13" w14:paraId="499B562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D32750"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97E919"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D6576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E3AC70" w14:textId="77777777" w:rsidR="00D82D13" w:rsidRDefault="00D82D13">
                  <w:pPr>
                    <w:rPr>
                      <w:sz w:val="22"/>
                      <w:szCs w:val="22"/>
                    </w:rPr>
                  </w:pP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5B0A00" w14:textId="77777777" w:rsidR="00D82D13" w:rsidRDefault="008F1F23">
                  <w:pPr>
                    <w:pStyle w:val="p"/>
                    <w:rPr>
                      <w:sz w:val="22"/>
                      <w:szCs w:val="22"/>
                    </w:rPr>
                  </w:pPr>
                  <w:r>
                    <w:rPr>
                      <w:sz w:val="22"/>
                      <w:szCs w:val="22"/>
                    </w:rPr>
                    <w:t>PO6, AO6.1 and AO6.2</w:t>
                  </w:r>
                </w:p>
              </w:tc>
            </w:tr>
          </w:tbl>
          <w:p w14:paraId="6744D9D3" w14:textId="77777777" w:rsidR="00D82D13" w:rsidRDefault="00D82D13">
            <w:pPr>
              <w:rPr>
                <w:sz w:val="22"/>
                <w:szCs w:val="22"/>
              </w:rPr>
            </w:pPr>
          </w:p>
        </w:tc>
      </w:tr>
    </w:tbl>
    <w:p w14:paraId="6A3A08CE"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3374091C" w14:textId="77777777">
        <w:trPr>
          <w:tblCellSpacing w:w="15" w:type="dxa"/>
        </w:trPr>
        <w:tc>
          <w:tcPr>
            <w:tcW w:w="0" w:type="auto"/>
            <w:tcMar>
              <w:top w:w="15" w:type="dxa"/>
              <w:left w:w="15" w:type="dxa"/>
              <w:bottom w:w="15" w:type="dxa"/>
              <w:right w:w="15" w:type="dxa"/>
            </w:tcMar>
            <w:vAlign w:val="center"/>
            <w:hideMark/>
          </w:tcPr>
          <w:p w14:paraId="314D2F33" w14:textId="77777777" w:rsidR="00401133" w:rsidRDefault="00401133">
            <w:pPr>
              <w:rPr>
                <w:b/>
                <w:bCs/>
                <w:sz w:val="22"/>
                <w:szCs w:val="22"/>
              </w:rPr>
            </w:pPr>
          </w:p>
          <w:p w14:paraId="4F70BF9F" w14:textId="7E0D34A7" w:rsidR="00D82D13" w:rsidRDefault="008F1F23">
            <w:pPr>
              <w:rPr>
                <w:sz w:val="22"/>
                <w:szCs w:val="22"/>
              </w:rPr>
            </w:pPr>
            <w:r>
              <w:rPr>
                <w:b/>
                <w:bCs/>
                <w:sz w:val="22"/>
                <w:szCs w:val="22"/>
              </w:rPr>
              <w:t xml:space="preserve">Reason for change: </w:t>
            </w:r>
            <w:r w:rsidR="00A87F99">
              <w:rPr>
                <w:sz w:val="22"/>
                <w:szCs w:val="22"/>
              </w:rPr>
              <w:t>Changes or corrects cross references in the instrument. Schedule 1, section 1</w:t>
            </w:r>
            <w:proofErr w:type="gramStart"/>
            <w:r w:rsidR="00A87F99">
              <w:rPr>
                <w:sz w:val="22"/>
                <w:szCs w:val="22"/>
              </w:rPr>
              <w:t>a)vii</w:t>
            </w:r>
            <w:proofErr w:type="gramEnd"/>
            <w:r w:rsidR="00A87F99">
              <w:rPr>
                <w:sz w:val="22"/>
                <w:szCs w:val="22"/>
              </w:rPr>
              <w:t>) of MGR.</w:t>
            </w:r>
          </w:p>
        </w:tc>
      </w:tr>
    </w:tbl>
    <w:p w14:paraId="058E428E"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3BD20D72"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1"/>
              <w:gridCol w:w="2435"/>
              <w:gridCol w:w="3281"/>
              <w:gridCol w:w="2011"/>
              <w:gridCol w:w="2117"/>
            </w:tblGrid>
            <w:tr w:rsidR="00D82D13" w14:paraId="087583BB" w14:textId="77777777">
              <w:tc>
                <w:tcPr>
                  <w:tcW w:w="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9BEAB9" w14:textId="77777777" w:rsidR="00D82D13" w:rsidRDefault="008F1F23">
                  <w:pPr>
                    <w:pStyle w:val="p"/>
                    <w:rPr>
                      <w:sz w:val="22"/>
                      <w:szCs w:val="22"/>
                    </w:rPr>
                  </w:pPr>
                  <w:r>
                    <w:rPr>
                      <w:sz w:val="22"/>
                      <w:szCs w:val="22"/>
                    </w:rPr>
                    <w:t>8</w:t>
                  </w:r>
                </w:p>
              </w:tc>
              <w:tc>
                <w:tcPr>
                  <w:tcW w:w="11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888A55" w14:textId="77777777" w:rsidR="00D82D13" w:rsidRDefault="008F1F23">
                  <w:pPr>
                    <w:pStyle w:val="p"/>
                    <w:rPr>
                      <w:sz w:val="22"/>
                      <w:szCs w:val="22"/>
                    </w:rPr>
                  </w:pPr>
                  <w:r>
                    <w:rPr>
                      <w:sz w:val="22"/>
                      <w:szCs w:val="22"/>
                    </w:rPr>
                    <w:t>Section 32(b) BA and section 6 BR</w:t>
                  </w:r>
                </w:p>
              </w:tc>
              <w:tc>
                <w:tcPr>
                  <w:tcW w:w="15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2FB187" w14:textId="77777777" w:rsidR="00D82D13" w:rsidRDefault="008F1F23">
                  <w:pPr>
                    <w:pStyle w:val="p"/>
                    <w:rPr>
                      <w:sz w:val="22"/>
                      <w:szCs w:val="22"/>
                    </w:rPr>
                  </w:pPr>
                  <w:r>
                    <w:rPr>
                      <w:sz w:val="22"/>
                      <w:szCs w:val="22"/>
                    </w:rPr>
                    <w:t>Qualitative statements and quantifiable standards for the matters provided for under performance criteria 8 under QDC parts MP1.1 and MP1.2 for a single detached class 1 building or a class 10 building or structure located on the same allotment as a single detached class 1 building</w:t>
                  </w: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BA48EE" w14:textId="77777777" w:rsidR="00D82D13" w:rsidRDefault="008F1F23">
                  <w:pPr>
                    <w:pStyle w:val="p"/>
                    <w:rPr>
                      <w:sz w:val="22"/>
                      <w:szCs w:val="22"/>
                    </w:rPr>
                  </w:pPr>
                  <w:r>
                    <w:rPr>
                      <w:sz w:val="22"/>
                      <w:szCs w:val="22"/>
                    </w:rPr>
                    <w:t>Dwelling house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8CB7D7" w14:textId="326A6A47" w:rsidR="00D82D13" w:rsidRDefault="008F1F23">
                  <w:pPr>
                    <w:pStyle w:val="p"/>
                    <w:rPr>
                      <w:sz w:val="22"/>
                      <w:szCs w:val="22"/>
                    </w:rPr>
                  </w:pPr>
                  <w:r>
                    <w:rPr>
                      <w:rStyle w:val="ins"/>
                      <w:sz w:val="22"/>
                      <w:szCs w:val="22"/>
                      <w:u w:val="single" w:color="000000"/>
                    </w:rPr>
                    <w:t>PO4</w:t>
                  </w:r>
                  <w:r>
                    <w:rPr>
                      <w:sz w:val="22"/>
                      <w:szCs w:val="22"/>
                    </w:rPr>
                    <w:t xml:space="preserve"> and </w:t>
                  </w:r>
                  <w:r>
                    <w:rPr>
                      <w:rStyle w:val="ins"/>
                      <w:sz w:val="22"/>
                      <w:szCs w:val="22"/>
                      <w:u w:val="single" w:color="000000"/>
                    </w:rPr>
                    <w:t>AO4</w:t>
                  </w:r>
                </w:p>
              </w:tc>
            </w:tr>
            <w:tr w:rsidR="00D82D13" w14:paraId="709418F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4B617F"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80055"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618363" w14:textId="77777777" w:rsidR="00D82D13" w:rsidRDefault="00D82D13">
                  <w:pPr>
                    <w:rPr>
                      <w:rStyle w:val="in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FA43E1" w14:textId="77777777" w:rsidR="00D82D13" w:rsidRDefault="008F1F23">
                  <w:pPr>
                    <w:pStyle w:val="p"/>
                    <w:rPr>
                      <w:sz w:val="22"/>
                      <w:szCs w:val="22"/>
                    </w:rPr>
                  </w:pPr>
                  <w:r>
                    <w:rPr>
                      <w:sz w:val="22"/>
                      <w:szCs w:val="22"/>
                    </w:rPr>
                    <w:t>Dwelling house (small lot)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0B038C" w14:textId="77777777" w:rsidR="00D82D13" w:rsidRDefault="008F1F23">
                  <w:pPr>
                    <w:pStyle w:val="p"/>
                    <w:rPr>
                      <w:sz w:val="22"/>
                      <w:szCs w:val="22"/>
                    </w:rPr>
                  </w:pPr>
                  <w:r>
                    <w:rPr>
                      <w:sz w:val="22"/>
                      <w:szCs w:val="22"/>
                    </w:rPr>
                    <w:t>PO12 and AO12.1</w:t>
                  </w:r>
                </w:p>
              </w:tc>
            </w:tr>
            <w:tr w:rsidR="00D82D13" w14:paraId="17578E4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8E35A8"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AD7952"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143266"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DE7DBF" w14:textId="77777777" w:rsidR="00D82D13" w:rsidRDefault="008F1F23">
                  <w:pPr>
                    <w:pStyle w:val="p"/>
                    <w:rPr>
                      <w:sz w:val="22"/>
                      <w:szCs w:val="22"/>
                    </w:rPr>
                  </w:pPr>
                  <w:r>
                    <w:rPr>
                      <w:sz w:val="22"/>
                      <w:szCs w:val="22"/>
                    </w:rPr>
                    <w:t xml:space="preserve">Spring Hill </w:t>
                  </w:r>
                  <w:proofErr w:type="spellStart"/>
                  <w:r>
                    <w:rPr>
                      <w:sz w:val="22"/>
                      <w:szCs w:val="22"/>
                    </w:rPr>
                    <w:t>Neighbourhood</w:t>
                  </w:r>
                  <w:proofErr w:type="spellEnd"/>
                  <w:r>
                    <w:rPr>
                      <w:sz w:val="22"/>
                      <w:szCs w:val="22"/>
                    </w:rPr>
                    <w:t xml:space="preserve">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8AEA9F" w14:textId="77777777" w:rsidR="00D82D13" w:rsidRDefault="008F1F23">
                  <w:pPr>
                    <w:pStyle w:val="p"/>
                    <w:rPr>
                      <w:sz w:val="22"/>
                      <w:szCs w:val="22"/>
                    </w:rPr>
                  </w:pPr>
                  <w:r>
                    <w:rPr>
                      <w:sz w:val="22"/>
                      <w:szCs w:val="22"/>
                    </w:rPr>
                    <w:t>PO4 and AO4.1</w:t>
                  </w:r>
                </w:p>
              </w:tc>
            </w:tr>
          </w:tbl>
          <w:p w14:paraId="14F9522C" w14:textId="77777777" w:rsidR="00D82D13" w:rsidRDefault="00D82D13">
            <w:pPr>
              <w:rPr>
                <w:sz w:val="22"/>
                <w:szCs w:val="22"/>
              </w:rPr>
            </w:pPr>
          </w:p>
        </w:tc>
      </w:tr>
    </w:tbl>
    <w:p w14:paraId="045A8F62"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9685135" w14:textId="77777777">
        <w:trPr>
          <w:tblCellSpacing w:w="15" w:type="dxa"/>
        </w:trPr>
        <w:tc>
          <w:tcPr>
            <w:tcW w:w="0" w:type="auto"/>
            <w:tcMar>
              <w:top w:w="15" w:type="dxa"/>
              <w:left w:w="15" w:type="dxa"/>
              <w:bottom w:w="15" w:type="dxa"/>
              <w:right w:w="15" w:type="dxa"/>
            </w:tcMar>
            <w:vAlign w:val="center"/>
            <w:hideMark/>
          </w:tcPr>
          <w:p w14:paraId="3BB6558A" w14:textId="77777777" w:rsidR="00401133" w:rsidRDefault="00401133">
            <w:pPr>
              <w:rPr>
                <w:b/>
                <w:bCs/>
                <w:sz w:val="22"/>
                <w:szCs w:val="22"/>
              </w:rPr>
            </w:pPr>
          </w:p>
          <w:p w14:paraId="213B4239" w14:textId="21D7D0FF" w:rsidR="00D82D13" w:rsidRDefault="008F1F23">
            <w:pPr>
              <w:rPr>
                <w:sz w:val="22"/>
                <w:szCs w:val="22"/>
              </w:rPr>
            </w:pPr>
            <w:r>
              <w:rPr>
                <w:b/>
                <w:bCs/>
                <w:sz w:val="22"/>
                <w:szCs w:val="22"/>
              </w:rPr>
              <w:t xml:space="preserve">Reason for change: </w:t>
            </w:r>
            <w:r w:rsidR="00A87F99">
              <w:rPr>
                <w:sz w:val="22"/>
                <w:szCs w:val="22"/>
              </w:rPr>
              <w:t>Changes or corrects cross references in the instrument. Schedule 1, section 1</w:t>
            </w:r>
            <w:proofErr w:type="gramStart"/>
            <w:r w:rsidR="00A87F99">
              <w:rPr>
                <w:sz w:val="22"/>
                <w:szCs w:val="22"/>
              </w:rPr>
              <w:t>a)vii</w:t>
            </w:r>
            <w:proofErr w:type="gramEnd"/>
            <w:r w:rsidR="00A87F99">
              <w:rPr>
                <w:sz w:val="22"/>
                <w:szCs w:val="22"/>
              </w:rPr>
              <w:t>) of MGR.</w:t>
            </w:r>
          </w:p>
        </w:tc>
      </w:tr>
    </w:tbl>
    <w:p w14:paraId="3200498D"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0457D2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5"/>
              <w:gridCol w:w="2445"/>
              <w:gridCol w:w="3296"/>
              <w:gridCol w:w="2020"/>
              <w:gridCol w:w="2079"/>
            </w:tblGrid>
            <w:tr w:rsidR="00D82D13" w14:paraId="740D5077" w14:textId="77777777">
              <w:tc>
                <w:tcPr>
                  <w:tcW w:w="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128442" w14:textId="77777777" w:rsidR="00D82D13" w:rsidRDefault="008F1F23">
                  <w:pPr>
                    <w:pStyle w:val="p"/>
                    <w:rPr>
                      <w:sz w:val="22"/>
                      <w:szCs w:val="22"/>
                    </w:rPr>
                  </w:pPr>
                  <w:r>
                    <w:rPr>
                      <w:sz w:val="22"/>
                      <w:szCs w:val="22"/>
                    </w:rPr>
                    <w:t>10</w:t>
                  </w:r>
                </w:p>
              </w:tc>
              <w:tc>
                <w:tcPr>
                  <w:tcW w:w="11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68B03D" w14:textId="77777777" w:rsidR="00D82D13" w:rsidRDefault="008F1F23">
                  <w:pPr>
                    <w:pStyle w:val="p"/>
                    <w:rPr>
                      <w:sz w:val="22"/>
                      <w:szCs w:val="22"/>
                    </w:rPr>
                  </w:pPr>
                  <w:r>
                    <w:rPr>
                      <w:sz w:val="22"/>
                      <w:szCs w:val="22"/>
                    </w:rPr>
                    <w:t>Sections 32(c) and 33 BA</w:t>
                  </w:r>
                </w:p>
              </w:tc>
              <w:tc>
                <w:tcPr>
                  <w:tcW w:w="15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3E1350" w14:textId="77777777" w:rsidR="00D82D13" w:rsidRDefault="008F1F23">
                  <w:pPr>
                    <w:pStyle w:val="p"/>
                    <w:rPr>
                      <w:sz w:val="22"/>
                      <w:szCs w:val="22"/>
                    </w:rPr>
                  </w:pPr>
                  <w:r>
                    <w:rPr>
                      <w:sz w:val="22"/>
                      <w:szCs w:val="22"/>
                    </w:rPr>
                    <w:t xml:space="preserve">Alternative provisions to performance criteria 1 under QDC parts MP1.1 and MP1.2 of the QDC boundary clearance and site cover provisions for </w:t>
                  </w:r>
                  <w:proofErr w:type="gramStart"/>
                  <w:r>
                    <w:rPr>
                      <w:sz w:val="22"/>
                      <w:szCs w:val="22"/>
                    </w:rPr>
                    <w:t>particular buildings</w:t>
                  </w:r>
                  <w:proofErr w:type="gramEnd"/>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77C757" w14:textId="77777777" w:rsidR="00D82D13" w:rsidRDefault="008F1F23">
                  <w:pPr>
                    <w:pStyle w:val="p"/>
                    <w:rPr>
                      <w:sz w:val="22"/>
                      <w:szCs w:val="22"/>
                    </w:rPr>
                  </w:pPr>
                  <w:r>
                    <w:rPr>
                      <w:sz w:val="22"/>
                      <w:szCs w:val="22"/>
                    </w:rPr>
                    <w:t>Traditional building character (design) overlay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27484B" w14:textId="2BBA13A3" w:rsidR="00D82D13" w:rsidRDefault="008F1F23">
                  <w:pPr>
                    <w:pStyle w:val="p"/>
                    <w:rPr>
                      <w:sz w:val="22"/>
                      <w:szCs w:val="22"/>
                    </w:rPr>
                  </w:pPr>
                  <w:r>
                    <w:rPr>
                      <w:rStyle w:val="ins"/>
                      <w:sz w:val="22"/>
                      <w:szCs w:val="22"/>
                      <w:u w:val="single" w:color="000000"/>
                    </w:rPr>
                    <w:t>PO1</w:t>
                  </w:r>
                  <w:r>
                    <w:rPr>
                      <w:sz w:val="22"/>
                      <w:szCs w:val="22"/>
                    </w:rPr>
                    <w:t xml:space="preserve"> and AO1.2</w:t>
                  </w:r>
                  <w:r>
                    <w:rPr>
                      <w:rStyle w:val="ins"/>
                      <w:sz w:val="22"/>
                      <w:szCs w:val="22"/>
                      <w:u w:val="single" w:color="000000"/>
                    </w:rPr>
                    <w:t xml:space="preserve"> </w:t>
                  </w:r>
                </w:p>
              </w:tc>
            </w:tr>
            <w:tr w:rsidR="00D82D13" w14:paraId="6CA34F8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D4E2B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0B29B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4C9FD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9C915C"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814E3D" w14:textId="77777777" w:rsidR="00D82D13" w:rsidRDefault="008F1F23">
                  <w:pPr>
                    <w:pStyle w:val="p"/>
                    <w:rPr>
                      <w:sz w:val="22"/>
                      <w:szCs w:val="22"/>
                    </w:rPr>
                  </w:pPr>
                  <w:r>
                    <w:rPr>
                      <w:sz w:val="22"/>
                      <w:szCs w:val="22"/>
                    </w:rPr>
                    <w:t>PO2 and AO2.1</w:t>
                  </w:r>
                </w:p>
              </w:tc>
            </w:tr>
            <w:tr w:rsidR="00D82D13" w14:paraId="546AE1B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2DDD6E"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94AF9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20D32E"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23C57"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E1AB07" w14:textId="77777777" w:rsidR="00D82D13" w:rsidRDefault="008F1F23">
                  <w:pPr>
                    <w:pStyle w:val="p"/>
                    <w:rPr>
                      <w:sz w:val="22"/>
                      <w:szCs w:val="22"/>
                    </w:rPr>
                  </w:pPr>
                  <w:r>
                    <w:rPr>
                      <w:sz w:val="22"/>
                      <w:szCs w:val="22"/>
                    </w:rPr>
                    <w:t>PO11 and AO11.1</w:t>
                  </w:r>
                </w:p>
              </w:tc>
            </w:tr>
            <w:tr w:rsidR="00D82D13" w14:paraId="67FDC52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620FD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063CDE"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59C5FE"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0DAE10" w14:textId="77777777" w:rsidR="00D82D13" w:rsidRDefault="008F1F23">
                  <w:pPr>
                    <w:pStyle w:val="p"/>
                    <w:rPr>
                      <w:sz w:val="22"/>
                      <w:szCs w:val="22"/>
                    </w:rPr>
                  </w:pPr>
                  <w:r>
                    <w:rPr>
                      <w:sz w:val="22"/>
                      <w:szCs w:val="22"/>
                    </w:rPr>
                    <w:t>Dwelling house code</w:t>
                  </w:r>
                </w:p>
              </w:tc>
              <w:tc>
                <w:tcPr>
                  <w:tcW w:w="9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DB8158" w14:textId="5F04E622" w:rsidR="00D82D13" w:rsidRDefault="008F1F23">
                  <w:pPr>
                    <w:pStyle w:val="p"/>
                    <w:rPr>
                      <w:sz w:val="22"/>
                      <w:szCs w:val="22"/>
                    </w:rPr>
                  </w:pPr>
                  <w:r>
                    <w:rPr>
                      <w:rStyle w:val="ins"/>
                      <w:sz w:val="22"/>
                      <w:szCs w:val="22"/>
                      <w:u w:val="single" w:color="000000"/>
                    </w:rPr>
                    <w:t>PO7</w:t>
                  </w:r>
                  <w:r>
                    <w:rPr>
                      <w:sz w:val="22"/>
                      <w:szCs w:val="22"/>
                    </w:rPr>
                    <w:t xml:space="preserve"> and </w:t>
                  </w:r>
                  <w:r>
                    <w:rPr>
                      <w:rStyle w:val="ins"/>
                      <w:sz w:val="22"/>
                      <w:szCs w:val="22"/>
                      <w:u w:val="single" w:color="000000"/>
                    </w:rPr>
                    <w:t>AO7</w:t>
                  </w:r>
                </w:p>
              </w:tc>
            </w:tr>
            <w:tr w:rsidR="00D82D13" w14:paraId="23FFB2E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81BEF1"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86DF7E"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38CA99" w14:textId="77777777" w:rsidR="00D82D13" w:rsidRDefault="00D82D13">
                  <w:pPr>
                    <w:rPr>
                      <w:rStyle w:val="ins"/>
                      <w:sz w:val="22"/>
                      <w:szCs w:val="22"/>
                      <w:u w:val="single" w:color="000000"/>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C14A04" w14:textId="77777777" w:rsidR="00D82D13" w:rsidRDefault="008F1F23">
                  <w:pPr>
                    <w:pStyle w:val="p"/>
                    <w:rPr>
                      <w:sz w:val="22"/>
                      <w:szCs w:val="22"/>
                    </w:rPr>
                  </w:pPr>
                  <w:r>
                    <w:rPr>
                      <w:sz w:val="22"/>
                      <w:szCs w:val="22"/>
                    </w:rPr>
                    <w:t>Dwelling house (small lot) code</w:t>
                  </w:r>
                </w:p>
                <w:p w14:paraId="0D414DA7"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4CBD1D" w14:textId="77777777" w:rsidR="00D82D13" w:rsidRDefault="008F1F23">
                  <w:pPr>
                    <w:pStyle w:val="p"/>
                    <w:rPr>
                      <w:sz w:val="22"/>
                      <w:szCs w:val="22"/>
                    </w:rPr>
                  </w:pPr>
                  <w:r>
                    <w:rPr>
                      <w:sz w:val="22"/>
                      <w:szCs w:val="22"/>
                    </w:rPr>
                    <w:t>PO2 and AO2</w:t>
                  </w:r>
                </w:p>
              </w:tc>
            </w:tr>
            <w:tr w:rsidR="00D82D13" w14:paraId="6B28213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7F8963"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C64E4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B656F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33BCD1"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DF6B66" w14:textId="77777777" w:rsidR="00D82D13" w:rsidRDefault="008F1F23">
                  <w:pPr>
                    <w:pStyle w:val="p"/>
                    <w:rPr>
                      <w:sz w:val="22"/>
                      <w:szCs w:val="22"/>
                    </w:rPr>
                  </w:pPr>
                  <w:r>
                    <w:rPr>
                      <w:sz w:val="22"/>
                      <w:szCs w:val="22"/>
                    </w:rPr>
                    <w:t>PO5 and AO5</w:t>
                  </w:r>
                </w:p>
              </w:tc>
            </w:tr>
            <w:tr w:rsidR="00D82D13" w14:paraId="05B2C24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8F09C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7800F8"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CA21E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8385D8"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B26AAA" w14:textId="77777777" w:rsidR="00D82D13" w:rsidRDefault="008F1F23">
                  <w:pPr>
                    <w:pStyle w:val="p"/>
                    <w:rPr>
                      <w:sz w:val="22"/>
                      <w:szCs w:val="22"/>
                    </w:rPr>
                  </w:pPr>
                  <w:r>
                    <w:rPr>
                      <w:rStyle w:val="ins"/>
                      <w:sz w:val="22"/>
                      <w:szCs w:val="22"/>
                      <w:u w:val="single" w:color="000000"/>
                    </w:rPr>
                    <w:t>PO13 and AO13.4</w:t>
                  </w:r>
                </w:p>
              </w:tc>
            </w:tr>
            <w:tr w:rsidR="00D82D13" w14:paraId="61698C5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D3819F"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207F37"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BD1B47"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CC3268" w14:textId="77777777" w:rsidR="00D82D13" w:rsidRDefault="00D82D13">
                  <w:pPr>
                    <w:rPr>
                      <w:rStyle w:val="in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B6A1CB" w14:textId="77777777" w:rsidR="00D82D13" w:rsidRDefault="008F1F23">
                  <w:pPr>
                    <w:pStyle w:val="p"/>
                    <w:rPr>
                      <w:sz w:val="22"/>
                      <w:szCs w:val="22"/>
                    </w:rPr>
                  </w:pPr>
                  <w:r>
                    <w:rPr>
                      <w:sz w:val="22"/>
                      <w:szCs w:val="22"/>
                    </w:rPr>
                    <w:t>PO17 and AO17.1</w:t>
                  </w:r>
                </w:p>
              </w:tc>
            </w:tr>
            <w:tr w:rsidR="00D82D13" w14:paraId="268258F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39A3C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4D99C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1265B9"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D56E02" w14:textId="77777777" w:rsidR="00D82D13" w:rsidRDefault="008F1F23">
                  <w:pPr>
                    <w:pStyle w:val="p"/>
                    <w:rPr>
                      <w:sz w:val="22"/>
                      <w:szCs w:val="22"/>
                    </w:rPr>
                  </w:pPr>
                  <w:r>
                    <w:rPr>
                      <w:sz w:val="22"/>
                      <w:szCs w:val="22"/>
                    </w:rPr>
                    <w:t xml:space="preserve">Forest Lake </w:t>
                  </w:r>
                  <w:proofErr w:type="spellStart"/>
                  <w:r>
                    <w:rPr>
                      <w:sz w:val="22"/>
                      <w:szCs w:val="22"/>
                    </w:rPr>
                    <w:t>Neighbourhood</w:t>
                  </w:r>
                  <w:proofErr w:type="spellEnd"/>
                  <w:r>
                    <w:rPr>
                      <w:sz w:val="22"/>
                      <w:szCs w:val="22"/>
                    </w:rPr>
                    <w:t xml:space="preserve">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EA09AF" w14:textId="77777777" w:rsidR="00D82D13" w:rsidRDefault="008F1F23">
                  <w:pPr>
                    <w:pStyle w:val="p"/>
                    <w:rPr>
                      <w:sz w:val="22"/>
                      <w:szCs w:val="22"/>
                    </w:rPr>
                  </w:pPr>
                  <w:r>
                    <w:rPr>
                      <w:sz w:val="22"/>
                      <w:szCs w:val="22"/>
                    </w:rPr>
                    <w:t>PO4 and AO4.1</w:t>
                  </w:r>
                </w:p>
              </w:tc>
            </w:tr>
            <w:tr w:rsidR="00D82D13" w14:paraId="1B070BA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ACB46"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51F5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3FF717"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F706D1" w14:textId="77777777" w:rsidR="00D82D13" w:rsidRDefault="008F1F23">
                  <w:pPr>
                    <w:pStyle w:val="p"/>
                    <w:rPr>
                      <w:sz w:val="22"/>
                      <w:szCs w:val="22"/>
                    </w:rPr>
                  </w:pPr>
                  <w:r>
                    <w:rPr>
                      <w:sz w:val="22"/>
                      <w:szCs w:val="22"/>
                    </w:rPr>
                    <w:t xml:space="preserve">Spring Hill </w:t>
                  </w:r>
                  <w:proofErr w:type="spellStart"/>
                  <w:r>
                    <w:rPr>
                      <w:sz w:val="22"/>
                      <w:szCs w:val="22"/>
                    </w:rPr>
                    <w:t>Neighbourhood</w:t>
                  </w:r>
                  <w:proofErr w:type="spellEnd"/>
                  <w:r>
                    <w:rPr>
                      <w:sz w:val="22"/>
                      <w:szCs w:val="22"/>
                    </w:rPr>
                    <w:t xml:space="preserve">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CD7B7C" w14:textId="77777777" w:rsidR="00D82D13" w:rsidRDefault="008F1F23">
                  <w:pPr>
                    <w:pStyle w:val="p"/>
                    <w:rPr>
                      <w:sz w:val="22"/>
                      <w:szCs w:val="22"/>
                    </w:rPr>
                  </w:pPr>
                  <w:r>
                    <w:rPr>
                      <w:sz w:val="22"/>
                      <w:szCs w:val="22"/>
                    </w:rPr>
                    <w:t>PO10, AO10.1, AO10.2, AO10.3 and AO10.4</w:t>
                  </w:r>
                </w:p>
              </w:tc>
            </w:tr>
            <w:tr w:rsidR="00D82D13" w14:paraId="34A29E4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57DE8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0217A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5307EA"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635B19" w14:textId="77777777" w:rsidR="00D82D13" w:rsidRDefault="008F1F23">
                  <w:pPr>
                    <w:pStyle w:val="p"/>
                    <w:rPr>
                      <w:sz w:val="22"/>
                      <w:szCs w:val="22"/>
                    </w:rPr>
                  </w:pPr>
                  <w:r>
                    <w:rPr>
                      <w:sz w:val="22"/>
                      <w:szCs w:val="22"/>
                    </w:rPr>
                    <w:t xml:space="preserve">Sherwood–Graceville district </w:t>
                  </w:r>
                  <w:proofErr w:type="spellStart"/>
                  <w:r>
                    <w:rPr>
                      <w:sz w:val="22"/>
                      <w:szCs w:val="22"/>
                    </w:rPr>
                    <w:t>neighbourhood</w:t>
                  </w:r>
                  <w:proofErr w:type="spellEnd"/>
                  <w:r>
                    <w:rPr>
                      <w:sz w:val="22"/>
                      <w:szCs w:val="22"/>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AAA5AD" w14:textId="77777777" w:rsidR="00D82D13" w:rsidRDefault="008F1F23">
                  <w:pPr>
                    <w:pStyle w:val="p"/>
                    <w:rPr>
                      <w:sz w:val="22"/>
                      <w:szCs w:val="22"/>
                    </w:rPr>
                  </w:pPr>
                  <w:r>
                    <w:rPr>
                      <w:sz w:val="22"/>
                      <w:szCs w:val="22"/>
                    </w:rPr>
                    <w:t>PO3 and AO3.3</w:t>
                  </w:r>
                </w:p>
              </w:tc>
            </w:tr>
          </w:tbl>
          <w:p w14:paraId="5D9F3873" w14:textId="77777777" w:rsidR="00D82D13" w:rsidRDefault="00D82D13">
            <w:pPr>
              <w:rPr>
                <w:sz w:val="22"/>
                <w:szCs w:val="22"/>
              </w:rPr>
            </w:pPr>
          </w:p>
        </w:tc>
      </w:tr>
    </w:tbl>
    <w:p w14:paraId="44DE1D4D"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11AA9A9" w14:textId="77777777">
        <w:trPr>
          <w:tblCellSpacing w:w="15" w:type="dxa"/>
        </w:trPr>
        <w:tc>
          <w:tcPr>
            <w:tcW w:w="0" w:type="auto"/>
            <w:tcMar>
              <w:top w:w="15" w:type="dxa"/>
              <w:left w:w="15" w:type="dxa"/>
              <w:bottom w:w="15" w:type="dxa"/>
              <w:right w:w="15" w:type="dxa"/>
            </w:tcMar>
            <w:vAlign w:val="center"/>
            <w:hideMark/>
          </w:tcPr>
          <w:p w14:paraId="5B4B1F01" w14:textId="77777777" w:rsidR="00401133" w:rsidRDefault="00401133">
            <w:pPr>
              <w:rPr>
                <w:b/>
                <w:bCs/>
                <w:sz w:val="22"/>
                <w:szCs w:val="22"/>
              </w:rPr>
            </w:pPr>
          </w:p>
          <w:p w14:paraId="1816E34C" w14:textId="273C636F" w:rsidR="00D82D13" w:rsidRDefault="008F1F23">
            <w:pPr>
              <w:rPr>
                <w:sz w:val="22"/>
                <w:szCs w:val="22"/>
              </w:rPr>
            </w:pPr>
            <w:r>
              <w:rPr>
                <w:b/>
                <w:bCs/>
                <w:sz w:val="22"/>
                <w:szCs w:val="22"/>
              </w:rPr>
              <w:t xml:space="preserve">Reason for change: </w:t>
            </w:r>
            <w:r w:rsidR="00A87F99">
              <w:rPr>
                <w:sz w:val="22"/>
                <w:szCs w:val="22"/>
              </w:rPr>
              <w:t>Changes or corrects cross references in the instrument. Schedule 1, section 1</w:t>
            </w:r>
            <w:proofErr w:type="gramStart"/>
            <w:r w:rsidR="00A87F99">
              <w:rPr>
                <w:sz w:val="22"/>
                <w:szCs w:val="22"/>
              </w:rPr>
              <w:t>a)vii</w:t>
            </w:r>
            <w:proofErr w:type="gramEnd"/>
            <w:r w:rsidR="00A87F99">
              <w:rPr>
                <w:sz w:val="22"/>
                <w:szCs w:val="22"/>
              </w:rPr>
              <w:t>) of MGR.</w:t>
            </w:r>
          </w:p>
        </w:tc>
      </w:tr>
    </w:tbl>
    <w:p w14:paraId="36EB8413"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44D12D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1"/>
              <w:gridCol w:w="2435"/>
              <w:gridCol w:w="3281"/>
              <w:gridCol w:w="2011"/>
              <w:gridCol w:w="2117"/>
            </w:tblGrid>
            <w:tr w:rsidR="00D82D13" w14:paraId="5CD105DC" w14:textId="77777777">
              <w:tc>
                <w:tcPr>
                  <w:tcW w:w="3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3691EA" w14:textId="77777777" w:rsidR="00D82D13" w:rsidRDefault="008F1F23">
                  <w:pPr>
                    <w:pStyle w:val="p"/>
                    <w:rPr>
                      <w:sz w:val="22"/>
                      <w:szCs w:val="22"/>
                    </w:rPr>
                  </w:pPr>
                  <w:r>
                    <w:rPr>
                      <w:sz w:val="22"/>
                      <w:szCs w:val="22"/>
                    </w:rPr>
                    <w:t>11</w:t>
                  </w:r>
                </w:p>
              </w:tc>
              <w:tc>
                <w:tcPr>
                  <w:tcW w:w="11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887CA6" w14:textId="77777777" w:rsidR="00D82D13" w:rsidRDefault="008F1F23">
                  <w:pPr>
                    <w:pStyle w:val="p"/>
                    <w:rPr>
                      <w:sz w:val="22"/>
                      <w:szCs w:val="22"/>
                    </w:rPr>
                  </w:pPr>
                  <w:r>
                    <w:rPr>
                      <w:rStyle w:val="ins"/>
                      <w:sz w:val="22"/>
                      <w:szCs w:val="22"/>
                      <w:u w:val="single" w:color="000000"/>
                    </w:rPr>
                    <w:t>Sections 32(c) and 33 BA</w:t>
                  </w:r>
                </w:p>
                <w:p w14:paraId="5B22C073" w14:textId="77777777" w:rsidR="00D82D13" w:rsidRDefault="008F1F23">
                  <w:pPr>
                    <w:rPr>
                      <w:sz w:val="22"/>
                      <w:szCs w:val="22"/>
                    </w:rPr>
                  </w:pPr>
                  <w:r>
                    <w:rPr>
                      <w:sz w:val="22"/>
                      <w:szCs w:val="22"/>
                    </w:rPr>
                    <w:br/>
                  </w:r>
                </w:p>
              </w:tc>
              <w:tc>
                <w:tcPr>
                  <w:tcW w:w="15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3DD4F1" w14:textId="77777777" w:rsidR="00D82D13" w:rsidRDefault="008F1F23">
                  <w:pPr>
                    <w:pStyle w:val="p"/>
                    <w:rPr>
                      <w:sz w:val="22"/>
                      <w:szCs w:val="22"/>
                    </w:rPr>
                  </w:pPr>
                  <w:r>
                    <w:rPr>
                      <w:rStyle w:val="ins"/>
                      <w:sz w:val="22"/>
                      <w:szCs w:val="22"/>
                      <w:u w:val="single" w:color="000000"/>
                    </w:rPr>
                    <w:t xml:space="preserve">Alternative provisions to performance criteria 2 under QDC parts MP1.1 and 1.2 of the QDC boundary clearance and site cover provisions for </w:t>
                  </w:r>
                  <w:proofErr w:type="gramStart"/>
                  <w:r>
                    <w:rPr>
                      <w:rStyle w:val="ins"/>
                      <w:sz w:val="22"/>
                      <w:szCs w:val="22"/>
                      <w:u w:val="single" w:color="000000"/>
                    </w:rPr>
                    <w:t>particular buildings</w:t>
                  </w:r>
                  <w:proofErr w:type="gramEnd"/>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1F013C" w14:textId="77777777" w:rsidR="00D82D13" w:rsidRDefault="008F1F23">
                  <w:pPr>
                    <w:pStyle w:val="p"/>
                    <w:rPr>
                      <w:sz w:val="22"/>
                      <w:szCs w:val="22"/>
                    </w:rPr>
                  </w:pPr>
                  <w:r>
                    <w:rPr>
                      <w:rStyle w:val="ins"/>
                      <w:sz w:val="22"/>
                      <w:szCs w:val="22"/>
                      <w:u w:val="single" w:color="000000"/>
                    </w:rPr>
                    <w:t>Dwelling house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7F32E9" w14:textId="77777777" w:rsidR="00D82D13" w:rsidRDefault="008F1F23">
                  <w:pPr>
                    <w:pStyle w:val="p"/>
                    <w:rPr>
                      <w:sz w:val="22"/>
                      <w:szCs w:val="22"/>
                    </w:rPr>
                  </w:pPr>
                  <w:r>
                    <w:rPr>
                      <w:rStyle w:val="ins"/>
                      <w:sz w:val="22"/>
                      <w:szCs w:val="22"/>
                      <w:u w:val="single" w:color="000000"/>
                    </w:rPr>
                    <w:t>PO7 and AO7</w:t>
                  </w:r>
                </w:p>
              </w:tc>
            </w:tr>
            <w:tr w:rsidR="00D82D13" w14:paraId="05C6C19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DAB45E"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46661F"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C88349" w14:textId="77777777" w:rsidR="00D82D13" w:rsidRDefault="00D82D13">
                  <w:pPr>
                    <w:rPr>
                      <w:rStyle w:val="ins"/>
                      <w:sz w:val="22"/>
                      <w:szCs w:val="22"/>
                      <w:u w:val="single" w:color="000000"/>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61610F" w14:textId="77777777" w:rsidR="00D82D13" w:rsidRDefault="008F1F23">
                  <w:pPr>
                    <w:pStyle w:val="p"/>
                    <w:rPr>
                      <w:sz w:val="22"/>
                      <w:szCs w:val="22"/>
                    </w:rPr>
                  </w:pPr>
                  <w:r>
                    <w:rPr>
                      <w:sz w:val="22"/>
                      <w:szCs w:val="22"/>
                    </w:rPr>
                    <w:t>Dwelling house (small lot) code</w:t>
                  </w:r>
                </w:p>
                <w:p w14:paraId="0AD5589D"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B5428C" w14:textId="77777777" w:rsidR="00D82D13" w:rsidRDefault="008F1F23">
                  <w:pPr>
                    <w:pStyle w:val="p"/>
                    <w:rPr>
                      <w:sz w:val="22"/>
                      <w:szCs w:val="22"/>
                    </w:rPr>
                  </w:pPr>
                  <w:r>
                    <w:rPr>
                      <w:sz w:val="22"/>
                      <w:szCs w:val="22"/>
                    </w:rPr>
                    <w:t>PO2 and AO2</w:t>
                  </w:r>
                </w:p>
              </w:tc>
            </w:tr>
            <w:tr w:rsidR="00D82D13" w14:paraId="1644B69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FD715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F19B8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E9499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B9DA56"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F9E7F7" w14:textId="77777777" w:rsidR="00D82D13" w:rsidRDefault="008F1F23">
                  <w:pPr>
                    <w:pStyle w:val="p"/>
                    <w:rPr>
                      <w:sz w:val="22"/>
                      <w:szCs w:val="22"/>
                    </w:rPr>
                  </w:pPr>
                  <w:r>
                    <w:rPr>
                      <w:sz w:val="22"/>
                      <w:szCs w:val="22"/>
                    </w:rPr>
                    <w:t>PO6 and AO6</w:t>
                  </w:r>
                </w:p>
              </w:tc>
            </w:tr>
            <w:tr w:rsidR="00D82D13" w14:paraId="63E7196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D79B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D48BC0"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0205CA"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A4E355"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B222A0" w14:textId="77777777" w:rsidR="00D82D13" w:rsidRDefault="008F1F23">
                  <w:pPr>
                    <w:pStyle w:val="p"/>
                    <w:rPr>
                      <w:sz w:val="22"/>
                      <w:szCs w:val="22"/>
                    </w:rPr>
                  </w:pPr>
                  <w:r>
                    <w:rPr>
                      <w:sz w:val="22"/>
                      <w:szCs w:val="22"/>
                    </w:rPr>
                    <w:t>PO7 and AO7</w:t>
                  </w:r>
                </w:p>
              </w:tc>
            </w:tr>
            <w:tr w:rsidR="00D82D13" w14:paraId="3BDC8B0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C791D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32A8C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8141DE"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8B33E"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914A50" w14:textId="77777777" w:rsidR="00D82D13" w:rsidRDefault="008F1F23">
                  <w:pPr>
                    <w:pStyle w:val="p"/>
                    <w:rPr>
                      <w:sz w:val="22"/>
                      <w:szCs w:val="22"/>
                    </w:rPr>
                  </w:pPr>
                  <w:r>
                    <w:rPr>
                      <w:sz w:val="22"/>
                      <w:szCs w:val="22"/>
                    </w:rPr>
                    <w:t>PO12 and AO12.1</w:t>
                  </w:r>
                </w:p>
              </w:tc>
            </w:tr>
            <w:tr w:rsidR="00D82D13" w14:paraId="4104684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CF16B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82029"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E6940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C95677"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06D41F" w14:textId="6D5C8746" w:rsidR="00D82D13" w:rsidRDefault="008F1F23">
                  <w:pPr>
                    <w:pStyle w:val="p"/>
                    <w:rPr>
                      <w:sz w:val="22"/>
                      <w:szCs w:val="22"/>
                    </w:rPr>
                  </w:pPr>
                  <w:r>
                    <w:rPr>
                      <w:rStyle w:val="ins"/>
                      <w:sz w:val="22"/>
                      <w:szCs w:val="22"/>
                      <w:u w:val="single" w:color="000000"/>
                    </w:rPr>
                    <w:t>PO17</w:t>
                  </w:r>
                  <w:r>
                    <w:rPr>
                      <w:sz w:val="22"/>
                      <w:szCs w:val="22"/>
                    </w:rPr>
                    <w:t xml:space="preserve"> and </w:t>
                  </w:r>
                  <w:r>
                    <w:rPr>
                      <w:rStyle w:val="ins"/>
                      <w:sz w:val="22"/>
                      <w:szCs w:val="22"/>
                      <w:u w:val="single" w:color="000000"/>
                    </w:rPr>
                    <w:t>AO17.1</w:t>
                  </w:r>
                </w:p>
              </w:tc>
            </w:tr>
            <w:tr w:rsidR="00D82D13" w14:paraId="65463E7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213C6A"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7996E" w14:textId="77777777" w:rsidR="00D82D13" w:rsidRDefault="00D82D13">
                  <w:pPr>
                    <w:rPr>
                      <w:rStyle w:val="ins"/>
                      <w:sz w:val="22"/>
                      <w:szCs w:val="22"/>
                      <w:u w:val="single" w:color="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65F284" w14:textId="77777777" w:rsidR="00D82D13" w:rsidRDefault="00D82D13">
                  <w:pPr>
                    <w:rPr>
                      <w:rStyle w:val="ins"/>
                      <w:sz w:val="22"/>
                      <w:szCs w:val="22"/>
                      <w:u w:val="single" w:color="000000"/>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159ED3" w14:textId="77777777" w:rsidR="00D82D13" w:rsidRDefault="008F1F23">
                  <w:pPr>
                    <w:pStyle w:val="p"/>
                    <w:rPr>
                      <w:sz w:val="22"/>
                      <w:szCs w:val="22"/>
                    </w:rPr>
                  </w:pPr>
                  <w:r>
                    <w:rPr>
                      <w:sz w:val="22"/>
                      <w:szCs w:val="22"/>
                    </w:rPr>
                    <w:t xml:space="preserve">Forest Lake </w:t>
                  </w:r>
                  <w:proofErr w:type="spellStart"/>
                  <w:r>
                    <w:rPr>
                      <w:sz w:val="22"/>
                      <w:szCs w:val="22"/>
                    </w:rPr>
                    <w:t>Neighbourhood</w:t>
                  </w:r>
                  <w:proofErr w:type="spellEnd"/>
                  <w:r>
                    <w:rPr>
                      <w:sz w:val="22"/>
                      <w:szCs w:val="22"/>
                    </w:rPr>
                    <w:t xml:space="preserve">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7ADB91" w14:textId="77777777" w:rsidR="00D82D13" w:rsidRDefault="008F1F23">
                  <w:pPr>
                    <w:pStyle w:val="p"/>
                    <w:rPr>
                      <w:sz w:val="22"/>
                      <w:szCs w:val="22"/>
                    </w:rPr>
                  </w:pPr>
                  <w:r>
                    <w:rPr>
                      <w:sz w:val="22"/>
                      <w:szCs w:val="22"/>
                    </w:rPr>
                    <w:t>PO4 and AO4.1</w:t>
                  </w:r>
                </w:p>
              </w:tc>
            </w:tr>
            <w:tr w:rsidR="00D82D13" w14:paraId="4549F7E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D82211"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9FCC27"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67D62D" w14:textId="77777777" w:rsidR="00D82D13" w:rsidRDefault="00D82D13">
                  <w:pPr>
                    <w:rPr>
                      <w:sz w:val="22"/>
                      <w:szCs w:val="22"/>
                    </w:rPr>
                  </w:pPr>
                </w:p>
              </w:tc>
              <w:tc>
                <w:tcPr>
                  <w:tcW w:w="9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90464D" w14:textId="77777777" w:rsidR="00D82D13" w:rsidRDefault="008F1F23">
                  <w:pPr>
                    <w:pStyle w:val="p"/>
                    <w:rPr>
                      <w:sz w:val="22"/>
                      <w:szCs w:val="22"/>
                    </w:rPr>
                  </w:pPr>
                  <w:r>
                    <w:rPr>
                      <w:sz w:val="22"/>
                      <w:szCs w:val="22"/>
                    </w:rPr>
                    <w:t xml:space="preserve">New Farm and </w:t>
                  </w:r>
                  <w:proofErr w:type="spellStart"/>
                  <w:r>
                    <w:rPr>
                      <w:sz w:val="22"/>
                      <w:szCs w:val="22"/>
                    </w:rPr>
                    <w:t>Teneriffe</w:t>
                  </w:r>
                  <w:proofErr w:type="spellEnd"/>
                  <w:r>
                    <w:rPr>
                      <w:sz w:val="22"/>
                      <w:szCs w:val="22"/>
                    </w:rPr>
                    <w:t xml:space="preserve"> Hill </w:t>
                  </w:r>
                  <w:proofErr w:type="spellStart"/>
                  <w:r>
                    <w:rPr>
                      <w:sz w:val="22"/>
                      <w:szCs w:val="22"/>
                    </w:rPr>
                    <w:t>Neighbourhood</w:t>
                  </w:r>
                  <w:proofErr w:type="spellEnd"/>
                  <w:r>
                    <w:rPr>
                      <w:sz w:val="22"/>
                      <w:szCs w:val="22"/>
                    </w:rPr>
                    <w:t xml:space="preserve">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E5DC87" w14:textId="77777777" w:rsidR="00D82D13" w:rsidRDefault="008F1F23">
                  <w:pPr>
                    <w:pStyle w:val="p"/>
                    <w:rPr>
                      <w:sz w:val="22"/>
                      <w:szCs w:val="22"/>
                    </w:rPr>
                  </w:pPr>
                  <w:r>
                    <w:rPr>
                      <w:sz w:val="22"/>
                      <w:szCs w:val="22"/>
                    </w:rPr>
                    <w:t>PO3 and AO3</w:t>
                  </w:r>
                </w:p>
              </w:tc>
            </w:tr>
            <w:tr w:rsidR="00D82D13" w14:paraId="6C74ABC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B7BF4B"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327571"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7D037AF"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F500EE" w14:textId="77777777" w:rsidR="00D82D13" w:rsidRDefault="00D82D13">
                  <w:pPr>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316175" w14:textId="77777777" w:rsidR="00D82D13" w:rsidRDefault="008F1F23">
                  <w:pPr>
                    <w:pStyle w:val="p"/>
                    <w:rPr>
                      <w:sz w:val="22"/>
                      <w:szCs w:val="22"/>
                    </w:rPr>
                  </w:pPr>
                  <w:r>
                    <w:rPr>
                      <w:sz w:val="22"/>
                      <w:szCs w:val="22"/>
                    </w:rPr>
                    <w:t>PO6 and AO6</w:t>
                  </w:r>
                </w:p>
              </w:tc>
            </w:tr>
            <w:tr w:rsidR="00D82D13" w14:paraId="3CDAB17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EEEF2C"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5A4AD2"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519FB"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F274CC" w14:textId="77777777" w:rsidR="00D82D13" w:rsidRDefault="008F1F23">
                  <w:pPr>
                    <w:pStyle w:val="p"/>
                    <w:rPr>
                      <w:sz w:val="22"/>
                      <w:szCs w:val="22"/>
                    </w:rPr>
                  </w:pPr>
                  <w:r>
                    <w:rPr>
                      <w:sz w:val="22"/>
                      <w:szCs w:val="22"/>
                    </w:rPr>
                    <w:t xml:space="preserve">Spring Hill </w:t>
                  </w:r>
                  <w:proofErr w:type="spellStart"/>
                  <w:r>
                    <w:rPr>
                      <w:sz w:val="22"/>
                      <w:szCs w:val="22"/>
                    </w:rPr>
                    <w:t>Neighbourhood</w:t>
                  </w:r>
                  <w:proofErr w:type="spellEnd"/>
                  <w:r>
                    <w:rPr>
                      <w:sz w:val="22"/>
                      <w:szCs w:val="22"/>
                    </w:rPr>
                    <w:t xml:space="preserve"> Plan Code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777BF2" w14:textId="77777777" w:rsidR="00D82D13" w:rsidRDefault="008F1F23">
                  <w:pPr>
                    <w:pStyle w:val="p"/>
                    <w:rPr>
                      <w:sz w:val="22"/>
                      <w:szCs w:val="22"/>
                    </w:rPr>
                  </w:pPr>
                  <w:r>
                    <w:rPr>
                      <w:sz w:val="22"/>
                      <w:szCs w:val="22"/>
                    </w:rPr>
                    <w:t>PO11, AO11.1, AO11.2, AO11.3, AO11.4, AO11.5, AO11.6, AO11.7, AO11.8 and AO11.9</w:t>
                  </w:r>
                </w:p>
              </w:tc>
            </w:tr>
            <w:tr w:rsidR="00D82D13" w14:paraId="0133E52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D788DD"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A5435" w14:textId="77777777" w:rsidR="00D82D13" w:rsidRDefault="00D82D13">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6D71DD" w14:textId="77777777" w:rsidR="00D82D13" w:rsidRDefault="00D82D13">
                  <w:pPr>
                    <w:rPr>
                      <w:sz w:val="22"/>
                      <w:szCs w:val="22"/>
                    </w:rPr>
                  </w:pPr>
                </w:p>
              </w:tc>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B5E162" w14:textId="77777777" w:rsidR="00D82D13" w:rsidRDefault="008F1F23">
                  <w:pPr>
                    <w:pStyle w:val="p"/>
                    <w:rPr>
                      <w:sz w:val="22"/>
                      <w:szCs w:val="22"/>
                    </w:rPr>
                  </w:pPr>
                  <w:r>
                    <w:rPr>
                      <w:sz w:val="22"/>
                      <w:szCs w:val="22"/>
                    </w:rPr>
                    <w:t xml:space="preserve">Sherwood–Graceville district </w:t>
                  </w:r>
                  <w:proofErr w:type="spellStart"/>
                  <w:r>
                    <w:rPr>
                      <w:sz w:val="22"/>
                      <w:szCs w:val="22"/>
                    </w:rPr>
                    <w:t>neighbourhood</w:t>
                  </w:r>
                  <w:proofErr w:type="spellEnd"/>
                  <w:r>
                    <w:rPr>
                      <w:sz w:val="22"/>
                      <w:szCs w:val="22"/>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944BFD" w14:textId="77777777" w:rsidR="00D82D13" w:rsidRDefault="008F1F23">
                  <w:pPr>
                    <w:pStyle w:val="p"/>
                    <w:rPr>
                      <w:sz w:val="22"/>
                      <w:szCs w:val="22"/>
                    </w:rPr>
                  </w:pPr>
                  <w:r>
                    <w:rPr>
                      <w:sz w:val="22"/>
                      <w:szCs w:val="22"/>
                    </w:rPr>
                    <w:t>PO3, AO3.4 and AO3.5</w:t>
                  </w:r>
                </w:p>
              </w:tc>
            </w:tr>
          </w:tbl>
          <w:p w14:paraId="3EEAE482" w14:textId="77777777" w:rsidR="00D82D13" w:rsidRDefault="00D82D13">
            <w:pPr>
              <w:rPr>
                <w:sz w:val="22"/>
                <w:szCs w:val="22"/>
              </w:rPr>
            </w:pPr>
          </w:p>
        </w:tc>
      </w:tr>
    </w:tbl>
    <w:p w14:paraId="25FBC1E7" w14:textId="77777777" w:rsidR="00401133" w:rsidRDefault="00401133">
      <w:pPr>
        <w:pStyle w:val="Heading4"/>
        <w:keepNext w:val="0"/>
        <w:spacing w:before="319" w:after="319"/>
        <w:rPr>
          <w:rFonts w:ascii="Arial" w:eastAsia="Arial" w:hAnsi="Arial" w:cs="Arial"/>
        </w:rPr>
      </w:pPr>
    </w:p>
    <w:p w14:paraId="2BD794B9" w14:textId="6BF15FF9" w:rsidR="00D82D13" w:rsidRDefault="008F1F23">
      <w:pPr>
        <w:pStyle w:val="Heading4"/>
        <w:keepNext w:val="0"/>
        <w:spacing w:before="319" w:after="319"/>
      </w:pPr>
      <w:r>
        <w:rPr>
          <w:rFonts w:ascii="Arial" w:eastAsia="Arial" w:hAnsi="Arial" w:cs="Arial"/>
        </w:rPr>
        <w:t>Table 1.6.2—Building assessment provisions in the planning scheme for the Council acting as referral agency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D538DFB" w14:textId="77777777">
        <w:trPr>
          <w:tblCellSpacing w:w="15" w:type="dxa"/>
        </w:trPr>
        <w:tc>
          <w:tcPr>
            <w:tcW w:w="0" w:type="auto"/>
            <w:tcMar>
              <w:top w:w="15" w:type="dxa"/>
              <w:left w:w="15" w:type="dxa"/>
              <w:bottom w:w="15" w:type="dxa"/>
              <w:right w:w="15" w:type="dxa"/>
            </w:tcMar>
            <w:vAlign w:val="center"/>
            <w:hideMark/>
          </w:tcPr>
          <w:p w14:paraId="08714AE9" w14:textId="14BAAF0E" w:rsidR="00D82D13" w:rsidRDefault="008F1F23">
            <w:pPr>
              <w:rPr>
                <w:sz w:val="22"/>
                <w:szCs w:val="22"/>
              </w:rPr>
            </w:pPr>
            <w:r>
              <w:rPr>
                <w:b/>
                <w:bCs/>
                <w:sz w:val="22"/>
                <w:szCs w:val="22"/>
              </w:rPr>
              <w:t xml:space="preserve">Reason for change: </w:t>
            </w:r>
            <w:r w:rsidR="00A87F99">
              <w:rPr>
                <w:sz w:val="22"/>
                <w:szCs w:val="22"/>
              </w:rPr>
              <w:t>Changes or corrects cross references in the instrument. Schedule 1, section 1</w:t>
            </w:r>
            <w:proofErr w:type="gramStart"/>
            <w:r w:rsidR="00A87F99">
              <w:rPr>
                <w:sz w:val="22"/>
                <w:szCs w:val="22"/>
              </w:rPr>
              <w:t>a)vii</w:t>
            </w:r>
            <w:proofErr w:type="gramEnd"/>
            <w:r w:rsidR="00A87F99">
              <w:rPr>
                <w:sz w:val="22"/>
                <w:szCs w:val="22"/>
              </w:rPr>
              <w:t>) of MGR.</w:t>
            </w:r>
          </w:p>
        </w:tc>
      </w:tr>
    </w:tbl>
    <w:p w14:paraId="097ABF03"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18F2A0F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741"/>
              <w:gridCol w:w="2435"/>
              <w:gridCol w:w="3281"/>
              <w:gridCol w:w="4128"/>
            </w:tblGrid>
            <w:tr w:rsidR="00D82D13" w14:paraId="7DD14F15" w14:textId="77777777">
              <w:tc>
                <w:tcPr>
                  <w:tcW w:w="3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FE8E10" w14:textId="77777777" w:rsidR="00D82D13" w:rsidRDefault="008F1F23">
                  <w:pPr>
                    <w:pStyle w:val="p"/>
                    <w:rPr>
                      <w:sz w:val="22"/>
                      <w:szCs w:val="22"/>
                    </w:rPr>
                  </w:pPr>
                  <w:r>
                    <w:rPr>
                      <w:sz w:val="22"/>
                      <w:szCs w:val="22"/>
                    </w:rPr>
                    <w:t>2</w:t>
                  </w:r>
                </w:p>
              </w:tc>
              <w:tc>
                <w:tcPr>
                  <w:tcW w:w="11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9CC996" w14:textId="77777777" w:rsidR="00D82D13" w:rsidRDefault="008F1F23">
                  <w:pPr>
                    <w:pStyle w:val="p"/>
                    <w:rPr>
                      <w:sz w:val="22"/>
                      <w:szCs w:val="22"/>
                    </w:rPr>
                  </w:pPr>
                  <w:r>
                    <w:rPr>
                      <w:sz w:val="22"/>
                      <w:szCs w:val="22"/>
                    </w:rPr>
                    <w:t>Schedule 9, Part 3, Division 2, Table 3, Item 1, Column 2(b) of the Regulation</w:t>
                  </w:r>
                </w:p>
              </w:tc>
              <w:tc>
                <w:tcPr>
                  <w:tcW w:w="15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EE6E29" w14:textId="77777777" w:rsidR="00D82D13" w:rsidRDefault="008F1F23">
                  <w:pPr>
                    <w:pStyle w:val="p"/>
                    <w:rPr>
                      <w:sz w:val="22"/>
                      <w:szCs w:val="22"/>
                    </w:rPr>
                  </w:pPr>
                  <w:r>
                    <w:rPr>
                      <w:sz w:val="22"/>
                      <w:szCs w:val="22"/>
                    </w:rPr>
                    <w:t xml:space="preserve">If under the </w:t>
                  </w:r>
                  <w:r>
                    <w:rPr>
                      <w:i/>
                      <w:iCs/>
                      <w:sz w:val="22"/>
                      <w:szCs w:val="22"/>
                    </w:rPr>
                    <w:t>Building Act 1975</w:t>
                  </w:r>
                  <w:r>
                    <w:rPr>
                      <w:sz w:val="22"/>
                      <w:szCs w:val="22"/>
                    </w:rPr>
                    <w:t>, section 33, an alternative provision applies for the building work and, under the provision, the proposed building or structure is not of the quantifiable standard for a relevant qualitative statement under the provision, whether the proposed building or structure complies with the qualitative statement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04FFAB" w14:textId="3E31BAB7" w:rsidR="00D82D13" w:rsidRDefault="008F1F23">
                  <w:pPr>
                    <w:pStyle w:val="p"/>
                    <w:rPr>
                      <w:sz w:val="22"/>
                      <w:szCs w:val="22"/>
                    </w:rPr>
                  </w:pPr>
                  <w:r>
                    <w:rPr>
                      <w:sz w:val="22"/>
                      <w:szCs w:val="22"/>
                    </w:rPr>
                    <w:t xml:space="preserve">The performance outcomes contained in Items </w:t>
                  </w:r>
                  <w:r>
                    <w:rPr>
                      <w:rStyle w:val="ins"/>
                      <w:sz w:val="22"/>
                      <w:szCs w:val="22"/>
                      <w:u w:val="single" w:color="000000"/>
                    </w:rPr>
                    <w:t>10</w:t>
                  </w:r>
                  <w:r>
                    <w:rPr>
                      <w:sz w:val="22"/>
                      <w:szCs w:val="22"/>
                    </w:rPr>
                    <w:t xml:space="preserve">, </w:t>
                  </w:r>
                  <w:r>
                    <w:rPr>
                      <w:rStyle w:val="ins"/>
                      <w:sz w:val="22"/>
                      <w:szCs w:val="22"/>
                      <w:u w:val="single" w:color="000000"/>
                    </w:rPr>
                    <w:t>11</w:t>
                  </w:r>
                  <w:r>
                    <w:rPr>
                      <w:sz w:val="22"/>
                      <w:szCs w:val="22"/>
                    </w:rPr>
                    <w:t xml:space="preserve"> and </w:t>
                  </w:r>
                  <w:r>
                    <w:rPr>
                      <w:rStyle w:val="ins"/>
                      <w:sz w:val="22"/>
                      <w:szCs w:val="22"/>
                      <w:u w:val="single" w:color="000000"/>
                    </w:rPr>
                    <w:t>12</w:t>
                  </w:r>
                  <w:r>
                    <w:rPr>
                      <w:sz w:val="22"/>
                      <w:szCs w:val="22"/>
                    </w:rPr>
                    <w:t xml:space="preserve"> of Table 1.6.1</w:t>
                  </w:r>
                </w:p>
              </w:tc>
            </w:tr>
          </w:tbl>
          <w:p w14:paraId="61D3E485" w14:textId="77777777" w:rsidR="00D82D13" w:rsidRDefault="00D82D13">
            <w:pPr>
              <w:rPr>
                <w:sz w:val="22"/>
                <w:szCs w:val="22"/>
              </w:rPr>
            </w:pPr>
          </w:p>
        </w:tc>
      </w:tr>
    </w:tbl>
    <w:p w14:paraId="2F1573ED" w14:textId="77777777" w:rsidR="00D82D13" w:rsidRDefault="008F1F23">
      <w:r>
        <w:br w:type="page"/>
      </w:r>
    </w:p>
    <w:p w14:paraId="650D2948" w14:textId="77777777" w:rsidR="00D82D13" w:rsidRDefault="008F1F23">
      <w:pPr>
        <w:pStyle w:val="Heading4"/>
        <w:keepNext w:val="0"/>
        <w:spacing w:before="319" w:after="319"/>
      </w:pPr>
      <w:r>
        <w:rPr>
          <w:rFonts w:ascii="Arial" w:eastAsia="Arial" w:hAnsi="Arial" w:cs="Arial"/>
        </w:rPr>
        <w:lastRenderedPageBreak/>
        <w:t>Part 5 Tables of assessment \ 5.4 Regulated categories of development and assessment prescribed by the Regulation</w:t>
      </w:r>
    </w:p>
    <w:p w14:paraId="44F5955C" w14:textId="77777777" w:rsidR="00D82D13" w:rsidRDefault="008F1F23">
      <w:pPr>
        <w:pStyle w:val="Heading4"/>
        <w:keepNext w:val="0"/>
        <w:spacing w:before="319" w:after="319"/>
      </w:pPr>
      <w:r>
        <w:rPr>
          <w:rFonts w:ascii="Arial" w:eastAsia="Arial" w:hAnsi="Arial" w:cs="Arial"/>
        </w:rPr>
        <w:t>Table 5.4.1—Development under schedule 6 of the Regulation: material change of use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564A00D" w14:textId="77777777">
        <w:trPr>
          <w:tblCellSpacing w:w="15" w:type="dxa"/>
        </w:trPr>
        <w:tc>
          <w:tcPr>
            <w:tcW w:w="0" w:type="auto"/>
            <w:tcMar>
              <w:top w:w="15" w:type="dxa"/>
              <w:left w:w="15" w:type="dxa"/>
              <w:bottom w:w="15" w:type="dxa"/>
              <w:right w:w="15" w:type="dxa"/>
            </w:tcMar>
            <w:vAlign w:val="center"/>
            <w:hideMark/>
          </w:tcPr>
          <w:p w14:paraId="34BE3938" w14:textId="77777777" w:rsidR="00401133" w:rsidRDefault="00401133">
            <w:pPr>
              <w:rPr>
                <w:b/>
                <w:bCs/>
                <w:sz w:val="22"/>
                <w:szCs w:val="22"/>
              </w:rPr>
            </w:pPr>
          </w:p>
          <w:p w14:paraId="1C6FBAF9" w14:textId="464A8ADE"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005CD20B"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98A8EC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4234"/>
              <w:gridCol w:w="4234"/>
            </w:tblGrid>
            <w:tr w:rsidR="00D82D13" w14:paraId="011CECD4" w14:textId="77777777">
              <w:trPr>
                <w:trHeight w:hRule="exact" w:val="2"/>
              </w:trPr>
              <w:tc>
                <w:tcPr>
                  <w:tcW w:w="1000" w:type="pct"/>
                </w:tcPr>
                <w:p w14:paraId="03F28FC5" w14:textId="77777777" w:rsidR="00D82D13" w:rsidRDefault="00D82D13">
                  <w:pPr>
                    <w:spacing w:line="0" w:lineRule="atLeast"/>
                    <w:rPr>
                      <w:b/>
                      <w:bCs/>
                      <w:color w:val="FFFFFF"/>
                      <w:sz w:val="22"/>
                      <w:szCs w:val="22"/>
                    </w:rPr>
                  </w:pPr>
                </w:p>
              </w:tc>
              <w:tc>
                <w:tcPr>
                  <w:tcW w:w="2000" w:type="pct"/>
                </w:tcPr>
                <w:p w14:paraId="0B822CA6" w14:textId="77777777" w:rsidR="00D82D13" w:rsidRDefault="00D82D13">
                  <w:pPr>
                    <w:spacing w:line="0" w:lineRule="atLeast"/>
                    <w:rPr>
                      <w:b/>
                      <w:bCs/>
                      <w:color w:val="FFFFFF"/>
                      <w:sz w:val="22"/>
                      <w:szCs w:val="22"/>
                    </w:rPr>
                  </w:pPr>
                </w:p>
              </w:tc>
              <w:tc>
                <w:tcPr>
                  <w:tcW w:w="2000" w:type="pct"/>
                </w:tcPr>
                <w:p w14:paraId="1BF78102" w14:textId="77777777" w:rsidR="00D82D13" w:rsidRDefault="00D82D13">
                  <w:pPr>
                    <w:spacing w:line="0" w:lineRule="atLeast"/>
                    <w:rPr>
                      <w:b/>
                      <w:bCs/>
                      <w:color w:val="FFFFFF"/>
                      <w:sz w:val="22"/>
                      <w:szCs w:val="22"/>
                    </w:rPr>
                  </w:pPr>
                </w:p>
              </w:tc>
            </w:tr>
            <w:tr w:rsidR="00D82D13" w14:paraId="1A118B66"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B63A99" w14:textId="77777777" w:rsidR="00D82D13" w:rsidRDefault="008F1F23">
                  <w:pPr>
                    <w:pStyle w:val="p"/>
                    <w:rPr>
                      <w:sz w:val="22"/>
                      <w:szCs w:val="22"/>
                    </w:rPr>
                  </w:pPr>
                  <w:r>
                    <w:rPr>
                      <w:sz w:val="22"/>
                      <w:szCs w:val="22"/>
                    </w:rPr>
                    <w:t>Dwelling house</w:t>
                  </w:r>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F2DCE8" w14:textId="77777777" w:rsidR="00D82D13" w:rsidRDefault="008F1F23">
                  <w:pPr>
                    <w:pStyle w:val="p"/>
                    <w:rPr>
                      <w:sz w:val="22"/>
                      <w:szCs w:val="22"/>
                    </w:rPr>
                  </w:pPr>
                  <w:r>
                    <w:rPr>
                      <w:b/>
                      <w:bCs/>
                      <w:sz w:val="22"/>
                      <w:szCs w:val="22"/>
                    </w:rPr>
                    <w:t>Accepted</w:t>
                  </w:r>
                </w:p>
              </w:tc>
            </w:tr>
            <w:tr w:rsidR="00D82D13" w14:paraId="6FE4091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1D76BD" w14:textId="77777777" w:rsidR="00D82D13" w:rsidRDefault="00D82D13">
                  <w:pPr>
                    <w:rPr>
                      <w:b/>
                      <w:bCs/>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60EA5B" w14:textId="77777777" w:rsidR="00D82D13" w:rsidRDefault="008F1F23">
                  <w:pPr>
                    <w:pStyle w:val="p"/>
                    <w:rPr>
                      <w:sz w:val="22"/>
                      <w:szCs w:val="22"/>
                    </w:rPr>
                  </w:pPr>
                  <w:r>
                    <w:rPr>
                      <w:sz w:val="22"/>
                      <w:szCs w:val="22"/>
                    </w:rPr>
                    <w:t xml:space="preserve">If in a </w:t>
                  </w:r>
                  <w:proofErr w:type="gramStart"/>
                  <w:r>
                    <w:rPr>
                      <w:rStyle w:val="ins"/>
                      <w:sz w:val="22"/>
                      <w:szCs w:val="22"/>
                      <w:u w:val="single" w:color="000000"/>
                    </w:rPr>
                    <w:t>Low density</w:t>
                  </w:r>
                  <w:proofErr w:type="gramEnd"/>
                  <w:r>
                    <w:rPr>
                      <w:rStyle w:val="ins"/>
                      <w:sz w:val="22"/>
                      <w:szCs w:val="22"/>
                      <w:u w:val="single" w:color="000000"/>
                    </w:rPr>
                    <w:t xml:space="preserve"> </w:t>
                  </w:r>
                  <w:r>
                    <w:rPr>
                      <w:sz w:val="22"/>
                      <w:szCs w:val="22"/>
                    </w:rPr>
                    <w:t>residential</w:t>
                  </w:r>
                  <w:r>
                    <w:rPr>
                      <w:rStyle w:val="ins"/>
                      <w:sz w:val="22"/>
                      <w:szCs w:val="22"/>
                      <w:u w:val="single" w:color="000000"/>
                    </w:rPr>
                    <w:t xml:space="preserve"> zone, Low-medium density residential zone, Character residential zone or Tourist accommodation</w:t>
                  </w:r>
                  <w:r>
                    <w:rPr>
                      <w:sz w:val="22"/>
                      <w:szCs w:val="22"/>
                    </w:rPr>
                    <w:t xml:space="preserve"> zone, where identified in schedule 6, part 2(2) of the Regulation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0B79A8" w14:textId="77777777" w:rsidR="00D82D13" w:rsidRDefault="008F1F23">
                  <w:pPr>
                    <w:pStyle w:val="p"/>
                    <w:rPr>
                      <w:sz w:val="22"/>
                      <w:szCs w:val="22"/>
                    </w:rPr>
                  </w:pPr>
                  <w:r>
                    <w:rPr>
                      <w:sz w:val="16"/>
                      <w:szCs w:val="16"/>
                    </w:rPr>
                    <w:t>Editor's note—The Queensland Development Code also applies to dwelling houses.</w:t>
                  </w:r>
                </w:p>
                <w:p w14:paraId="2346D848" w14:textId="3AF164A0" w:rsidR="00D82D13" w:rsidRDefault="008F1F23">
                  <w:pPr>
                    <w:pStyle w:val="p"/>
                    <w:rPr>
                      <w:sz w:val="22"/>
                      <w:szCs w:val="22"/>
                    </w:rPr>
                  </w:pPr>
                  <w:r>
                    <w:rPr>
                      <w:rStyle w:val="ins"/>
                      <w:sz w:val="16"/>
                      <w:szCs w:val="16"/>
                      <w:u w:val="single" w:color="000000"/>
                    </w:rPr>
                    <w:t>Editor's note—Requirements for dwelling house development that may not be made assessable under a planning scheme are set out</w:t>
                  </w:r>
                  <w:r>
                    <w:rPr>
                      <w:sz w:val="16"/>
                      <w:szCs w:val="16"/>
                    </w:rPr>
                    <w:t xml:space="preserve"> in </w:t>
                  </w:r>
                  <w:r>
                    <w:rPr>
                      <w:rStyle w:val="ins"/>
                      <w:sz w:val="16"/>
                      <w:szCs w:val="16"/>
                      <w:u w:val="single" w:color="000000"/>
                    </w:rPr>
                    <w:t>schedule 6</w:t>
                  </w:r>
                  <w:r>
                    <w:rPr>
                      <w:sz w:val="16"/>
                      <w:szCs w:val="16"/>
                    </w:rPr>
                    <w:t xml:space="preserve">, </w:t>
                  </w:r>
                  <w:r>
                    <w:rPr>
                      <w:rStyle w:val="ins"/>
                      <w:sz w:val="16"/>
                      <w:szCs w:val="16"/>
                      <w:u w:val="single" w:color="000000"/>
                    </w:rPr>
                    <w:t>part 2(2) of</w:t>
                  </w:r>
                  <w:r>
                    <w:rPr>
                      <w:sz w:val="16"/>
                      <w:szCs w:val="16"/>
                    </w:rPr>
                    <w:t xml:space="preserve"> the </w:t>
                  </w:r>
                  <w:r>
                    <w:rPr>
                      <w:rStyle w:val="ins"/>
                      <w:sz w:val="16"/>
                      <w:szCs w:val="16"/>
                      <w:u w:val="single" w:color="000000"/>
                    </w:rPr>
                    <w:t>Regulation</w:t>
                  </w:r>
                  <w:r>
                    <w:rPr>
                      <w:sz w:val="16"/>
                      <w:szCs w:val="16"/>
                    </w:rPr>
                    <w:t>.</w:t>
                  </w:r>
                  <w:r>
                    <w:rPr>
                      <w:rStyle w:val="ins"/>
                      <w:sz w:val="16"/>
                      <w:szCs w:val="16"/>
                      <w:u w:val="single" w:color="000000"/>
                    </w:rPr>
                    <w:t> </w:t>
                  </w:r>
                </w:p>
              </w:tc>
            </w:tr>
          </w:tbl>
          <w:p w14:paraId="1A3E77E7" w14:textId="77777777" w:rsidR="00D82D13" w:rsidRDefault="00D82D13">
            <w:pPr>
              <w:rPr>
                <w:sz w:val="22"/>
                <w:szCs w:val="22"/>
              </w:rPr>
            </w:pPr>
          </w:p>
        </w:tc>
      </w:tr>
    </w:tbl>
    <w:p w14:paraId="0394CC3B"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059E811" w14:textId="77777777">
        <w:trPr>
          <w:tblCellSpacing w:w="15" w:type="dxa"/>
        </w:trPr>
        <w:tc>
          <w:tcPr>
            <w:tcW w:w="0" w:type="auto"/>
            <w:tcMar>
              <w:top w:w="15" w:type="dxa"/>
              <w:left w:w="15" w:type="dxa"/>
              <w:bottom w:w="15" w:type="dxa"/>
              <w:right w:w="15" w:type="dxa"/>
            </w:tcMar>
            <w:vAlign w:val="center"/>
            <w:hideMark/>
          </w:tcPr>
          <w:p w14:paraId="7A66589F" w14:textId="77777777" w:rsidR="00401133" w:rsidRDefault="00401133">
            <w:pPr>
              <w:rPr>
                <w:b/>
                <w:bCs/>
                <w:sz w:val="22"/>
                <w:szCs w:val="22"/>
              </w:rPr>
            </w:pPr>
          </w:p>
          <w:p w14:paraId="7E6B95AC" w14:textId="00A5F9A1"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14287BF7"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0536E3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4234"/>
              <w:gridCol w:w="4234"/>
            </w:tblGrid>
            <w:tr w:rsidR="00D82D13" w14:paraId="639A89FA" w14:textId="77777777">
              <w:trPr>
                <w:trHeight w:hRule="exact" w:val="2"/>
              </w:trPr>
              <w:tc>
                <w:tcPr>
                  <w:tcW w:w="1000" w:type="pct"/>
                </w:tcPr>
                <w:p w14:paraId="70287783" w14:textId="77777777" w:rsidR="00D82D13" w:rsidRDefault="00D82D13">
                  <w:pPr>
                    <w:spacing w:line="0" w:lineRule="atLeast"/>
                    <w:rPr>
                      <w:b/>
                      <w:bCs/>
                      <w:color w:val="FFFFFF"/>
                      <w:sz w:val="22"/>
                      <w:szCs w:val="22"/>
                    </w:rPr>
                  </w:pPr>
                </w:p>
              </w:tc>
              <w:tc>
                <w:tcPr>
                  <w:tcW w:w="2000" w:type="pct"/>
                </w:tcPr>
                <w:p w14:paraId="5B7DE16B" w14:textId="77777777" w:rsidR="00D82D13" w:rsidRDefault="00D82D13">
                  <w:pPr>
                    <w:spacing w:line="0" w:lineRule="atLeast"/>
                    <w:rPr>
                      <w:b/>
                      <w:bCs/>
                      <w:color w:val="FFFFFF"/>
                      <w:sz w:val="22"/>
                      <w:szCs w:val="22"/>
                    </w:rPr>
                  </w:pPr>
                </w:p>
              </w:tc>
              <w:tc>
                <w:tcPr>
                  <w:tcW w:w="2000" w:type="pct"/>
                </w:tcPr>
                <w:p w14:paraId="073DA974" w14:textId="77777777" w:rsidR="00D82D13" w:rsidRDefault="00D82D13">
                  <w:pPr>
                    <w:spacing w:line="0" w:lineRule="atLeast"/>
                    <w:rPr>
                      <w:b/>
                      <w:bCs/>
                      <w:color w:val="FFFFFF"/>
                      <w:sz w:val="22"/>
                      <w:szCs w:val="22"/>
                    </w:rPr>
                  </w:pPr>
                </w:p>
              </w:tc>
            </w:tr>
            <w:tr w:rsidR="00D82D13" w14:paraId="14534A42"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AC168F" w14:textId="77777777" w:rsidR="00D82D13" w:rsidRDefault="008F1F23">
                  <w:pPr>
                    <w:pStyle w:val="p"/>
                    <w:rPr>
                      <w:sz w:val="22"/>
                      <w:szCs w:val="22"/>
                    </w:rPr>
                  </w:pPr>
                  <w:r>
                    <w:rPr>
                      <w:rStyle w:val="ins"/>
                      <w:sz w:val="22"/>
                      <w:szCs w:val="22"/>
                      <w:u w:val="single" w:color="000000"/>
                    </w:rPr>
                    <w:t>Rooming accommodation (involving a class 1 building)</w:t>
                  </w:r>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EA4483" w14:textId="77777777" w:rsidR="00D82D13" w:rsidRDefault="008F1F23">
                  <w:pPr>
                    <w:pStyle w:val="p"/>
                    <w:rPr>
                      <w:sz w:val="22"/>
                      <w:szCs w:val="22"/>
                    </w:rPr>
                  </w:pPr>
                  <w:r>
                    <w:rPr>
                      <w:rStyle w:val="ins"/>
                      <w:b/>
                      <w:bCs/>
                      <w:sz w:val="22"/>
                      <w:szCs w:val="22"/>
                      <w:u w:val="single" w:color="000000"/>
                    </w:rPr>
                    <w:t>Accepted</w:t>
                  </w:r>
                </w:p>
              </w:tc>
            </w:tr>
            <w:tr w:rsidR="00D82D13" w14:paraId="6D4CC7E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547268" w14:textId="77777777" w:rsidR="00D82D13" w:rsidRDefault="00D82D13">
                  <w:pPr>
                    <w:rPr>
                      <w:rStyle w:val="ins"/>
                      <w:b/>
                      <w:bCs/>
                      <w:sz w:val="22"/>
                      <w:szCs w:val="22"/>
                      <w:u w:val="single" w:color="000000"/>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B5F4F7" w14:textId="77777777" w:rsidR="00D82D13" w:rsidRDefault="008F1F23">
                  <w:pPr>
                    <w:pStyle w:val="p"/>
                    <w:rPr>
                      <w:sz w:val="22"/>
                      <w:szCs w:val="22"/>
                    </w:rPr>
                  </w:pPr>
                  <w:r>
                    <w:rPr>
                      <w:rStyle w:val="ins"/>
                      <w:sz w:val="22"/>
                      <w:szCs w:val="22"/>
                      <w:u w:val="single" w:color="000000"/>
                    </w:rPr>
                    <w:t xml:space="preserve">If in a </w:t>
                  </w:r>
                  <w:proofErr w:type="gramStart"/>
                  <w:r>
                    <w:rPr>
                      <w:rStyle w:val="ins"/>
                      <w:sz w:val="22"/>
                      <w:szCs w:val="22"/>
                      <w:u w:val="single" w:color="000000"/>
                    </w:rPr>
                    <w:t>Low density</w:t>
                  </w:r>
                  <w:proofErr w:type="gramEnd"/>
                  <w:r>
                    <w:rPr>
                      <w:rStyle w:val="ins"/>
                      <w:sz w:val="22"/>
                      <w:szCs w:val="22"/>
                      <w:u w:val="single" w:color="000000"/>
                    </w:rPr>
                    <w:t xml:space="preserve"> residential zone or Low-medium density residential zone, where identified in schedule 6, part 2(2) of the Regulation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83AB3C" w14:textId="77777777" w:rsidR="00D82D13" w:rsidRDefault="008F1F23">
                  <w:pPr>
                    <w:pStyle w:val="p"/>
                    <w:rPr>
                      <w:sz w:val="22"/>
                      <w:szCs w:val="22"/>
                    </w:rPr>
                  </w:pPr>
                  <w:r>
                    <w:rPr>
                      <w:rStyle w:val="ins"/>
                      <w:sz w:val="16"/>
                      <w:szCs w:val="16"/>
                      <w:u w:val="single" w:color="000000"/>
                    </w:rPr>
                    <w:t>Editor's note—Requirements for rooming accommodation development that may not be made assessable under a planning scheme are set out in schedule 6, part 2(2) of the Regulation. </w:t>
                  </w:r>
                </w:p>
              </w:tc>
            </w:tr>
          </w:tbl>
          <w:p w14:paraId="359CED96" w14:textId="77777777" w:rsidR="00D82D13" w:rsidRDefault="00D82D13">
            <w:pPr>
              <w:rPr>
                <w:sz w:val="22"/>
                <w:szCs w:val="22"/>
              </w:rPr>
            </w:pPr>
          </w:p>
        </w:tc>
      </w:tr>
    </w:tbl>
    <w:p w14:paraId="7BB8A5FF" w14:textId="77777777" w:rsidR="00D82D13" w:rsidRDefault="008F1F23">
      <w:r>
        <w:br w:type="page"/>
      </w:r>
    </w:p>
    <w:p w14:paraId="75C51C4C" w14:textId="77777777" w:rsidR="00D82D13" w:rsidRDefault="008F1F23">
      <w:pPr>
        <w:pStyle w:val="Heading4"/>
        <w:keepNext w:val="0"/>
        <w:spacing w:before="319" w:after="319"/>
      </w:pPr>
      <w:r>
        <w:rPr>
          <w:rFonts w:ascii="Arial" w:eastAsia="Arial" w:hAnsi="Arial" w:cs="Arial"/>
        </w:rPr>
        <w:lastRenderedPageBreak/>
        <w:t>Part 5 Tables of assessment \ 5.5 Categories of development and assessment – Material change of use \ Low density residential zone TOA</w:t>
      </w:r>
    </w:p>
    <w:p w14:paraId="25DB88C5" w14:textId="77777777" w:rsidR="00D82D13" w:rsidRDefault="008F1F23">
      <w:pPr>
        <w:pStyle w:val="Heading4"/>
        <w:keepNext w:val="0"/>
        <w:spacing w:before="319" w:after="319"/>
      </w:pPr>
      <w:r>
        <w:rPr>
          <w:rFonts w:ascii="Arial" w:eastAsia="Arial" w:hAnsi="Arial" w:cs="Arial"/>
        </w:rPr>
        <w:t>Table 5.5.1—Low density residential zone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6BD0557" w14:textId="77777777">
        <w:trPr>
          <w:tblCellSpacing w:w="15" w:type="dxa"/>
        </w:trPr>
        <w:tc>
          <w:tcPr>
            <w:tcW w:w="0" w:type="auto"/>
            <w:tcMar>
              <w:top w:w="15" w:type="dxa"/>
              <w:left w:w="15" w:type="dxa"/>
              <w:bottom w:w="15" w:type="dxa"/>
              <w:right w:w="15" w:type="dxa"/>
            </w:tcMar>
            <w:vAlign w:val="center"/>
            <w:hideMark/>
          </w:tcPr>
          <w:p w14:paraId="721ABC77"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1C82817F"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27B11EBC" w14:textId="77777777">
        <w:trPr>
          <w:tblCellSpacing w:w="15" w:type="dxa"/>
        </w:trPr>
        <w:tc>
          <w:tcPr>
            <w:tcW w:w="0" w:type="auto"/>
            <w:tcMar>
              <w:top w:w="15" w:type="dxa"/>
              <w:left w:w="15" w:type="dxa"/>
              <w:bottom w:w="15" w:type="dxa"/>
              <w:right w:w="15" w:type="dxa"/>
            </w:tcMar>
            <w:hideMark/>
          </w:tcPr>
          <w:p w14:paraId="3EC7B092" w14:textId="77777777" w:rsidR="00401133" w:rsidRDefault="00401133">
            <w:pPr>
              <w:pStyle w:val="p"/>
              <w:rPr>
                <w:sz w:val="22"/>
                <w:szCs w:val="22"/>
              </w:rPr>
            </w:pPr>
          </w:p>
          <w:p w14:paraId="55AEA307" w14:textId="4362C260" w:rsidR="00D82D13" w:rsidRDefault="008F1F23">
            <w:pPr>
              <w:pStyle w:val="p"/>
              <w:rPr>
                <w:sz w:val="22"/>
                <w:szCs w:val="22"/>
              </w:rPr>
            </w:pPr>
            <w:r>
              <w:rPr>
                <w:sz w:val="22"/>
                <w:szCs w:val="22"/>
              </w:rPr>
              <w:t>Editor’s note—The above categories of development and assessment apply unless otherwise prescribed in the Regulation.</w:t>
            </w:r>
            <w:r>
              <w:rPr>
                <w:rStyle w:val="ins"/>
                <w:sz w:val="22"/>
                <w:szCs w:val="22"/>
                <w:u w:val="single" w:color="000000"/>
              </w:rPr>
              <w:t> </w:t>
            </w:r>
            <w:r>
              <w:rPr>
                <w:rStyle w:val="ins"/>
                <w:sz w:val="16"/>
                <w:szCs w:val="16"/>
                <w:u w:val="single" w:color="000000"/>
              </w:rPr>
              <w:t xml:space="preserve">Schedule 6 of the Regulation prescribes development that a planning scheme </w:t>
            </w:r>
            <w:proofErr w:type="spellStart"/>
            <w:r>
              <w:rPr>
                <w:rStyle w:val="ins"/>
                <w:sz w:val="16"/>
                <w:szCs w:val="16"/>
                <w:u w:val="single" w:color="000000"/>
              </w:rPr>
              <w:t>can not</w:t>
            </w:r>
            <w:proofErr w:type="spellEnd"/>
            <w:r>
              <w:rPr>
                <w:rStyle w:val="ins"/>
                <w:sz w:val="16"/>
                <w:szCs w:val="16"/>
                <w:u w:val="single" w:color="000000"/>
              </w:rPr>
              <w:t xml:space="preserve"> state is assessable development where the matters identified in the schedule are met.</w:t>
            </w:r>
          </w:p>
        </w:tc>
      </w:tr>
    </w:tbl>
    <w:p w14:paraId="50F4C7F2" w14:textId="77777777" w:rsidR="00D82D13" w:rsidRDefault="008F1F23">
      <w:r>
        <w:br w:type="page"/>
      </w:r>
    </w:p>
    <w:p w14:paraId="59A76ADA" w14:textId="77777777" w:rsidR="00D82D13" w:rsidRDefault="008F1F23">
      <w:pPr>
        <w:pStyle w:val="Heading4"/>
        <w:keepNext w:val="0"/>
        <w:spacing w:before="319" w:after="319"/>
      </w:pPr>
      <w:r>
        <w:rPr>
          <w:rFonts w:ascii="Arial" w:eastAsia="Arial" w:hAnsi="Arial" w:cs="Arial"/>
        </w:rPr>
        <w:lastRenderedPageBreak/>
        <w:t>Part 5 Tables of assessment \ 5.5 Categories of development and assessment – Material change of use \ Low-medium density residential zone TOA</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F4EDE59" w14:textId="77777777">
        <w:trPr>
          <w:tblCellSpacing w:w="15" w:type="dxa"/>
        </w:trPr>
        <w:tc>
          <w:tcPr>
            <w:tcW w:w="0" w:type="auto"/>
            <w:tcMar>
              <w:top w:w="15" w:type="dxa"/>
              <w:left w:w="15" w:type="dxa"/>
              <w:bottom w:w="15" w:type="dxa"/>
              <w:right w:w="15" w:type="dxa"/>
            </w:tcMar>
            <w:vAlign w:val="center"/>
            <w:hideMark/>
          </w:tcPr>
          <w:p w14:paraId="06BB022B" w14:textId="77777777" w:rsidR="00D82D13" w:rsidRDefault="008F1F23">
            <w:pPr>
              <w:rPr>
                <w:sz w:val="22"/>
                <w:szCs w:val="22"/>
              </w:rPr>
            </w:pPr>
            <w:r>
              <w:rPr>
                <w:b/>
                <w:bCs/>
                <w:sz w:val="22"/>
                <w:szCs w:val="22"/>
              </w:rPr>
              <w:t xml:space="preserve">Reason for change: </w:t>
            </w:r>
            <w:r>
              <w:rPr>
                <w:sz w:val="22"/>
                <w:szCs w:val="22"/>
              </w:rPr>
              <w:t xml:space="preserve">Changes or correct a spelling, </w:t>
            </w:r>
            <w:proofErr w:type="gramStart"/>
            <w:r>
              <w:rPr>
                <w:sz w:val="22"/>
                <w:szCs w:val="22"/>
              </w:rPr>
              <w:t>grammar</w:t>
            </w:r>
            <w:proofErr w:type="gramEnd"/>
            <w:r>
              <w:rPr>
                <w:sz w:val="22"/>
                <w:szCs w:val="22"/>
              </w:rPr>
              <w:t xml:space="preserve"> or mapping inconsistency in the instrument. Schedule 1, section 1</w:t>
            </w:r>
            <w:proofErr w:type="gramStart"/>
            <w:r>
              <w:rPr>
                <w:sz w:val="22"/>
                <w:szCs w:val="22"/>
              </w:rPr>
              <w:t>a)iii</w:t>
            </w:r>
            <w:proofErr w:type="gramEnd"/>
            <w:r>
              <w:rPr>
                <w:sz w:val="22"/>
                <w:szCs w:val="22"/>
              </w:rPr>
              <w:t>) of MGR.</w:t>
            </w:r>
          </w:p>
        </w:tc>
      </w:tr>
    </w:tbl>
    <w:p w14:paraId="1FB4D50D"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031"/>
      </w:tblGrid>
      <w:tr w:rsidR="00D82D13" w14:paraId="6DA2FD0F" w14:textId="77777777">
        <w:trPr>
          <w:tblCellSpacing w:w="15" w:type="dxa"/>
        </w:trPr>
        <w:tc>
          <w:tcPr>
            <w:tcW w:w="0" w:type="auto"/>
            <w:tcMar>
              <w:top w:w="15" w:type="dxa"/>
              <w:left w:w="15" w:type="dxa"/>
              <w:bottom w:w="15" w:type="dxa"/>
              <w:right w:w="15" w:type="dxa"/>
            </w:tcMar>
            <w:hideMark/>
          </w:tcPr>
          <w:p w14:paraId="25833286" w14:textId="77777777" w:rsidR="00401133" w:rsidRDefault="00401133">
            <w:pPr>
              <w:pStyle w:val="p"/>
              <w:rPr>
                <w:sz w:val="22"/>
                <w:szCs w:val="22"/>
              </w:rPr>
            </w:pPr>
          </w:p>
          <w:p w14:paraId="775E0998" w14:textId="59AE3334" w:rsidR="00D82D13" w:rsidRDefault="008F1F23">
            <w:pPr>
              <w:pStyle w:val="p"/>
              <w:rPr>
                <w:sz w:val="22"/>
                <w:szCs w:val="22"/>
              </w:rPr>
            </w:pPr>
            <w:r>
              <w:rPr>
                <w:sz w:val="22"/>
                <w:szCs w:val="22"/>
              </w:rPr>
              <w:t>Table 5.5.2</w:t>
            </w:r>
            <w:r>
              <w:rPr>
                <w:rStyle w:val="ins"/>
                <w:sz w:val="22"/>
                <w:szCs w:val="22"/>
                <w:u w:val="single" w:color="000000"/>
              </w:rPr>
              <w:t>—Low</w:t>
            </w:r>
            <w:r>
              <w:rPr>
                <w:sz w:val="22"/>
                <w:szCs w:val="22"/>
              </w:rPr>
              <w:t>-medium density residential zone</w:t>
            </w:r>
          </w:p>
        </w:tc>
      </w:tr>
    </w:tbl>
    <w:p w14:paraId="76BF1ED7" w14:textId="77777777" w:rsidR="00401133" w:rsidRDefault="00401133">
      <w:pPr>
        <w:pStyle w:val="p"/>
        <w:spacing w:before="319" w:after="319"/>
        <w:rPr>
          <w:b/>
          <w:bCs/>
        </w:rPr>
      </w:pPr>
    </w:p>
    <w:p w14:paraId="20D31792" w14:textId="3536148C" w:rsidR="00D82D13" w:rsidRDefault="008F1F23">
      <w:pPr>
        <w:pStyle w:val="p"/>
        <w:spacing w:before="319" w:after="319"/>
        <w:rPr>
          <w:b/>
          <w:bCs/>
        </w:rPr>
      </w:pPr>
      <w:r>
        <w:rPr>
          <w:b/>
          <w:bCs/>
        </w:rPr>
        <w:t>Table 5.5.2—Low-medium density residential zone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18853CB" w14:textId="77777777">
        <w:trPr>
          <w:tblCellSpacing w:w="15" w:type="dxa"/>
        </w:trPr>
        <w:tc>
          <w:tcPr>
            <w:tcW w:w="0" w:type="auto"/>
            <w:tcMar>
              <w:top w:w="15" w:type="dxa"/>
              <w:left w:w="15" w:type="dxa"/>
              <w:bottom w:w="15" w:type="dxa"/>
              <w:right w:w="15" w:type="dxa"/>
            </w:tcMar>
            <w:vAlign w:val="center"/>
            <w:hideMark/>
          </w:tcPr>
          <w:p w14:paraId="5D3BFDE6"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46037A86"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6C27C4F" w14:textId="77777777">
        <w:trPr>
          <w:tblCellSpacing w:w="15" w:type="dxa"/>
        </w:trPr>
        <w:tc>
          <w:tcPr>
            <w:tcW w:w="0" w:type="auto"/>
            <w:tcMar>
              <w:top w:w="15" w:type="dxa"/>
              <w:left w:w="15" w:type="dxa"/>
              <w:bottom w:w="15" w:type="dxa"/>
              <w:right w:w="15" w:type="dxa"/>
            </w:tcMar>
            <w:hideMark/>
          </w:tcPr>
          <w:p w14:paraId="66360373" w14:textId="77777777" w:rsidR="00401133" w:rsidRDefault="00401133">
            <w:pPr>
              <w:pStyle w:val="p"/>
              <w:rPr>
                <w:sz w:val="22"/>
                <w:szCs w:val="22"/>
              </w:rPr>
            </w:pPr>
          </w:p>
          <w:p w14:paraId="0E80301D" w14:textId="1D0F1219" w:rsidR="00D82D13" w:rsidRDefault="008F1F23">
            <w:pPr>
              <w:pStyle w:val="p"/>
              <w:rPr>
                <w:sz w:val="22"/>
                <w:szCs w:val="22"/>
              </w:rPr>
            </w:pPr>
            <w:r>
              <w:rPr>
                <w:sz w:val="22"/>
                <w:szCs w:val="22"/>
              </w:rPr>
              <w:t>Editor’s note—The above categories of development and assessment apply unless otherwise prescribed in the Regulation.</w:t>
            </w:r>
            <w:r>
              <w:rPr>
                <w:rStyle w:val="ins"/>
                <w:sz w:val="22"/>
                <w:szCs w:val="22"/>
                <w:u w:val="single" w:color="000000"/>
              </w:rPr>
              <w:t> </w:t>
            </w:r>
            <w:r>
              <w:rPr>
                <w:rStyle w:val="ins"/>
                <w:sz w:val="16"/>
                <w:szCs w:val="16"/>
                <w:u w:val="single" w:color="000000"/>
              </w:rPr>
              <w:t xml:space="preserve">Schedule 6 of the Regulation prescribes development that a planning scheme </w:t>
            </w:r>
            <w:proofErr w:type="spellStart"/>
            <w:r>
              <w:rPr>
                <w:rStyle w:val="ins"/>
                <w:sz w:val="16"/>
                <w:szCs w:val="16"/>
                <w:u w:val="single" w:color="000000"/>
              </w:rPr>
              <w:t>can not</w:t>
            </w:r>
            <w:proofErr w:type="spellEnd"/>
            <w:r>
              <w:rPr>
                <w:rStyle w:val="ins"/>
                <w:sz w:val="16"/>
                <w:szCs w:val="16"/>
                <w:u w:val="single" w:color="000000"/>
              </w:rPr>
              <w:t xml:space="preserve"> state is assessable development where the matters identified in the schedule are met.</w:t>
            </w:r>
          </w:p>
        </w:tc>
      </w:tr>
    </w:tbl>
    <w:p w14:paraId="4E27D03E" w14:textId="77777777" w:rsidR="00D82D13" w:rsidRDefault="008F1F23">
      <w:r>
        <w:br w:type="page"/>
      </w:r>
    </w:p>
    <w:p w14:paraId="686CC9CA" w14:textId="77777777" w:rsidR="00D82D13" w:rsidRDefault="008F1F23">
      <w:pPr>
        <w:pStyle w:val="Heading4"/>
        <w:keepNext w:val="0"/>
        <w:spacing w:before="319" w:after="319"/>
      </w:pPr>
      <w:r>
        <w:rPr>
          <w:rFonts w:ascii="Arial" w:eastAsia="Arial" w:hAnsi="Arial" w:cs="Arial"/>
        </w:rPr>
        <w:lastRenderedPageBreak/>
        <w:t>Part 5 Tables of assessment \ 5.5 Categories of development and assessment – Material change of use \ Character residential zone TOA</w:t>
      </w:r>
    </w:p>
    <w:p w14:paraId="30864079" w14:textId="77777777" w:rsidR="00D82D13" w:rsidRDefault="008F1F23">
      <w:pPr>
        <w:pStyle w:val="Heading4"/>
        <w:keepNext w:val="0"/>
        <w:spacing w:before="319" w:after="319"/>
      </w:pPr>
      <w:r>
        <w:rPr>
          <w:rFonts w:ascii="Arial" w:eastAsia="Arial" w:hAnsi="Arial" w:cs="Arial"/>
        </w:rPr>
        <w:t>Table 5.5.5—Character residential zone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11E0369" w14:textId="77777777">
        <w:trPr>
          <w:tblCellSpacing w:w="15" w:type="dxa"/>
        </w:trPr>
        <w:tc>
          <w:tcPr>
            <w:tcW w:w="0" w:type="auto"/>
            <w:tcMar>
              <w:top w:w="15" w:type="dxa"/>
              <w:left w:w="15" w:type="dxa"/>
              <w:bottom w:w="15" w:type="dxa"/>
              <w:right w:w="15" w:type="dxa"/>
            </w:tcMar>
            <w:vAlign w:val="center"/>
            <w:hideMark/>
          </w:tcPr>
          <w:p w14:paraId="29641FA0"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77759527"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27BED0C" w14:textId="77777777">
        <w:trPr>
          <w:tblCellSpacing w:w="15" w:type="dxa"/>
        </w:trPr>
        <w:tc>
          <w:tcPr>
            <w:tcW w:w="0" w:type="auto"/>
            <w:tcMar>
              <w:top w:w="15" w:type="dxa"/>
              <w:left w:w="15" w:type="dxa"/>
              <w:bottom w:w="15" w:type="dxa"/>
              <w:right w:w="15" w:type="dxa"/>
            </w:tcMar>
            <w:hideMark/>
          </w:tcPr>
          <w:p w14:paraId="4CAC7A17" w14:textId="77777777" w:rsidR="00401133" w:rsidRDefault="00401133">
            <w:pPr>
              <w:pStyle w:val="p"/>
              <w:rPr>
                <w:sz w:val="22"/>
                <w:szCs w:val="22"/>
              </w:rPr>
            </w:pPr>
          </w:p>
          <w:p w14:paraId="74E7FA58" w14:textId="412F3FB9" w:rsidR="00D82D13" w:rsidRDefault="008F1F23">
            <w:pPr>
              <w:pStyle w:val="p"/>
              <w:rPr>
                <w:sz w:val="22"/>
                <w:szCs w:val="22"/>
              </w:rPr>
            </w:pPr>
            <w:r>
              <w:rPr>
                <w:sz w:val="22"/>
                <w:szCs w:val="22"/>
              </w:rPr>
              <w:t>Editor’s note—The above categories of development and assessment apply unless otherwise prescribed in the Regulation.</w:t>
            </w:r>
            <w:r>
              <w:rPr>
                <w:rStyle w:val="ins"/>
                <w:sz w:val="22"/>
                <w:szCs w:val="22"/>
                <w:u w:val="single" w:color="000000"/>
              </w:rPr>
              <w:t> </w:t>
            </w:r>
            <w:r>
              <w:rPr>
                <w:rStyle w:val="ins"/>
                <w:sz w:val="16"/>
                <w:szCs w:val="16"/>
                <w:u w:val="single" w:color="000000"/>
              </w:rPr>
              <w:t xml:space="preserve">Schedule 6 of the Regulation prescribes development that a planning scheme </w:t>
            </w:r>
            <w:proofErr w:type="spellStart"/>
            <w:r>
              <w:rPr>
                <w:rStyle w:val="ins"/>
                <w:sz w:val="16"/>
                <w:szCs w:val="16"/>
                <w:u w:val="single" w:color="000000"/>
              </w:rPr>
              <w:t>can not</w:t>
            </w:r>
            <w:proofErr w:type="spellEnd"/>
            <w:r>
              <w:rPr>
                <w:rStyle w:val="ins"/>
                <w:sz w:val="16"/>
                <w:szCs w:val="16"/>
                <w:u w:val="single" w:color="000000"/>
              </w:rPr>
              <w:t xml:space="preserve"> state is assessable development where the matters identified in the schedule are met.</w:t>
            </w:r>
          </w:p>
        </w:tc>
      </w:tr>
    </w:tbl>
    <w:p w14:paraId="67418833" w14:textId="77777777" w:rsidR="00D82D13" w:rsidRDefault="008F1F23">
      <w:r>
        <w:br w:type="page"/>
      </w:r>
    </w:p>
    <w:p w14:paraId="5812F820" w14:textId="77777777" w:rsidR="00D82D13" w:rsidRDefault="008F1F23">
      <w:pPr>
        <w:pStyle w:val="Heading4"/>
        <w:keepNext w:val="0"/>
        <w:spacing w:before="319" w:after="319"/>
      </w:pPr>
      <w:r>
        <w:rPr>
          <w:rFonts w:ascii="Arial" w:eastAsia="Arial" w:hAnsi="Arial" w:cs="Arial"/>
        </w:rPr>
        <w:lastRenderedPageBreak/>
        <w:t>Part 5 Tables of assessment \ 5.5 Categories of development and assessment – Material change of use \ Tourist accommodation zone TOA</w:t>
      </w:r>
    </w:p>
    <w:p w14:paraId="6AC5CE2C" w14:textId="77777777" w:rsidR="00D82D13" w:rsidRDefault="008F1F23">
      <w:pPr>
        <w:pStyle w:val="Heading4"/>
        <w:keepNext w:val="0"/>
        <w:spacing w:before="319" w:after="319"/>
      </w:pPr>
      <w:r>
        <w:rPr>
          <w:rFonts w:ascii="Arial" w:eastAsia="Arial" w:hAnsi="Arial" w:cs="Arial"/>
        </w:rPr>
        <w:t>Table 5.5.6—Tourist accommodation zone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6166800" w14:textId="77777777">
        <w:trPr>
          <w:tblCellSpacing w:w="15" w:type="dxa"/>
        </w:trPr>
        <w:tc>
          <w:tcPr>
            <w:tcW w:w="0" w:type="auto"/>
            <w:tcMar>
              <w:top w:w="15" w:type="dxa"/>
              <w:left w:w="15" w:type="dxa"/>
              <w:bottom w:w="15" w:type="dxa"/>
              <w:right w:w="15" w:type="dxa"/>
            </w:tcMar>
            <w:vAlign w:val="center"/>
            <w:hideMark/>
          </w:tcPr>
          <w:p w14:paraId="41835310" w14:textId="0FD4B50D"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04A0A404"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FD25882" w14:textId="77777777">
        <w:trPr>
          <w:tblCellSpacing w:w="15" w:type="dxa"/>
        </w:trPr>
        <w:tc>
          <w:tcPr>
            <w:tcW w:w="0" w:type="auto"/>
            <w:tcMar>
              <w:top w:w="15" w:type="dxa"/>
              <w:left w:w="15" w:type="dxa"/>
              <w:bottom w:w="15" w:type="dxa"/>
              <w:right w:w="15" w:type="dxa"/>
            </w:tcMar>
            <w:hideMark/>
          </w:tcPr>
          <w:p w14:paraId="6A0CF091" w14:textId="77777777" w:rsidR="00401133" w:rsidRDefault="00401133">
            <w:pPr>
              <w:pStyle w:val="p"/>
              <w:rPr>
                <w:sz w:val="22"/>
                <w:szCs w:val="22"/>
              </w:rPr>
            </w:pPr>
          </w:p>
          <w:p w14:paraId="21C0E307" w14:textId="1FC1D4C9" w:rsidR="00D82D13" w:rsidRDefault="008F1F23">
            <w:pPr>
              <w:pStyle w:val="p"/>
              <w:rPr>
                <w:sz w:val="22"/>
                <w:szCs w:val="22"/>
              </w:rPr>
            </w:pPr>
            <w:r>
              <w:rPr>
                <w:sz w:val="22"/>
                <w:szCs w:val="22"/>
              </w:rPr>
              <w:t>Editor’s note—The above categories of development and assessment apply unless otherwise prescribed in the Regulation.</w:t>
            </w:r>
            <w:r>
              <w:rPr>
                <w:rStyle w:val="ins"/>
                <w:sz w:val="22"/>
                <w:szCs w:val="22"/>
                <w:u w:val="single" w:color="000000"/>
              </w:rPr>
              <w:t> </w:t>
            </w:r>
            <w:r>
              <w:rPr>
                <w:rStyle w:val="ins"/>
                <w:sz w:val="16"/>
                <w:szCs w:val="16"/>
                <w:u w:val="single" w:color="000000"/>
              </w:rPr>
              <w:t xml:space="preserve">Schedule 6 of the Regulation prescribes development that a planning scheme </w:t>
            </w:r>
            <w:proofErr w:type="spellStart"/>
            <w:r>
              <w:rPr>
                <w:rStyle w:val="ins"/>
                <w:sz w:val="16"/>
                <w:szCs w:val="16"/>
                <w:u w:val="single" w:color="000000"/>
              </w:rPr>
              <w:t>can not</w:t>
            </w:r>
            <w:proofErr w:type="spellEnd"/>
            <w:r>
              <w:rPr>
                <w:rStyle w:val="ins"/>
                <w:sz w:val="16"/>
                <w:szCs w:val="16"/>
                <w:u w:val="single" w:color="000000"/>
              </w:rPr>
              <w:t xml:space="preserve"> state is assessable development where the matters identified in the schedule are met.</w:t>
            </w:r>
          </w:p>
        </w:tc>
      </w:tr>
    </w:tbl>
    <w:p w14:paraId="439A72AE" w14:textId="77777777" w:rsidR="00D82D13" w:rsidRDefault="008F1F23">
      <w:r>
        <w:br w:type="page"/>
      </w:r>
    </w:p>
    <w:p w14:paraId="172E5601" w14:textId="77777777" w:rsidR="00D82D13" w:rsidRDefault="008F1F23">
      <w:pPr>
        <w:pStyle w:val="Heading4"/>
        <w:keepNext w:val="0"/>
        <w:spacing w:before="319" w:after="319"/>
      </w:pPr>
      <w:r>
        <w:rPr>
          <w:rFonts w:ascii="Arial" w:eastAsia="Arial" w:hAnsi="Arial" w:cs="Arial"/>
        </w:rPr>
        <w:lastRenderedPageBreak/>
        <w:t>Part 5 Tables of assessment \ 5.10 Categories of development and assessment - Overlays \ Table 5.10.9—Dwelling house character overlay</w:t>
      </w:r>
    </w:p>
    <w:p w14:paraId="67A62134" w14:textId="77777777" w:rsidR="00D82D13" w:rsidRDefault="008F1F23">
      <w:pPr>
        <w:pStyle w:val="Heading4"/>
        <w:keepNext w:val="0"/>
        <w:spacing w:before="319" w:after="319"/>
      </w:pPr>
      <w:r>
        <w:rPr>
          <w:rFonts w:ascii="Arial" w:eastAsia="Arial" w:hAnsi="Arial" w:cs="Arial"/>
        </w:rPr>
        <w:t>Table 5.10.9—Dwelling house character overlay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2BA1B404" w14:textId="77777777">
        <w:trPr>
          <w:tblCellSpacing w:w="15" w:type="dxa"/>
        </w:trPr>
        <w:tc>
          <w:tcPr>
            <w:tcW w:w="0" w:type="auto"/>
            <w:tcMar>
              <w:top w:w="15" w:type="dxa"/>
              <w:left w:w="15" w:type="dxa"/>
              <w:bottom w:w="15" w:type="dxa"/>
              <w:right w:w="15" w:type="dxa"/>
            </w:tcMar>
            <w:vAlign w:val="center"/>
            <w:hideMark/>
          </w:tcPr>
          <w:p w14:paraId="6B54B49C"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c>
      </w:tr>
    </w:tbl>
    <w:p w14:paraId="7583D44B"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D3F6A49" w14:textId="77777777">
        <w:trPr>
          <w:tblCellSpacing w:w="15" w:type="dxa"/>
        </w:trPr>
        <w:tc>
          <w:tcPr>
            <w:tcW w:w="0" w:type="auto"/>
            <w:tcMar>
              <w:top w:w="15" w:type="dxa"/>
              <w:left w:w="15" w:type="dxa"/>
              <w:bottom w:w="15" w:type="dxa"/>
              <w:right w:w="15" w:type="dxa"/>
            </w:tcMar>
            <w:hideMark/>
          </w:tcPr>
          <w:p w14:paraId="7FBDAB89" w14:textId="77777777" w:rsidR="00401133" w:rsidRDefault="00401133">
            <w:pPr>
              <w:pStyle w:val="p"/>
              <w:rPr>
                <w:rStyle w:val="ins"/>
                <w:sz w:val="22"/>
                <w:szCs w:val="22"/>
                <w:u w:val="single" w:color="000000"/>
              </w:rPr>
            </w:pPr>
          </w:p>
          <w:p w14:paraId="5D742F17" w14:textId="0D75EACE" w:rsidR="00D82D13" w:rsidRDefault="008F1F23">
            <w:pPr>
              <w:pStyle w:val="p"/>
              <w:rPr>
                <w:sz w:val="22"/>
                <w:szCs w:val="22"/>
              </w:rPr>
            </w:pPr>
            <w:r>
              <w:rPr>
                <w:rStyle w:val="ins"/>
                <w:sz w:val="22"/>
                <w:szCs w:val="22"/>
                <w:u w:val="single" w:color="000000"/>
              </w:rPr>
              <w:t>Editor’s note—The above categories of development and assessment apply unless otherwise prescribed in the Regulation. </w:t>
            </w:r>
            <w:r>
              <w:rPr>
                <w:rStyle w:val="ins"/>
                <w:sz w:val="16"/>
                <w:szCs w:val="16"/>
                <w:u w:val="single" w:color="000000"/>
              </w:rPr>
              <w:t xml:space="preserve">Schedule 6 of the Regulation prescribes development that a planning scheme </w:t>
            </w:r>
            <w:proofErr w:type="spellStart"/>
            <w:r>
              <w:rPr>
                <w:rStyle w:val="ins"/>
                <w:sz w:val="16"/>
                <w:szCs w:val="16"/>
                <w:u w:val="single" w:color="000000"/>
              </w:rPr>
              <w:t>can not</w:t>
            </w:r>
            <w:proofErr w:type="spellEnd"/>
            <w:r>
              <w:rPr>
                <w:rStyle w:val="ins"/>
                <w:sz w:val="16"/>
                <w:szCs w:val="16"/>
                <w:u w:val="single" w:color="000000"/>
              </w:rPr>
              <w:t xml:space="preserve"> state is assessable development where the matters identified in the schedule are met.</w:t>
            </w:r>
          </w:p>
        </w:tc>
      </w:tr>
    </w:tbl>
    <w:p w14:paraId="14DD3FB3" w14:textId="77777777" w:rsidR="00D82D13" w:rsidRDefault="008F1F23">
      <w:r>
        <w:br w:type="page"/>
      </w:r>
    </w:p>
    <w:p w14:paraId="06E16CF4" w14:textId="77777777" w:rsidR="00D82D13" w:rsidRDefault="008F1F23">
      <w:pPr>
        <w:pStyle w:val="Heading4"/>
        <w:keepNext w:val="0"/>
        <w:spacing w:before="319" w:after="319"/>
      </w:pPr>
      <w:r>
        <w:rPr>
          <w:rFonts w:ascii="Arial" w:eastAsia="Arial" w:hAnsi="Arial" w:cs="Arial"/>
        </w:rPr>
        <w:lastRenderedPageBreak/>
        <w:t xml:space="preserve">Part 7 </w:t>
      </w:r>
      <w:proofErr w:type="spellStart"/>
      <w:r>
        <w:rPr>
          <w:rFonts w:ascii="Arial" w:eastAsia="Arial" w:hAnsi="Arial" w:cs="Arial"/>
        </w:rPr>
        <w:t>Neighbourhood</w:t>
      </w:r>
      <w:proofErr w:type="spellEnd"/>
      <w:r>
        <w:rPr>
          <w:rFonts w:ascii="Arial" w:eastAsia="Arial" w:hAnsi="Arial" w:cs="Arial"/>
        </w:rPr>
        <w:t xml:space="preserve"> plans \ 7.2 </w:t>
      </w:r>
      <w:proofErr w:type="spellStart"/>
      <w:r>
        <w:rPr>
          <w:rFonts w:ascii="Arial" w:eastAsia="Arial" w:hAnsi="Arial" w:cs="Arial"/>
        </w:rPr>
        <w:t>Neighbourhood</w:t>
      </w:r>
      <w:proofErr w:type="spellEnd"/>
      <w:r>
        <w:rPr>
          <w:rFonts w:ascii="Arial" w:eastAsia="Arial" w:hAnsi="Arial" w:cs="Arial"/>
        </w:rPr>
        <w:t xml:space="preserve"> plan codes \ City Centre</w:t>
      </w:r>
    </w:p>
    <w:p w14:paraId="111D8597" w14:textId="77777777" w:rsidR="00D82D13" w:rsidRDefault="008F1F23">
      <w:pPr>
        <w:pStyle w:val="Heading4"/>
        <w:keepNext w:val="0"/>
        <w:spacing w:before="319" w:after="319"/>
      </w:pPr>
      <w:r>
        <w:rPr>
          <w:rFonts w:ascii="Arial" w:eastAsia="Arial" w:hAnsi="Arial" w:cs="Arial"/>
        </w:rPr>
        <w:t>Table 7.2.3.7.3.D Sustainable development criteria</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2C0A7C73" w14:textId="77777777">
        <w:trPr>
          <w:tblCellSpacing w:w="15" w:type="dxa"/>
        </w:trPr>
        <w:tc>
          <w:tcPr>
            <w:tcW w:w="0" w:type="auto"/>
            <w:tcMar>
              <w:top w:w="15" w:type="dxa"/>
              <w:left w:w="15" w:type="dxa"/>
              <w:bottom w:w="15" w:type="dxa"/>
              <w:right w:w="15" w:type="dxa"/>
            </w:tcMar>
            <w:vAlign w:val="center"/>
            <w:hideMark/>
          </w:tcPr>
          <w:p w14:paraId="56FAD782" w14:textId="77777777" w:rsidR="00D82D13" w:rsidRDefault="008F1F23">
            <w:pPr>
              <w:rPr>
                <w:sz w:val="22"/>
                <w:szCs w:val="22"/>
              </w:rPr>
            </w:pPr>
            <w:r>
              <w:rPr>
                <w:b/>
                <w:bCs/>
                <w:sz w:val="22"/>
                <w:szCs w:val="22"/>
              </w:rPr>
              <w:t xml:space="preserve">Reason for change: </w:t>
            </w:r>
            <w:r>
              <w:rPr>
                <w:sz w:val="22"/>
                <w:szCs w:val="22"/>
              </w:rPr>
              <w:t>Changes or corrects a redundant or outdated term in the instrument. Schedule 1, section 1</w:t>
            </w:r>
            <w:proofErr w:type="gramStart"/>
            <w:r>
              <w:rPr>
                <w:sz w:val="22"/>
                <w:szCs w:val="22"/>
              </w:rPr>
              <w:t>a)v</w:t>
            </w:r>
            <w:proofErr w:type="gramEnd"/>
            <w:r>
              <w:rPr>
                <w:sz w:val="22"/>
                <w:szCs w:val="22"/>
              </w:rPr>
              <w:t>) of MGR.</w:t>
            </w:r>
          </w:p>
          <w:p w14:paraId="349AA721" w14:textId="4ECAD930" w:rsidR="00401133" w:rsidRDefault="00401133">
            <w:pPr>
              <w:rPr>
                <w:sz w:val="22"/>
                <w:szCs w:val="22"/>
              </w:rPr>
            </w:pPr>
          </w:p>
        </w:tc>
      </w:tr>
    </w:tbl>
    <w:p w14:paraId="29550AFD"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D0F020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99"/>
              <w:gridCol w:w="3387"/>
              <w:gridCol w:w="3599"/>
            </w:tblGrid>
            <w:tr w:rsidR="00D82D13" w14:paraId="205D4141" w14:textId="77777777">
              <w:tc>
                <w:tcPr>
                  <w:tcW w:w="17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936321" w14:textId="77777777" w:rsidR="00D82D13" w:rsidRDefault="008F1F23">
                  <w:pPr>
                    <w:pStyle w:val="p"/>
                    <w:rPr>
                      <w:sz w:val="22"/>
                      <w:szCs w:val="22"/>
                    </w:rPr>
                  </w:pPr>
                  <w:r>
                    <w:rPr>
                      <w:sz w:val="22"/>
                      <w:szCs w:val="22"/>
                    </w:rPr>
                    <w:t>Star Rating</w:t>
                  </w:r>
                </w:p>
              </w:tc>
              <w:tc>
                <w:tcPr>
                  <w:tcW w:w="16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4EACF3" w14:textId="149E5469" w:rsidR="00D82D13" w:rsidRDefault="008F1F23">
                  <w:pPr>
                    <w:pStyle w:val="p"/>
                    <w:rPr>
                      <w:sz w:val="22"/>
                      <w:szCs w:val="22"/>
                    </w:rPr>
                  </w:pPr>
                  <w:proofErr w:type="gramStart"/>
                  <w:r>
                    <w:rPr>
                      <w:sz w:val="22"/>
                      <w:szCs w:val="22"/>
                    </w:rPr>
                    <w:t>5 star</w:t>
                  </w:r>
                  <w:proofErr w:type="gramEnd"/>
                  <w:r>
                    <w:rPr>
                      <w:sz w:val="22"/>
                      <w:szCs w:val="22"/>
                    </w:rPr>
                    <w:t xml:space="preserve"> Green Star </w:t>
                  </w:r>
                  <w:r>
                    <w:rPr>
                      <w:rStyle w:val="ins"/>
                      <w:sz w:val="22"/>
                      <w:szCs w:val="22"/>
                      <w:u w:val="single" w:color="000000"/>
                    </w:rPr>
                    <w:t>Buildings</w:t>
                  </w:r>
                  <w:r>
                    <w:rPr>
                      <w:sz w:val="22"/>
                      <w:szCs w:val="22"/>
                    </w:rPr>
                    <w:t xml:space="preserve"> (or equivalent rating system)</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4DB673" w14:textId="6E3581B2" w:rsidR="00D82D13" w:rsidRDefault="008F1F23">
                  <w:pPr>
                    <w:pStyle w:val="p"/>
                    <w:rPr>
                      <w:sz w:val="22"/>
                      <w:szCs w:val="22"/>
                    </w:rPr>
                  </w:pPr>
                  <w:proofErr w:type="gramStart"/>
                  <w:r>
                    <w:rPr>
                      <w:sz w:val="22"/>
                      <w:szCs w:val="22"/>
                    </w:rPr>
                    <w:t>6 star</w:t>
                  </w:r>
                  <w:proofErr w:type="gramEnd"/>
                  <w:r>
                    <w:rPr>
                      <w:sz w:val="22"/>
                      <w:szCs w:val="22"/>
                    </w:rPr>
                    <w:t xml:space="preserve"> Green Star </w:t>
                  </w:r>
                  <w:r>
                    <w:rPr>
                      <w:rStyle w:val="ins"/>
                      <w:sz w:val="22"/>
                      <w:szCs w:val="22"/>
                      <w:u w:val="single" w:color="000000"/>
                    </w:rPr>
                    <w:t>Buildings</w:t>
                  </w:r>
                  <w:r>
                    <w:rPr>
                      <w:sz w:val="22"/>
                      <w:szCs w:val="22"/>
                    </w:rPr>
                    <w:t xml:space="preserve"> (or equivalent rating system)</w:t>
                  </w:r>
                </w:p>
              </w:tc>
            </w:tr>
          </w:tbl>
          <w:p w14:paraId="349D2E89" w14:textId="77777777" w:rsidR="00D82D13" w:rsidRDefault="00D82D13">
            <w:pPr>
              <w:rPr>
                <w:sz w:val="22"/>
                <w:szCs w:val="22"/>
              </w:rPr>
            </w:pPr>
          </w:p>
        </w:tc>
      </w:tr>
    </w:tbl>
    <w:p w14:paraId="13CDB298" w14:textId="77777777" w:rsidR="00D82D13" w:rsidRDefault="008F1F23">
      <w:r>
        <w:br w:type="page"/>
      </w:r>
    </w:p>
    <w:p w14:paraId="554921D9" w14:textId="77777777" w:rsidR="00D82D13" w:rsidRDefault="008F1F23">
      <w:pPr>
        <w:pStyle w:val="Heading4"/>
        <w:keepNext w:val="0"/>
        <w:spacing w:before="319" w:after="319"/>
      </w:pPr>
      <w:r>
        <w:rPr>
          <w:rFonts w:ascii="Arial" w:eastAsia="Arial" w:hAnsi="Arial" w:cs="Arial"/>
        </w:rPr>
        <w:lastRenderedPageBreak/>
        <w:t>Part 9 Development codes \ 9.3 Use codes \ 9.3.7 Dwelling house code</w:t>
      </w:r>
    </w:p>
    <w:p w14:paraId="71A4573F" w14:textId="77777777" w:rsidR="00D82D13" w:rsidRDefault="008F1F23">
      <w:pPr>
        <w:pStyle w:val="Heading4"/>
        <w:keepNext w:val="0"/>
        <w:spacing w:before="319" w:after="319"/>
      </w:pPr>
      <w:r>
        <w:rPr>
          <w:rFonts w:ascii="Arial" w:eastAsia="Arial" w:hAnsi="Arial" w:cs="Arial"/>
        </w:rPr>
        <w:t>Table 9.3.7.3.A—Performance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3EA81B72" w14:textId="77777777">
        <w:trPr>
          <w:tblCellSpacing w:w="15" w:type="dxa"/>
        </w:trPr>
        <w:tc>
          <w:tcPr>
            <w:tcW w:w="0" w:type="auto"/>
            <w:tcMar>
              <w:top w:w="15" w:type="dxa"/>
              <w:left w:w="15" w:type="dxa"/>
              <w:bottom w:w="15" w:type="dxa"/>
              <w:right w:w="15" w:type="dxa"/>
            </w:tcMar>
            <w:vAlign w:val="center"/>
            <w:hideMark/>
          </w:tcPr>
          <w:p w14:paraId="363DBC46" w14:textId="01FBA365" w:rsidR="00AE7080"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AE7080" w14:paraId="016A8B7E"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6C872B" w14:textId="77777777" w:rsidR="00AE7080" w:rsidRDefault="00AE7080" w:rsidP="00AE7080">
                  <w:pPr>
                    <w:pStyle w:val="p"/>
                    <w:rPr>
                      <w:b/>
                      <w:bCs/>
                      <w:sz w:val="22"/>
                      <w:szCs w:val="22"/>
                    </w:rPr>
                  </w:pPr>
                  <w:r>
                    <w:rPr>
                      <w:b/>
                      <w:bCs/>
                      <w:sz w:val="22"/>
                      <w:szCs w:val="22"/>
                    </w:rPr>
                    <w:t>PO2</w:t>
                  </w:r>
                </w:p>
                <w:p w14:paraId="538A703C" w14:textId="77777777" w:rsidR="00AE7080" w:rsidRDefault="00AE7080" w:rsidP="00AE7080">
                  <w:pPr>
                    <w:pStyle w:val="p"/>
                    <w:rPr>
                      <w:sz w:val="22"/>
                      <w:szCs w:val="22"/>
                    </w:rPr>
                  </w:pPr>
                  <w:r>
                    <w:rPr>
                      <w:sz w:val="22"/>
                      <w:szCs w:val="22"/>
                    </w:rPr>
                    <w:t>Development has a building height that:</w:t>
                  </w:r>
                </w:p>
                <w:p w14:paraId="01009221" w14:textId="77777777" w:rsidR="00AE7080" w:rsidRDefault="00AE7080" w:rsidP="00AE7080">
                  <w:pPr>
                    <w:numPr>
                      <w:ilvl w:val="0"/>
                      <w:numId w:val="1"/>
                    </w:numPr>
                    <w:spacing w:before="220"/>
                    <w:ind w:hanging="283"/>
                    <w:rPr>
                      <w:sz w:val="22"/>
                      <w:szCs w:val="22"/>
                    </w:rPr>
                  </w:pPr>
                  <w:r>
                    <w:rPr>
                      <w:sz w:val="22"/>
                      <w:szCs w:val="22"/>
                    </w:rPr>
                    <w:t xml:space="preserve">does not unduly overshadow adjoining dwelling houses and their associated private open space in terms of access to sunlight and </w:t>
                  </w:r>
                  <w:proofErr w:type="gramStart"/>
                  <w:r>
                    <w:rPr>
                      <w:sz w:val="22"/>
                      <w:szCs w:val="22"/>
                    </w:rPr>
                    <w:t>daylight;</w:t>
                  </w:r>
                  <w:proofErr w:type="gramEnd"/>
                </w:p>
                <w:p w14:paraId="0DF2B7C9" w14:textId="77777777" w:rsidR="00AE7080" w:rsidRDefault="00AE7080" w:rsidP="00AE7080">
                  <w:pPr>
                    <w:numPr>
                      <w:ilvl w:val="0"/>
                      <w:numId w:val="1"/>
                    </w:numPr>
                    <w:ind w:hanging="283"/>
                    <w:rPr>
                      <w:sz w:val="22"/>
                      <w:szCs w:val="22"/>
                    </w:rPr>
                  </w:pPr>
                  <w:r>
                    <w:rPr>
                      <w:sz w:val="22"/>
                      <w:szCs w:val="22"/>
                    </w:rPr>
                    <w:t xml:space="preserve">is consistent with the building height of dwelling houses prevailing in the immediate </w:t>
                  </w:r>
                  <w:proofErr w:type="gramStart"/>
                  <w:r>
                    <w:rPr>
                      <w:sz w:val="22"/>
                      <w:szCs w:val="22"/>
                    </w:rPr>
                    <w:t>vicinity;</w:t>
                  </w:r>
                  <w:proofErr w:type="gramEnd"/>
                </w:p>
                <w:p w14:paraId="33814B8D" w14:textId="77777777" w:rsidR="00AE7080" w:rsidRDefault="00AE7080" w:rsidP="00AE7080">
                  <w:pPr>
                    <w:numPr>
                      <w:ilvl w:val="0"/>
                      <w:numId w:val="1"/>
                    </w:numPr>
                    <w:ind w:hanging="271"/>
                    <w:rPr>
                      <w:sz w:val="22"/>
                      <w:szCs w:val="22"/>
                    </w:rPr>
                  </w:pPr>
                  <w:r>
                    <w:rPr>
                      <w:sz w:val="22"/>
                      <w:szCs w:val="22"/>
                    </w:rPr>
                    <w:t xml:space="preserve">contains a </w:t>
                  </w:r>
                  <w:proofErr w:type="gramStart"/>
                  <w:r>
                    <w:rPr>
                      <w:sz w:val="22"/>
                      <w:szCs w:val="22"/>
                    </w:rPr>
                    <w:t xml:space="preserve">3 </w:t>
                  </w:r>
                  <w:proofErr w:type="spellStart"/>
                  <w:r>
                    <w:rPr>
                      <w:sz w:val="22"/>
                      <w:szCs w:val="22"/>
                    </w:rPr>
                    <w:t>storey</w:t>
                  </w:r>
                  <w:proofErr w:type="spellEnd"/>
                  <w:proofErr w:type="gramEnd"/>
                  <w:r>
                    <w:rPr>
                      <w:sz w:val="22"/>
                      <w:szCs w:val="22"/>
                    </w:rPr>
                    <w:t xml:space="preserve"> component only where necessary to enable a predominantly 2 </w:t>
                  </w:r>
                  <w:proofErr w:type="spellStart"/>
                  <w:r>
                    <w:rPr>
                      <w:sz w:val="22"/>
                      <w:szCs w:val="22"/>
                    </w:rPr>
                    <w:t>storey</w:t>
                  </w:r>
                  <w:proofErr w:type="spellEnd"/>
                  <w:r>
                    <w:rPr>
                      <w:sz w:val="22"/>
                      <w:szCs w:val="22"/>
                    </w:rPr>
                    <w:t xml:space="preserve"> dwelling to address the local circumstances of topography (refer to Figure a);</w:t>
                  </w:r>
                </w:p>
                <w:p w14:paraId="023C21AD" w14:textId="77777777" w:rsidR="00AE7080" w:rsidRDefault="00AE7080" w:rsidP="00AE7080">
                  <w:pPr>
                    <w:numPr>
                      <w:ilvl w:val="0"/>
                      <w:numId w:val="1"/>
                    </w:numPr>
                    <w:spacing w:after="220"/>
                    <w:ind w:hanging="283"/>
                    <w:rPr>
                      <w:sz w:val="22"/>
                      <w:szCs w:val="22"/>
                    </w:rPr>
                  </w:pPr>
                  <w:r>
                    <w:rPr>
                      <w:sz w:val="22"/>
                      <w:szCs w:val="22"/>
                    </w:rPr>
                    <w:t>may be higher than adjoining properties only to the extent required to achieve the minimum habitable floor levels required for flood immunity.</w:t>
                  </w:r>
                </w:p>
                <w:p w14:paraId="57E4A394" w14:textId="15BD8CA4" w:rsidR="00AE7080" w:rsidRDefault="00AE7080" w:rsidP="00AE7080">
                  <w:pPr>
                    <w:pStyle w:val="p"/>
                    <w:rPr>
                      <w:sz w:val="22"/>
                      <w:szCs w:val="22"/>
                    </w:rPr>
                  </w:pPr>
                  <w:r>
                    <w:rPr>
                      <w:sz w:val="16"/>
                      <w:szCs w:val="16"/>
                    </w:rPr>
                    <w:t>Note</w:t>
                  </w:r>
                  <w:r>
                    <w:rPr>
                      <w:rStyle w:val="ins"/>
                      <w:sz w:val="16"/>
                      <w:szCs w:val="16"/>
                      <w:u w:val="single" w:color="000000"/>
                    </w:rPr>
                    <w:t>—In</w:t>
                  </w:r>
                  <w:r>
                    <w:rPr>
                      <w:sz w:val="16"/>
                      <w:szCs w:val="16"/>
                    </w:rPr>
                    <w:t xml:space="preserve"> interpreting PO2(b), the term ‘prevailing in the immediate vicinity’ means the building height of the majority (more than 50%) of all the dwelling houses in the same zone as the subject site and within 35m of any point of the street frontage of the subject site.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645006" w14:textId="77777777" w:rsidR="00AE7080" w:rsidRDefault="00AE7080" w:rsidP="00AE7080">
                  <w:pPr>
                    <w:pStyle w:val="p"/>
                    <w:rPr>
                      <w:b/>
                      <w:bCs/>
                      <w:sz w:val="22"/>
                      <w:szCs w:val="22"/>
                    </w:rPr>
                  </w:pPr>
                  <w:r>
                    <w:rPr>
                      <w:b/>
                      <w:bCs/>
                      <w:sz w:val="22"/>
                      <w:szCs w:val="22"/>
                    </w:rPr>
                    <w:t>AO2</w:t>
                  </w:r>
                </w:p>
                <w:p w14:paraId="185EFAE1" w14:textId="77777777" w:rsidR="00AE7080" w:rsidRDefault="00AE7080" w:rsidP="00AE7080">
                  <w:pPr>
                    <w:pStyle w:val="p"/>
                    <w:rPr>
                      <w:sz w:val="22"/>
                      <w:szCs w:val="22"/>
                    </w:rPr>
                  </w:pPr>
                  <w:r>
                    <w:rPr>
                      <w:sz w:val="22"/>
                      <w:szCs w:val="22"/>
                    </w:rPr>
                    <w:t xml:space="preserve">Development in the </w:t>
                  </w:r>
                  <w:proofErr w:type="gramStart"/>
                  <w:r>
                    <w:rPr>
                      <w:sz w:val="22"/>
                      <w:szCs w:val="22"/>
                    </w:rPr>
                    <w:t>Low density</w:t>
                  </w:r>
                  <w:proofErr w:type="gramEnd"/>
                  <w:r>
                    <w:rPr>
                      <w:sz w:val="22"/>
                      <w:szCs w:val="22"/>
                    </w:rPr>
                    <w:t xml:space="preserve"> residential zone, Character residential zone, 2 </w:t>
                  </w:r>
                  <w:proofErr w:type="spellStart"/>
                  <w:r>
                    <w:rPr>
                      <w:sz w:val="22"/>
                      <w:szCs w:val="22"/>
                    </w:rPr>
                    <w:t>storey</w:t>
                  </w:r>
                  <w:proofErr w:type="spellEnd"/>
                  <w:r>
                    <w:rPr>
                      <w:sz w:val="22"/>
                      <w:szCs w:val="22"/>
                    </w:rPr>
                    <w:t xml:space="preserve"> mix zone precinct of the Low–medium density residential zone, 2 or 3 </w:t>
                  </w:r>
                  <w:proofErr w:type="spellStart"/>
                  <w:r>
                    <w:rPr>
                      <w:sz w:val="22"/>
                      <w:szCs w:val="22"/>
                    </w:rPr>
                    <w:t>storey</w:t>
                  </w:r>
                  <w:proofErr w:type="spellEnd"/>
                  <w:r>
                    <w:rPr>
                      <w:sz w:val="22"/>
                      <w:szCs w:val="22"/>
                    </w:rPr>
                    <w:t xml:space="preserve"> mix zone precinct of the Low–medium density residential zone, Rural residential zone, Environmental management zone, Rural zone or Emerging community zone results in a maximum building height of 9.5m and:</w:t>
                  </w:r>
                </w:p>
                <w:p w14:paraId="0ECB5798" w14:textId="77777777" w:rsidR="00AE7080" w:rsidRDefault="00AE7080" w:rsidP="00AE7080">
                  <w:pPr>
                    <w:numPr>
                      <w:ilvl w:val="0"/>
                      <w:numId w:val="2"/>
                    </w:numPr>
                    <w:spacing w:before="220"/>
                    <w:ind w:hanging="283"/>
                    <w:rPr>
                      <w:sz w:val="22"/>
                      <w:szCs w:val="22"/>
                    </w:rPr>
                  </w:pPr>
                  <w:r>
                    <w:rPr>
                      <w:sz w:val="22"/>
                      <w:szCs w:val="22"/>
                    </w:rPr>
                    <w:t xml:space="preserve">2 </w:t>
                  </w:r>
                  <w:proofErr w:type="spellStart"/>
                  <w:r>
                    <w:rPr>
                      <w:sz w:val="22"/>
                      <w:szCs w:val="22"/>
                    </w:rPr>
                    <w:t>storeys</w:t>
                  </w:r>
                  <w:proofErr w:type="spellEnd"/>
                  <w:r>
                    <w:rPr>
                      <w:sz w:val="22"/>
                      <w:szCs w:val="22"/>
                    </w:rPr>
                    <w:t>; or</w:t>
                  </w:r>
                </w:p>
                <w:p w14:paraId="29EC0B22" w14:textId="77777777" w:rsidR="00AE7080" w:rsidRDefault="00AE7080" w:rsidP="00AE7080">
                  <w:pPr>
                    <w:numPr>
                      <w:ilvl w:val="0"/>
                      <w:numId w:val="2"/>
                    </w:numPr>
                    <w:spacing w:after="220"/>
                    <w:ind w:hanging="283"/>
                    <w:rPr>
                      <w:sz w:val="22"/>
                      <w:szCs w:val="22"/>
                    </w:rPr>
                  </w:pPr>
                  <w:r>
                    <w:rPr>
                      <w:sz w:val="22"/>
                      <w:szCs w:val="22"/>
                    </w:rPr>
                    <w:t xml:space="preserve">1 </w:t>
                  </w:r>
                  <w:proofErr w:type="spellStart"/>
                  <w:r>
                    <w:rPr>
                      <w:sz w:val="22"/>
                      <w:szCs w:val="22"/>
                    </w:rPr>
                    <w:t>storey</w:t>
                  </w:r>
                  <w:proofErr w:type="spellEnd"/>
                  <w:r>
                    <w:rPr>
                      <w:sz w:val="22"/>
                      <w:szCs w:val="22"/>
                    </w:rPr>
                    <w:t xml:space="preserve"> if the development also includes a space that is situated between one floor level and the floor level next above, or if there is no floor above, the ceiling or roof above that contains only a bathroom, shower room, laundry, water closet, or other sanitary compartment.</w:t>
                  </w:r>
                </w:p>
                <w:p w14:paraId="5F73D192" w14:textId="77777777" w:rsidR="00AE7080" w:rsidRDefault="00AE7080" w:rsidP="00AE7080">
                  <w:pPr>
                    <w:pStyle w:val="p"/>
                    <w:rPr>
                      <w:sz w:val="22"/>
                      <w:szCs w:val="22"/>
                    </w:rPr>
                  </w:pPr>
                  <w:r>
                    <w:rPr>
                      <w:sz w:val="16"/>
                      <w:szCs w:val="16"/>
                    </w:rPr>
                    <w:t xml:space="preserve">Editor's note—This acceptable outcome is only for the maximum building height. Side boundary setbacks are provided in accordance with the Queensland Development </w:t>
                  </w:r>
                  <w:proofErr w:type="gramStart"/>
                  <w:r>
                    <w:rPr>
                      <w:sz w:val="16"/>
                      <w:szCs w:val="16"/>
                    </w:rPr>
                    <w:t>Code;</w:t>
                  </w:r>
                  <w:proofErr w:type="gramEnd"/>
                  <w:r>
                    <w:rPr>
                      <w:sz w:val="16"/>
                      <w:szCs w:val="16"/>
                    </w:rPr>
                    <w:t xml:space="preserve"> which vary according to the height of the building.</w:t>
                  </w:r>
                </w:p>
                <w:p w14:paraId="793BAD0C" w14:textId="77777777" w:rsidR="00AE7080" w:rsidRDefault="00AE7080" w:rsidP="00AE7080">
                  <w:pPr>
                    <w:pStyle w:val="p"/>
                    <w:rPr>
                      <w:sz w:val="22"/>
                      <w:szCs w:val="22"/>
                    </w:rPr>
                  </w:pPr>
                  <w:r>
                    <w:rPr>
                      <w:rStyle w:val="ins"/>
                      <w:sz w:val="16"/>
                      <w:szCs w:val="16"/>
                      <w:u w:val="single" w:color="000000"/>
                    </w:rPr>
                    <w:t>Editor's note—For the purposes of determining compliance with AO2 reference is to be made to section 1.7.7.</w:t>
                  </w:r>
                </w:p>
              </w:tc>
            </w:tr>
          </w:tbl>
          <w:p w14:paraId="48B40EC9" w14:textId="303D2EEB" w:rsidR="00AE7080" w:rsidRDefault="00AE7080">
            <w:pPr>
              <w:rPr>
                <w:sz w:val="22"/>
                <w:szCs w:val="22"/>
              </w:rPr>
            </w:pPr>
          </w:p>
        </w:tc>
      </w:tr>
    </w:tbl>
    <w:p w14:paraId="5231C9DE" w14:textId="77777777" w:rsidR="00D82D13" w:rsidRDefault="00D82D13">
      <w:pPr>
        <w:rPr>
          <w:vanish/>
        </w:rPr>
      </w:pPr>
    </w:p>
    <w:p w14:paraId="5839B970"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6761518" w14:textId="77777777">
        <w:trPr>
          <w:tblCellSpacing w:w="15" w:type="dxa"/>
        </w:trPr>
        <w:tc>
          <w:tcPr>
            <w:tcW w:w="0" w:type="auto"/>
            <w:tcMar>
              <w:top w:w="15" w:type="dxa"/>
              <w:left w:w="15" w:type="dxa"/>
              <w:bottom w:w="15" w:type="dxa"/>
              <w:right w:w="15" w:type="dxa"/>
            </w:tcMar>
            <w:vAlign w:val="center"/>
            <w:hideMark/>
          </w:tcPr>
          <w:p w14:paraId="2A2DAA6A" w14:textId="77777777" w:rsidR="00401133" w:rsidRDefault="00401133">
            <w:pPr>
              <w:rPr>
                <w:b/>
                <w:bCs/>
                <w:sz w:val="22"/>
                <w:szCs w:val="22"/>
              </w:rPr>
            </w:pPr>
          </w:p>
          <w:p w14:paraId="4F5B47DF"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AE7080" w14:paraId="640A2022"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A1C86C" w14:textId="77777777" w:rsidR="00AE7080" w:rsidRDefault="00AE7080" w:rsidP="00AE7080">
                  <w:pPr>
                    <w:pStyle w:val="p"/>
                    <w:rPr>
                      <w:b/>
                      <w:bCs/>
                      <w:sz w:val="22"/>
                      <w:szCs w:val="22"/>
                    </w:rPr>
                  </w:pPr>
                  <w:r>
                    <w:rPr>
                      <w:b/>
                      <w:bCs/>
                      <w:sz w:val="22"/>
                      <w:szCs w:val="22"/>
                    </w:rPr>
                    <w:t>PO3</w:t>
                  </w:r>
                </w:p>
                <w:p w14:paraId="06928671" w14:textId="77777777" w:rsidR="00AE7080" w:rsidRDefault="00AE7080" w:rsidP="00AE7080">
                  <w:pPr>
                    <w:pStyle w:val="p"/>
                    <w:rPr>
                      <w:sz w:val="22"/>
                      <w:szCs w:val="22"/>
                    </w:rPr>
                  </w:pPr>
                  <w:r>
                    <w:rPr>
                      <w:sz w:val="22"/>
                      <w:szCs w:val="22"/>
                    </w:rPr>
                    <w:t>Development has a building height that:</w:t>
                  </w:r>
                </w:p>
                <w:p w14:paraId="3E3C6129" w14:textId="77777777" w:rsidR="00AE7080" w:rsidRDefault="00AE7080" w:rsidP="00AE7080">
                  <w:pPr>
                    <w:numPr>
                      <w:ilvl w:val="0"/>
                      <w:numId w:val="3"/>
                    </w:numPr>
                    <w:spacing w:before="220"/>
                    <w:ind w:hanging="283"/>
                    <w:rPr>
                      <w:sz w:val="22"/>
                      <w:szCs w:val="22"/>
                    </w:rPr>
                  </w:pPr>
                  <w:r>
                    <w:rPr>
                      <w:sz w:val="22"/>
                      <w:szCs w:val="22"/>
                    </w:rPr>
                    <w:t xml:space="preserve">does not unduly overshadow adjoining dwelling houses and their associated private open space in terms of access to sunlight and </w:t>
                  </w:r>
                  <w:proofErr w:type="gramStart"/>
                  <w:r>
                    <w:rPr>
                      <w:sz w:val="22"/>
                      <w:szCs w:val="22"/>
                    </w:rPr>
                    <w:t>daylight;</w:t>
                  </w:r>
                  <w:proofErr w:type="gramEnd"/>
                </w:p>
                <w:p w14:paraId="2D684002" w14:textId="77777777" w:rsidR="00AE7080" w:rsidRDefault="00AE7080" w:rsidP="00AE7080">
                  <w:pPr>
                    <w:numPr>
                      <w:ilvl w:val="0"/>
                      <w:numId w:val="3"/>
                    </w:numPr>
                    <w:spacing w:after="220"/>
                    <w:ind w:hanging="283"/>
                    <w:rPr>
                      <w:sz w:val="22"/>
                      <w:szCs w:val="22"/>
                    </w:rPr>
                  </w:pPr>
                  <w:r>
                    <w:rPr>
                      <w:sz w:val="22"/>
                      <w:szCs w:val="22"/>
                    </w:rPr>
                    <w:t>is consistent with the building height of dwelling houses prevailing in the immediate vicinity.</w:t>
                  </w:r>
                </w:p>
                <w:p w14:paraId="136C459A" w14:textId="77777777" w:rsidR="00AE7080" w:rsidRDefault="00AE7080" w:rsidP="00AE7080">
                  <w:pPr>
                    <w:pStyle w:val="p"/>
                    <w:rPr>
                      <w:sz w:val="22"/>
                      <w:szCs w:val="22"/>
                    </w:rPr>
                  </w:pPr>
                  <w:r>
                    <w:rPr>
                      <w:sz w:val="16"/>
                      <w:szCs w:val="16"/>
                    </w:rPr>
                    <w:t>Note—In interpreting PO3(b), the term 'prevailing in the immediate vicinity' means the building height of the majority (more than 50%) of all the dwelling houses in the same zone as the subject site and within 35m of any point of the street frontage of the subject site.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B6D340" w14:textId="77777777" w:rsidR="00AE7080" w:rsidRDefault="00AE7080" w:rsidP="00AE7080">
                  <w:pPr>
                    <w:pStyle w:val="p"/>
                    <w:rPr>
                      <w:b/>
                      <w:bCs/>
                      <w:sz w:val="22"/>
                      <w:szCs w:val="22"/>
                    </w:rPr>
                  </w:pPr>
                  <w:r>
                    <w:rPr>
                      <w:b/>
                      <w:bCs/>
                      <w:sz w:val="22"/>
                      <w:szCs w:val="22"/>
                    </w:rPr>
                    <w:t>AO3</w:t>
                  </w:r>
                </w:p>
                <w:p w14:paraId="6FD321D4" w14:textId="77777777" w:rsidR="00AE7080" w:rsidRDefault="00AE7080" w:rsidP="00AE7080">
                  <w:pPr>
                    <w:pStyle w:val="p"/>
                    <w:rPr>
                      <w:sz w:val="22"/>
                      <w:szCs w:val="22"/>
                    </w:rPr>
                  </w:pPr>
                  <w:r>
                    <w:rPr>
                      <w:sz w:val="22"/>
                      <w:szCs w:val="22"/>
                    </w:rPr>
                    <w:t xml:space="preserve">Development in the Up to 3 </w:t>
                  </w:r>
                  <w:proofErr w:type="spellStart"/>
                  <w:r>
                    <w:rPr>
                      <w:sz w:val="22"/>
                      <w:szCs w:val="22"/>
                    </w:rPr>
                    <w:t>storeys</w:t>
                  </w:r>
                  <w:proofErr w:type="spellEnd"/>
                  <w:r>
                    <w:rPr>
                      <w:sz w:val="22"/>
                      <w:szCs w:val="22"/>
                    </w:rPr>
                    <w:t xml:space="preserve"> zone precinct of the Low-medium density residential zone or in the </w:t>
                  </w:r>
                  <w:proofErr w:type="gramStart"/>
                  <w:r>
                    <w:rPr>
                      <w:sz w:val="22"/>
                      <w:szCs w:val="22"/>
                    </w:rPr>
                    <w:t>Medium</w:t>
                  </w:r>
                  <w:proofErr w:type="gramEnd"/>
                  <w:r>
                    <w:rPr>
                      <w:sz w:val="22"/>
                      <w:szCs w:val="22"/>
                    </w:rPr>
                    <w:t xml:space="preserve"> density residential zone results in a maximum building height of 11.5m and:</w:t>
                  </w:r>
                </w:p>
                <w:p w14:paraId="11C5AB38" w14:textId="77777777" w:rsidR="00AE7080" w:rsidRDefault="00AE7080" w:rsidP="00AE7080">
                  <w:pPr>
                    <w:numPr>
                      <w:ilvl w:val="0"/>
                      <w:numId w:val="4"/>
                    </w:numPr>
                    <w:spacing w:before="220"/>
                    <w:ind w:hanging="283"/>
                    <w:rPr>
                      <w:sz w:val="22"/>
                      <w:szCs w:val="22"/>
                    </w:rPr>
                  </w:pPr>
                  <w:r>
                    <w:rPr>
                      <w:sz w:val="22"/>
                      <w:szCs w:val="22"/>
                    </w:rPr>
                    <w:t xml:space="preserve">3 </w:t>
                  </w:r>
                  <w:proofErr w:type="spellStart"/>
                  <w:r>
                    <w:rPr>
                      <w:sz w:val="22"/>
                      <w:szCs w:val="22"/>
                    </w:rPr>
                    <w:t>storeys</w:t>
                  </w:r>
                  <w:proofErr w:type="spellEnd"/>
                  <w:r>
                    <w:rPr>
                      <w:sz w:val="22"/>
                      <w:szCs w:val="22"/>
                    </w:rPr>
                    <w:t>; or</w:t>
                  </w:r>
                </w:p>
                <w:p w14:paraId="674637B7" w14:textId="77777777" w:rsidR="00AE7080" w:rsidRDefault="00AE7080" w:rsidP="00AE7080">
                  <w:pPr>
                    <w:numPr>
                      <w:ilvl w:val="0"/>
                      <w:numId w:val="4"/>
                    </w:numPr>
                    <w:spacing w:after="220"/>
                    <w:ind w:hanging="283"/>
                    <w:rPr>
                      <w:sz w:val="22"/>
                      <w:szCs w:val="22"/>
                    </w:rPr>
                  </w:pPr>
                  <w:r>
                    <w:rPr>
                      <w:sz w:val="22"/>
                      <w:szCs w:val="22"/>
                    </w:rPr>
                    <w:t xml:space="preserve">2 </w:t>
                  </w:r>
                  <w:proofErr w:type="spellStart"/>
                  <w:r>
                    <w:rPr>
                      <w:sz w:val="22"/>
                      <w:szCs w:val="22"/>
                    </w:rPr>
                    <w:t>storeys</w:t>
                  </w:r>
                  <w:proofErr w:type="spellEnd"/>
                  <w:r>
                    <w:rPr>
                      <w:sz w:val="22"/>
                      <w:szCs w:val="22"/>
                    </w:rPr>
                    <w:t xml:space="preserve"> if the development also includes a space that is situated between one floor level and the floor level next above, or if there is no floor above, the ceiling or roof above that contains only a bathroom, shower room, laundry, water closet or other sanitary compartment.</w:t>
                  </w:r>
                </w:p>
                <w:p w14:paraId="0BD4666A" w14:textId="77777777" w:rsidR="00AE7080" w:rsidRDefault="00AE7080" w:rsidP="00AE7080">
                  <w:pPr>
                    <w:pStyle w:val="p"/>
                    <w:rPr>
                      <w:sz w:val="22"/>
                      <w:szCs w:val="22"/>
                    </w:rPr>
                  </w:pPr>
                  <w:r>
                    <w:rPr>
                      <w:sz w:val="16"/>
                      <w:szCs w:val="16"/>
                    </w:rPr>
                    <w:t xml:space="preserve">Editor's note—This acceptable outcome is only for the maximum building height. Side boundary setbacks are provided in accordance </w:t>
                  </w:r>
                  <w:r>
                    <w:rPr>
                      <w:sz w:val="16"/>
                      <w:szCs w:val="16"/>
                    </w:rPr>
                    <w:lastRenderedPageBreak/>
                    <w:t>with the Queensland Development Code, which vary according to the height of the building.</w:t>
                  </w:r>
                </w:p>
                <w:p w14:paraId="6E699871" w14:textId="77777777" w:rsidR="00AE7080" w:rsidRDefault="00AE7080" w:rsidP="00AE7080">
                  <w:pPr>
                    <w:pStyle w:val="p"/>
                    <w:rPr>
                      <w:sz w:val="22"/>
                      <w:szCs w:val="22"/>
                    </w:rPr>
                  </w:pPr>
                  <w:r>
                    <w:rPr>
                      <w:rStyle w:val="ins"/>
                      <w:sz w:val="16"/>
                      <w:szCs w:val="16"/>
                      <w:u w:val="single" w:color="000000"/>
                    </w:rPr>
                    <w:t>Editor's note—For the purposes of determining compliance with AO3 reference is to be made to section 1.7.7.</w:t>
                  </w:r>
                </w:p>
              </w:tc>
            </w:tr>
          </w:tbl>
          <w:p w14:paraId="067A153B" w14:textId="77777777" w:rsidR="00AE7080" w:rsidRDefault="00AE7080">
            <w:pPr>
              <w:rPr>
                <w:sz w:val="22"/>
                <w:szCs w:val="22"/>
              </w:rPr>
            </w:pPr>
          </w:p>
          <w:p w14:paraId="398BE251" w14:textId="7BE11F48" w:rsidR="00AE7080" w:rsidRDefault="00AE7080">
            <w:pPr>
              <w:rPr>
                <w:sz w:val="22"/>
                <w:szCs w:val="22"/>
              </w:rPr>
            </w:pPr>
          </w:p>
        </w:tc>
      </w:tr>
    </w:tbl>
    <w:p w14:paraId="3B140120" w14:textId="77777777" w:rsidR="00D82D13" w:rsidRDefault="00D82D13">
      <w:pPr>
        <w:rPr>
          <w:vanish/>
        </w:rPr>
      </w:pPr>
    </w:p>
    <w:p w14:paraId="4073DAF1" w14:textId="77777777" w:rsidR="00D82D13" w:rsidRDefault="008F1F23">
      <w:r>
        <w:br w:type="page"/>
      </w:r>
    </w:p>
    <w:p w14:paraId="37A31B4E" w14:textId="77777777" w:rsidR="00D82D13" w:rsidRDefault="008F1F23">
      <w:pPr>
        <w:pStyle w:val="Heading4"/>
        <w:keepNext w:val="0"/>
        <w:spacing w:before="319" w:after="319"/>
      </w:pPr>
      <w:r>
        <w:rPr>
          <w:rFonts w:ascii="Arial" w:eastAsia="Arial" w:hAnsi="Arial" w:cs="Arial"/>
        </w:rPr>
        <w:lastRenderedPageBreak/>
        <w:t>Part 9 Development codes \ 9.3 Use codes \ 9.3.8 Dwelling house (small lot) code</w:t>
      </w:r>
    </w:p>
    <w:p w14:paraId="075B4B51" w14:textId="77777777" w:rsidR="00D82D13" w:rsidRDefault="008F1F23">
      <w:pPr>
        <w:pStyle w:val="Heading4"/>
        <w:keepNext w:val="0"/>
        <w:spacing w:before="319" w:after="319"/>
      </w:pPr>
      <w:r>
        <w:rPr>
          <w:rFonts w:ascii="Arial" w:eastAsia="Arial" w:hAnsi="Arial" w:cs="Arial"/>
        </w:rPr>
        <w:t>Table 9.3.8.3.A—Performance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614446F" w14:textId="77777777">
        <w:trPr>
          <w:tblCellSpacing w:w="15" w:type="dxa"/>
        </w:trPr>
        <w:tc>
          <w:tcPr>
            <w:tcW w:w="0" w:type="auto"/>
            <w:tcMar>
              <w:top w:w="15" w:type="dxa"/>
              <w:left w:w="15" w:type="dxa"/>
              <w:bottom w:w="15" w:type="dxa"/>
              <w:right w:w="15" w:type="dxa"/>
            </w:tcMar>
            <w:vAlign w:val="center"/>
            <w:hideMark/>
          </w:tcPr>
          <w:p w14:paraId="05FB3D89"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tblGrid>
            <w:tr w:rsidR="00AE7080" w14:paraId="07619CB0" w14:textId="77777777" w:rsidTr="00492D5E">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40"/>
                    <w:gridCol w:w="5240"/>
                  </w:tblGrid>
                  <w:tr w:rsidR="00AE7080" w14:paraId="42C58A6E"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2EF297" w14:textId="77777777" w:rsidR="00AE7080" w:rsidRDefault="00AE7080" w:rsidP="00AE7080">
                        <w:pPr>
                          <w:pStyle w:val="p"/>
                          <w:rPr>
                            <w:b/>
                            <w:bCs/>
                            <w:sz w:val="22"/>
                            <w:szCs w:val="22"/>
                          </w:rPr>
                        </w:pPr>
                        <w:r>
                          <w:rPr>
                            <w:b/>
                            <w:bCs/>
                            <w:sz w:val="22"/>
                            <w:szCs w:val="22"/>
                          </w:rPr>
                          <w:t>PO3</w:t>
                        </w:r>
                      </w:p>
                      <w:p w14:paraId="391D3AA9" w14:textId="77777777" w:rsidR="00AE7080" w:rsidRDefault="00AE7080" w:rsidP="00AE7080">
                        <w:pPr>
                          <w:pStyle w:val="p"/>
                          <w:rPr>
                            <w:sz w:val="22"/>
                            <w:szCs w:val="22"/>
                          </w:rPr>
                        </w:pPr>
                        <w:r>
                          <w:rPr>
                            <w:sz w:val="22"/>
                            <w:szCs w:val="22"/>
                          </w:rPr>
                          <w:t>Development has a building height that:</w:t>
                        </w:r>
                      </w:p>
                      <w:p w14:paraId="31603AE4" w14:textId="77777777" w:rsidR="00AE7080" w:rsidRDefault="00AE7080" w:rsidP="00AE7080">
                        <w:pPr>
                          <w:numPr>
                            <w:ilvl w:val="0"/>
                            <w:numId w:val="5"/>
                          </w:numPr>
                          <w:spacing w:before="220"/>
                          <w:ind w:hanging="283"/>
                          <w:rPr>
                            <w:sz w:val="22"/>
                            <w:szCs w:val="22"/>
                          </w:rPr>
                        </w:pPr>
                        <w:r>
                          <w:rPr>
                            <w:sz w:val="22"/>
                            <w:szCs w:val="22"/>
                          </w:rPr>
                          <w:t xml:space="preserve">does not unduly overshadow adjoining dwelling houses and their associated private open space in terms of access to sunlight and </w:t>
                        </w:r>
                        <w:proofErr w:type="gramStart"/>
                        <w:r>
                          <w:rPr>
                            <w:sz w:val="22"/>
                            <w:szCs w:val="22"/>
                          </w:rPr>
                          <w:t>daylight;</w:t>
                        </w:r>
                        <w:proofErr w:type="gramEnd"/>
                      </w:p>
                      <w:p w14:paraId="53BFF9F8" w14:textId="77777777" w:rsidR="00AE7080" w:rsidRDefault="00AE7080" w:rsidP="00AE7080">
                        <w:pPr>
                          <w:numPr>
                            <w:ilvl w:val="0"/>
                            <w:numId w:val="5"/>
                          </w:numPr>
                          <w:ind w:hanging="283"/>
                          <w:rPr>
                            <w:sz w:val="22"/>
                            <w:szCs w:val="22"/>
                          </w:rPr>
                        </w:pPr>
                        <w:r>
                          <w:rPr>
                            <w:sz w:val="22"/>
                            <w:szCs w:val="22"/>
                          </w:rPr>
                          <w:t xml:space="preserve">is consistent with the building height of dwelling houses prevailing in the immediate </w:t>
                        </w:r>
                        <w:proofErr w:type="gramStart"/>
                        <w:r>
                          <w:rPr>
                            <w:sz w:val="22"/>
                            <w:szCs w:val="22"/>
                          </w:rPr>
                          <w:t>vicinity;</w:t>
                        </w:r>
                        <w:proofErr w:type="gramEnd"/>
                      </w:p>
                      <w:p w14:paraId="06E58154" w14:textId="77777777" w:rsidR="00AE7080" w:rsidRDefault="00AE7080" w:rsidP="00AE7080">
                        <w:pPr>
                          <w:numPr>
                            <w:ilvl w:val="0"/>
                            <w:numId w:val="5"/>
                          </w:numPr>
                          <w:ind w:hanging="271"/>
                          <w:rPr>
                            <w:sz w:val="22"/>
                            <w:szCs w:val="22"/>
                          </w:rPr>
                        </w:pPr>
                        <w:r>
                          <w:rPr>
                            <w:sz w:val="22"/>
                            <w:szCs w:val="22"/>
                          </w:rPr>
                          <w:t xml:space="preserve">contains a </w:t>
                        </w:r>
                        <w:proofErr w:type="gramStart"/>
                        <w:r>
                          <w:rPr>
                            <w:sz w:val="22"/>
                            <w:szCs w:val="22"/>
                          </w:rPr>
                          <w:t xml:space="preserve">3 </w:t>
                        </w:r>
                        <w:proofErr w:type="spellStart"/>
                        <w:r>
                          <w:rPr>
                            <w:sz w:val="22"/>
                            <w:szCs w:val="22"/>
                          </w:rPr>
                          <w:t>storey</w:t>
                        </w:r>
                        <w:proofErr w:type="spellEnd"/>
                        <w:proofErr w:type="gramEnd"/>
                        <w:r>
                          <w:rPr>
                            <w:sz w:val="22"/>
                            <w:szCs w:val="22"/>
                          </w:rPr>
                          <w:t xml:space="preserve"> component only where necessary to enable a predominantly 2 </w:t>
                        </w:r>
                        <w:proofErr w:type="spellStart"/>
                        <w:r>
                          <w:rPr>
                            <w:sz w:val="22"/>
                            <w:szCs w:val="22"/>
                          </w:rPr>
                          <w:t>storey</w:t>
                        </w:r>
                        <w:proofErr w:type="spellEnd"/>
                        <w:r>
                          <w:rPr>
                            <w:sz w:val="22"/>
                            <w:szCs w:val="22"/>
                          </w:rPr>
                          <w:t xml:space="preserve"> dwelling to address the local circumstances of topography (refer to Figure b);</w:t>
                        </w:r>
                      </w:p>
                      <w:p w14:paraId="2D9F2C03" w14:textId="77777777" w:rsidR="00AE7080" w:rsidRDefault="00AE7080" w:rsidP="00AE7080">
                        <w:pPr>
                          <w:numPr>
                            <w:ilvl w:val="0"/>
                            <w:numId w:val="5"/>
                          </w:numPr>
                          <w:spacing w:after="220"/>
                          <w:ind w:hanging="283"/>
                          <w:rPr>
                            <w:sz w:val="22"/>
                            <w:szCs w:val="22"/>
                          </w:rPr>
                        </w:pPr>
                        <w:r>
                          <w:rPr>
                            <w:sz w:val="22"/>
                            <w:szCs w:val="22"/>
                          </w:rPr>
                          <w:t>may be higher than adjoining properties only to the extent required to achieve the minimum habitable floor levels required for flood immunity.</w:t>
                        </w:r>
                      </w:p>
                      <w:p w14:paraId="4E684748" w14:textId="77777777" w:rsidR="00AE7080" w:rsidRDefault="00AE7080" w:rsidP="00AE7080">
                        <w:pPr>
                          <w:pStyle w:val="p"/>
                          <w:rPr>
                            <w:sz w:val="22"/>
                            <w:szCs w:val="22"/>
                          </w:rPr>
                        </w:pPr>
                        <w:r>
                          <w:rPr>
                            <w:sz w:val="16"/>
                            <w:szCs w:val="16"/>
                          </w:rPr>
                          <w:t>Note—In interpreting PO3(b), the term 'prevailing in the immediate vicinity' means the building height of the majority (more than 50%) of all the dwelling houses in the same zone as the subject site and within 35m of any point of the street frontage of the subject site.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8366FB" w14:textId="77777777" w:rsidR="00AE7080" w:rsidRDefault="00AE7080" w:rsidP="00AE7080">
                        <w:pPr>
                          <w:pStyle w:val="p"/>
                          <w:rPr>
                            <w:b/>
                            <w:bCs/>
                            <w:sz w:val="22"/>
                            <w:szCs w:val="22"/>
                          </w:rPr>
                        </w:pPr>
                        <w:r>
                          <w:rPr>
                            <w:b/>
                            <w:bCs/>
                            <w:sz w:val="22"/>
                            <w:szCs w:val="22"/>
                          </w:rPr>
                          <w:t>AO3</w:t>
                        </w:r>
                      </w:p>
                      <w:p w14:paraId="79126C25" w14:textId="77777777" w:rsidR="00AE7080" w:rsidRDefault="00AE7080" w:rsidP="00AE7080">
                        <w:pPr>
                          <w:pStyle w:val="p"/>
                          <w:rPr>
                            <w:sz w:val="22"/>
                            <w:szCs w:val="22"/>
                          </w:rPr>
                        </w:pPr>
                        <w:r>
                          <w:rPr>
                            <w:sz w:val="22"/>
                            <w:szCs w:val="22"/>
                          </w:rPr>
                          <w:t>Development:</w:t>
                        </w:r>
                      </w:p>
                      <w:p w14:paraId="52CBB3C9" w14:textId="77777777" w:rsidR="00AE7080" w:rsidRDefault="00AE7080" w:rsidP="00AE7080">
                        <w:pPr>
                          <w:numPr>
                            <w:ilvl w:val="0"/>
                            <w:numId w:val="6"/>
                          </w:numPr>
                          <w:spacing w:before="220"/>
                          <w:ind w:hanging="283"/>
                          <w:rPr>
                            <w:sz w:val="22"/>
                            <w:szCs w:val="22"/>
                          </w:rPr>
                        </w:pPr>
                        <w:r>
                          <w:rPr>
                            <w:sz w:val="22"/>
                            <w:szCs w:val="22"/>
                          </w:rPr>
                          <w:t xml:space="preserve">in the Low density residential zone, Character residential zone, 2 </w:t>
                        </w:r>
                        <w:proofErr w:type="spellStart"/>
                        <w:r>
                          <w:rPr>
                            <w:sz w:val="22"/>
                            <w:szCs w:val="22"/>
                          </w:rPr>
                          <w:t>storey</w:t>
                        </w:r>
                        <w:proofErr w:type="spellEnd"/>
                        <w:r>
                          <w:rPr>
                            <w:sz w:val="22"/>
                            <w:szCs w:val="22"/>
                          </w:rPr>
                          <w:t xml:space="preserve"> mix zone precinct of the Low–medium density residential zone, 2 or 3 </w:t>
                        </w:r>
                        <w:proofErr w:type="spellStart"/>
                        <w:r>
                          <w:rPr>
                            <w:sz w:val="22"/>
                            <w:szCs w:val="22"/>
                          </w:rPr>
                          <w:t>storey</w:t>
                        </w:r>
                        <w:proofErr w:type="spellEnd"/>
                        <w:r>
                          <w:rPr>
                            <w:sz w:val="22"/>
                            <w:szCs w:val="22"/>
                          </w:rPr>
                          <w:t xml:space="preserve"> mix zone precinct of the Low–medium density residential zone, Rural residential zone, Environmental management zone, Rural zone or Emerging community zone results in a maximum building height of 7.5m above ground level at side and rear walls, increasing at no more than 30 degrees to a maximum building height of 9.5m above ground level and: </w:t>
                        </w:r>
                      </w:p>
                      <w:p w14:paraId="6BBD1908" w14:textId="77777777" w:rsidR="00AE7080" w:rsidRDefault="00AE7080" w:rsidP="00AE7080">
                        <w:pPr>
                          <w:numPr>
                            <w:ilvl w:val="1"/>
                            <w:numId w:val="6"/>
                          </w:numPr>
                          <w:ind w:hanging="210"/>
                          <w:rPr>
                            <w:sz w:val="22"/>
                            <w:szCs w:val="22"/>
                          </w:rPr>
                        </w:pPr>
                        <w:r>
                          <w:rPr>
                            <w:sz w:val="22"/>
                            <w:szCs w:val="22"/>
                          </w:rPr>
                          <w:t xml:space="preserve">2 </w:t>
                        </w:r>
                        <w:proofErr w:type="spellStart"/>
                        <w:r>
                          <w:rPr>
                            <w:sz w:val="22"/>
                            <w:szCs w:val="22"/>
                          </w:rPr>
                          <w:t>storeys</w:t>
                        </w:r>
                        <w:proofErr w:type="spellEnd"/>
                        <w:r>
                          <w:rPr>
                            <w:sz w:val="22"/>
                            <w:szCs w:val="22"/>
                          </w:rPr>
                          <w:t>; or</w:t>
                        </w:r>
                      </w:p>
                      <w:p w14:paraId="50764124" w14:textId="77777777" w:rsidR="00AE7080" w:rsidRDefault="00AE7080" w:rsidP="00AE7080">
                        <w:pPr>
                          <w:numPr>
                            <w:ilvl w:val="1"/>
                            <w:numId w:val="6"/>
                          </w:numPr>
                          <w:ind w:hanging="259"/>
                          <w:rPr>
                            <w:sz w:val="22"/>
                            <w:szCs w:val="22"/>
                          </w:rPr>
                        </w:pPr>
                        <w:r>
                          <w:rPr>
                            <w:sz w:val="22"/>
                            <w:szCs w:val="22"/>
                          </w:rPr>
                          <w:t xml:space="preserve">1 </w:t>
                        </w:r>
                        <w:proofErr w:type="spellStart"/>
                        <w:r>
                          <w:rPr>
                            <w:sz w:val="22"/>
                            <w:szCs w:val="22"/>
                          </w:rPr>
                          <w:t>storey</w:t>
                        </w:r>
                        <w:proofErr w:type="spellEnd"/>
                        <w:r>
                          <w:rPr>
                            <w:sz w:val="22"/>
                            <w:szCs w:val="22"/>
                          </w:rPr>
                          <w:t xml:space="preserve"> if the development also includes a space that is situated between one floor level and the floor level next above, or if there is no floor above, the ceiling or roof above that contains only a bathroom, shower room, laundry, water closet, or other sanitary </w:t>
                        </w:r>
                        <w:proofErr w:type="gramStart"/>
                        <w:r>
                          <w:rPr>
                            <w:sz w:val="22"/>
                            <w:szCs w:val="22"/>
                          </w:rPr>
                          <w:t>compartment;</w:t>
                        </w:r>
                        <w:proofErr w:type="gramEnd"/>
                        <w:r>
                          <w:rPr>
                            <w:sz w:val="22"/>
                            <w:szCs w:val="22"/>
                          </w:rPr>
                          <w:t xml:space="preserve"> or</w:t>
                        </w:r>
                      </w:p>
                      <w:p w14:paraId="63ADD805" w14:textId="77777777" w:rsidR="00AE7080" w:rsidRDefault="00AE7080" w:rsidP="00AE7080">
                        <w:pPr>
                          <w:numPr>
                            <w:ilvl w:val="0"/>
                            <w:numId w:val="6"/>
                          </w:numPr>
                          <w:spacing w:after="220"/>
                          <w:ind w:hanging="283"/>
                          <w:rPr>
                            <w:sz w:val="22"/>
                            <w:szCs w:val="22"/>
                          </w:rPr>
                        </w:pPr>
                        <w:r>
                          <w:rPr>
                            <w:sz w:val="22"/>
                            <w:szCs w:val="22"/>
                          </w:rPr>
                          <w:t>is located within an approved building envelope for the site to the extent of any inconsistency with (a).</w:t>
                        </w:r>
                      </w:p>
                      <w:p w14:paraId="1F451EC5" w14:textId="77777777" w:rsidR="00AE7080" w:rsidRDefault="00AE7080" w:rsidP="00AE7080">
                        <w:pPr>
                          <w:pStyle w:val="p"/>
                          <w:rPr>
                            <w:sz w:val="22"/>
                            <w:szCs w:val="22"/>
                          </w:rPr>
                        </w:pPr>
                        <w:r>
                          <w:rPr>
                            <w:sz w:val="16"/>
                            <w:szCs w:val="16"/>
                          </w:rPr>
                          <w:t>Note—The lowest point forming part of the maximum building height identified in AO3 being 7.5m is determined by the applicable setback identified in AO6(a) or AO6(c), but not AO6(b) in this code.</w:t>
                        </w:r>
                      </w:p>
                      <w:p w14:paraId="39BA3512" w14:textId="77777777" w:rsidR="00AE7080" w:rsidRDefault="00AE7080" w:rsidP="00AE7080">
                        <w:pPr>
                          <w:pStyle w:val="p"/>
                          <w:rPr>
                            <w:sz w:val="22"/>
                            <w:szCs w:val="22"/>
                          </w:rPr>
                        </w:pPr>
                        <w:r>
                          <w:rPr>
                            <w:sz w:val="16"/>
                            <w:szCs w:val="16"/>
                          </w:rPr>
                          <w:t xml:space="preserve">Editor's note—For </w:t>
                        </w:r>
                        <w:r>
                          <w:rPr>
                            <w:rStyle w:val="ins"/>
                            <w:sz w:val="16"/>
                            <w:szCs w:val="16"/>
                            <w:u w:val="single" w:color="000000"/>
                          </w:rPr>
                          <w:t>the purposes of determining compliance with AO3 reference is to be made to section 1.7.7.</w:t>
                        </w:r>
                      </w:p>
                      <w:p w14:paraId="3792D4A6" w14:textId="77777777" w:rsidR="00AE7080" w:rsidRDefault="00AE7080" w:rsidP="00AE7080">
                        <w:pPr>
                          <w:pStyle w:val="p"/>
                          <w:rPr>
                            <w:sz w:val="22"/>
                            <w:szCs w:val="22"/>
                          </w:rPr>
                        </w:pPr>
                        <w:r>
                          <w:rPr>
                            <w:rStyle w:val="ins"/>
                            <w:sz w:val="16"/>
                            <w:szCs w:val="16"/>
                            <w:u w:val="single" w:color="000000"/>
                          </w:rPr>
                          <w:t xml:space="preserve">Editor's note—For </w:t>
                        </w:r>
                        <w:r>
                          <w:rPr>
                            <w:sz w:val="16"/>
                            <w:szCs w:val="16"/>
                          </w:rPr>
                          <w:t>example, the point at which the maximum building height of 7.5m above ground (as provided by AO3) is determined to be setback 1m if the adjoining lot has a dwelling house with habitable spaces setback from the shared boundary. If the same adjoining dwelling had a built to the side boundary non-habitable garage (as provided for by AO6(b)), the point at which the maximum building height of 7.5m above ground is measured from would remain 1m.</w:t>
                        </w:r>
                      </w:p>
                      <w:p w14:paraId="16F4A75E" w14:textId="77777777" w:rsidR="00AE7080" w:rsidRDefault="00AE7080" w:rsidP="00AE7080">
                        <w:pPr>
                          <w:pStyle w:val="p"/>
                          <w:rPr>
                            <w:sz w:val="22"/>
                            <w:szCs w:val="22"/>
                          </w:rPr>
                        </w:pPr>
                        <w:r>
                          <w:rPr>
                            <w:sz w:val="16"/>
                            <w:szCs w:val="16"/>
                          </w:rPr>
                          <w:t>Editor's note—In interpretation of what maximum building height is provided for by AO3, the width of a subject lot will determine the maximum building height by way of the point either where 30° planes rising from opposite boundaries meet or the maximum building height identified in AO3, whichever is the lesser is the maximum building height.</w:t>
                        </w:r>
                      </w:p>
                    </w:tc>
                  </w:tr>
                </w:tbl>
                <w:p w14:paraId="2F5C6A2A" w14:textId="77777777" w:rsidR="00AE7080" w:rsidRDefault="00AE7080" w:rsidP="00AE7080">
                  <w:pPr>
                    <w:rPr>
                      <w:sz w:val="22"/>
                      <w:szCs w:val="22"/>
                    </w:rPr>
                  </w:pPr>
                </w:p>
              </w:tc>
            </w:tr>
          </w:tbl>
          <w:p w14:paraId="54651CF2" w14:textId="2DB7F9E9" w:rsidR="00AE7080" w:rsidRDefault="00AE7080">
            <w:pPr>
              <w:rPr>
                <w:sz w:val="22"/>
                <w:szCs w:val="22"/>
              </w:rPr>
            </w:pPr>
          </w:p>
        </w:tc>
      </w:tr>
    </w:tbl>
    <w:p w14:paraId="12922BF8" w14:textId="77777777" w:rsidR="00D82D13" w:rsidRDefault="00D82D13">
      <w:pPr>
        <w:rPr>
          <w:vanish/>
        </w:rPr>
      </w:pPr>
    </w:p>
    <w:p w14:paraId="1351D8DF"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14A178FB" w14:textId="77777777">
        <w:trPr>
          <w:tblCellSpacing w:w="15" w:type="dxa"/>
        </w:trPr>
        <w:tc>
          <w:tcPr>
            <w:tcW w:w="0" w:type="auto"/>
            <w:tcMar>
              <w:top w:w="15" w:type="dxa"/>
              <w:left w:w="15" w:type="dxa"/>
              <w:bottom w:w="15" w:type="dxa"/>
              <w:right w:w="15" w:type="dxa"/>
            </w:tcMar>
            <w:vAlign w:val="center"/>
            <w:hideMark/>
          </w:tcPr>
          <w:p w14:paraId="15F30763"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AE7080" w14:paraId="1F49D9F4"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357686" w14:textId="77777777" w:rsidR="00AE7080" w:rsidRDefault="00AE7080" w:rsidP="00AE7080">
                  <w:pPr>
                    <w:pStyle w:val="p"/>
                    <w:rPr>
                      <w:b/>
                      <w:bCs/>
                      <w:sz w:val="22"/>
                      <w:szCs w:val="22"/>
                    </w:rPr>
                  </w:pPr>
                  <w:r>
                    <w:rPr>
                      <w:b/>
                      <w:bCs/>
                      <w:sz w:val="22"/>
                      <w:szCs w:val="22"/>
                    </w:rPr>
                    <w:t>PO4</w:t>
                  </w:r>
                </w:p>
                <w:p w14:paraId="6110C480" w14:textId="77777777" w:rsidR="00AE7080" w:rsidRDefault="00AE7080" w:rsidP="00AE7080">
                  <w:pPr>
                    <w:pStyle w:val="p"/>
                    <w:rPr>
                      <w:sz w:val="22"/>
                      <w:szCs w:val="22"/>
                    </w:rPr>
                  </w:pPr>
                  <w:r>
                    <w:rPr>
                      <w:sz w:val="22"/>
                      <w:szCs w:val="22"/>
                    </w:rPr>
                    <w:t>Development has a building height that:</w:t>
                  </w:r>
                </w:p>
                <w:p w14:paraId="5B4F49D3" w14:textId="77777777" w:rsidR="00AE7080" w:rsidRDefault="00AE7080" w:rsidP="00AE7080">
                  <w:pPr>
                    <w:numPr>
                      <w:ilvl w:val="0"/>
                      <w:numId w:val="7"/>
                    </w:numPr>
                    <w:spacing w:before="220"/>
                    <w:ind w:hanging="283"/>
                    <w:rPr>
                      <w:sz w:val="22"/>
                      <w:szCs w:val="22"/>
                    </w:rPr>
                  </w:pPr>
                  <w:r>
                    <w:rPr>
                      <w:sz w:val="22"/>
                      <w:szCs w:val="22"/>
                    </w:rPr>
                    <w:t xml:space="preserve">does not unduly overshadow adjoining dwelling houses and their associated private open space in terms of access to sunlight and </w:t>
                  </w:r>
                  <w:proofErr w:type="gramStart"/>
                  <w:r>
                    <w:rPr>
                      <w:sz w:val="22"/>
                      <w:szCs w:val="22"/>
                    </w:rPr>
                    <w:t>daylight;</w:t>
                  </w:r>
                  <w:proofErr w:type="gramEnd"/>
                </w:p>
                <w:p w14:paraId="0BD01001" w14:textId="77777777" w:rsidR="00AE7080" w:rsidRDefault="00AE7080" w:rsidP="00AE7080">
                  <w:pPr>
                    <w:numPr>
                      <w:ilvl w:val="0"/>
                      <w:numId w:val="7"/>
                    </w:numPr>
                    <w:spacing w:after="220"/>
                    <w:ind w:hanging="283"/>
                    <w:rPr>
                      <w:sz w:val="22"/>
                      <w:szCs w:val="22"/>
                    </w:rPr>
                  </w:pPr>
                  <w:r>
                    <w:rPr>
                      <w:sz w:val="22"/>
                      <w:szCs w:val="22"/>
                    </w:rPr>
                    <w:t>is consistent with the building height of dwelling houses prevailing in the immediate vicinity.</w:t>
                  </w:r>
                </w:p>
                <w:p w14:paraId="48029C80" w14:textId="77777777" w:rsidR="00AE7080" w:rsidRDefault="00AE7080" w:rsidP="00AE7080">
                  <w:pPr>
                    <w:pStyle w:val="p"/>
                    <w:rPr>
                      <w:sz w:val="22"/>
                      <w:szCs w:val="22"/>
                    </w:rPr>
                  </w:pPr>
                  <w:r>
                    <w:rPr>
                      <w:sz w:val="16"/>
                      <w:szCs w:val="16"/>
                    </w:rPr>
                    <w:t>Note—In interpreting PO4(b), the term 'prevailing in the immediate vicinity' means the building height of the majority (more than 50%) of all the dwelling houses in the same zone as the subject site and within 35m of any point of the street frontage of the subject site.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3AC5CD" w14:textId="77777777" w:rsidR="00AE7080" w:rsidRDefault="00AE7080" w:rsidP="00AE7080">
                  <w:pPr>
                    <w:pStyle w:val="p"/>
                    <w:rPr>
                      <w:b/>
                      <w:bCs/>
                      <w:sz w:val="22"/>
                      <w:szCs w:val="22"/>
                    </w:rPr>
                  </w:pPr>
                  <w:r>
                    <w:rPr>
                      <w:b/>
                      <w:bCs/>
                      <w:sz w:val="22"/>
                      <w:szCs w:val="22"/>
                    </w:rPr>
                    <w:t>AO4</w:t>
                  </w:r>
                </w:p>
                <w:p w14:paraId="14C30126" w14:textId="77777777" w:rsidR="00AE7080" w:rsidRDefault="00AE7080" w:rsidP="00AE7080">
                  <w:pPr>
                    <w:pStyle w:val="p"/>
                    <w:rPr>
                      <w:sz w:val="22"/>
                      <w:szCs w:val="22"/>
                    </w:rPr>
                  </w:pPr>
                  <w:r>
                    <w:rPr>
                      <w:sz w:val="22"/>
                      <w:szCs w:val="22"/>
                    </w:rPr>
                    <w:t>Development:</w:t>
                  </w:r>
                </w:p>
                <w:p w14:paraId="180FC0B6" w14:textId="77777777" w:rsidR="00AE7080" w:rsidRDefault="00AE7080" w:rsidP="00AE7080">
                  <w:pPr>
                    <w:numPr>
                      <w:ilvl w:val="0"/>
                      <w:numId w:val="8"/>
                    </w:numPr>
                    <w:spacing w:before="220"/>
                    <w:ind w:hanging="283"/>
                    <w:rPr>
                      <w:sz w:val="22"/>
                      <w:szCs w:val="22"/>
                    </w:rPr>
                  </w:pPr>
                  <w:r>
                    <w:rPr>
                      <w:sz w:val="22"/>
                      <w:szCs w:val="22"/>
                    </w:rPr>
                    <w:t xml:space="preserve">in the Up to 3 </w:t>
                  </w:r>
                  <w:proofErr w:type="spellStart"/>
                  <w:r>
                    <w:rPr>
                      <w:sz w:val="22"/>
                      <w:szCs w:val="22"/>
                    </w:rPr>
                    <w:t>storeys</w:t>
                  </w:r>
                  <w:proofErr w:type="spellEnd"/>
                  <w:r>
                    <w:rPr>
                      <w:sz w:val="22"/>
                      <w:szCs w:val="22"/>
                    </w:rPr>
                    <w:t xml:space="preserve"> zone precinct of the Low-medium density residential zone or in the </w:t>
                  </w:r>
                  <w:proofErr w:type="gramStart"/>
                  <w:r>
                    <w:rPr>
                      <w:sz w:val="22"/>
                      <w:szCs w:val="22"/>
                    </w:rPr>
                    <w:t>Medium</w:t>
                  </w:r>
                  <w:proofErr w:type="gramEnd"/>
                  <w:r>
                    <w:rPr>
                      <w:sz w:val="22"/>
                      <w:szCs w:val="22"/>
                    </w:rPr>
                    <w:t xml:space="preserve"> density residential zone results in a maximum building height of 9.5m above ground level at side and rear walls, increasing at no more than 30 degrees to a maximum building height of 11.5m above ground level and: </w:t>
                  </w:r>
                </w:p>
                <w:p w14:paraId="2F60B88C" w14:textId="77777777" w:rsidR="00AE7080" w:rsidRDefault="00AE7080" w:rsidP="00AE7080">
                  <w:pPr>
                    <w:numPr>
                      <w:ilvl w:val="1"/>
                      <w:numId w:val="8"/>
                    </w:numPr>
                    <w:ind w:hanging="210"/>
                    <w:rPr>
                      <w:sz w:val="22"/>
                      <w:szCs w:val="22"/>
                    </w:rPr>
                  </w:pPr>
                  <w:r>
                    <w:rPr>
                      <w:sz w:val="22"/>
                      <w:szCs w:val="22"/>
                    </w:rPr>
                    <w:t xml:space="preserve">3 </w:t>
                  </w:r>
                  <w:proofErr w:type="spellStart"/>
                  <w:r>
                    <w:rPr>
                      <w:sz w:val="22"/>
                      <w:szCs w:val="22"/>
                    </w:rPr>
                    <w:t>storeys</w:t>
                  </w:r>
                  <w:proofErr w:type="spellEnd"/>
                  <w:r>
                    <w:rPr>
                      <w:sz w:val="22"/>
                      <w:szCs w:val="22"/>
                    </w:rPr>
                    <w:t>; or</w:t>
                  </w:r>
                </w:p>
                <w:p w14:paraId="2C948FB4" w14:textId="77777777" w:rsidR="00AE7080" w:rsidRDefault="00AE7080" w:rsidP="00AE7080">
                  <w:pPr>
                    <w:numPr>
                      <w:ilvl w:val="1"/>
                      <w:numId w:val="8"/>
                    </w:numPr>
                    <w:ind w:hanging="259"/>
                    <w:rPr>
                      <w:sz w:val="22"/>
                      <w:szCs w:val="22"/>
                    </w:rPr>
                  </w:pPr>
                  <w:r>
                    <w:rPr>
                      <w:sz w:val="22"/>
                      <w:szCs w:val="22"/>
                    </w:rPr>
                    <w:t xml:space="preserve">2 </w:t>
                  </w:r>
                  <w:proofErr w:type="spellStart"/>
                  <w:r>
                    <w:rPr>
                      <w:sz w:val="22"/>
                      <w:szCs w:val="22"/>
                    </w:rPr>
                    <w:t>storeys</w:t>
                  </w:r>
                  <w:proofErr w:type="spellEnd"/>
                  <w:r>
                    <w:rPr>
                      <w:sz w:val="22"/>
                      <w:szCs w:val="22"/>
                    </w:rPr>
                    <w:t xml:space="preserve"> if the development also includes a space that is situated between one floor level and the floor level next above, or if there is no floor above, the ceiling or roof above that contains only a bathroom, shower room, laundry, water closet, or other sanitary </w:t>
                  </w:r>
                  <w:proofErr w:type="gramStart"/>
                  <w:r>
                    <w:rPr>
                      <w:sz w:val="22"/>
                      <w:szCs w:val="22"/>
                    </w:rPr>
                    <w:t>compartment;</w:t>
                  </w:r>
                  <w:proofErr w:type="gramEnd"/>
                  <w:r>
                    <w:rPr>
                      <w:sz w:val="22"/>
                      <w:szCs w:val="22"/>
                    </w:rPr>
                    <w:t xml:space="preserve"> or</w:t>
                  </w:r>
                </w:p>
                <w:p w14:paraId="5A59B2BF" w14:textId="77777777" w:rsidR="00AE7080" w:rsidRDefault="00AE7080" w:rsidP="00AE7080">
                  <w:pPr>
                    <w:numPr>
                      <w:ilvl w:val="0"/>
                      <w:numId w:val="8"/>
                    </w:numPr>
                    <w:spacing w:after="220"/>
                    <w:ind w:hanging="283"/>
                    <w:rPr>
                      <w:sz w:val="22"/>
                      <w:szCs w:val="22"/>
                    </w:rPr>
                  </w:pPr>
                  <w:r>
                    <w:rPr>
                      <w:sz w:val="22"/>
                      <w:szCs w:val="22"/>
                    </w:rPr>
                    <w:t>is located within an approved building envelope for the site to the extent of any inconsistency with (a).</w:t>
                  </w:r>
                </w:p>
                <w:p w14:paraId="3E2B38BB" w14:textId="77777777" w:rsidR="00AE7080" w:rsidRDefault="00AE7080" w:rsidP="00AE7080">
                  <w:pPr>
                    <w:pStyle w:val="p"/>
                    <w:rPr>
                      <w:sz w:val="22"/>
                      <w:szCs w:val="22"/>
                    </w:rPr>
                  </w:pPr>
                  <w:r>
                    <w:rPr>
                      <w:sz w:val="16"/>
                      <w:szCs w:val="16"/>
                    </w:rPr>
                    <w:t>Note—The lowest point forming part of the maximum building height identified in AO4 being 9.5m is determined by the applicable setback identified in AO6(a) or AO6(c), but not AO6(b) in this code.</w:t>
                  </w:r>
                </w:p>
                <w:p w14:paraId="1B2C34A1" w14:textId="77777777" w:rsidR="00AE7080" w:rsidRDefault="00AE7080" w:rsidP="00AE7080">
                  <w:pPr>
                    <w:pStyle w:val="p"/>
                    <w:rPr>
                      <w:sz w:val="22"/>
                      <w:szCs w:val="22"/>
                    </w:rPr>
                  </w:pPr>
                  <w:r>
                    <w:rPr>
                      <w:sz w:val="16"/>
                      <w:szCs w:val="16"/>
                    </w:rPr>
                    <w:t xml:space="preserve">Editor's note—For </w:t>
                  </w:r>
                  <w:r>
                    <w:rPr>
                      <w:rStyle w:val="ins"/>
                      <w:sz w:val="16"/>
                      <w:szCs w:val="16"/>
                      <w:u w:val="single" w:color="000000"/>
                    </w:rPr>
                    <w:t>the purposes of determining compliance with AO4 reference is to be made to section 1.7.7.</w:t>
                  </w:r>
                </w:p>
                <w:p w14:paraId="09EBBE09" w14:textId="77777777" w:rsidR="00AE7080" w:rsidRDefault="00AE7080" w:rsidP="00AE7080">
                  <w:pPr>
                    <w:pStyle w:val="p"/>
                    <w:rPr>
                      <w:sz w:val="22"/>
                      <w:szCs w:val="22"/>
                    </w:rPr>
                  </w:pPr>
                  <w:r>
                    <w:rPr>
                      <w:rStyle w:val="ins"/>
                      <w:sz w:val="16"/>
                      <w:szCs w:val="16"/>
                      <w:u w:val="single" w:color="000000"/>
                    </w:rPr>
                    <w:t xml:space="preserve">Editor's note—For </w:t>
                  </w:r>
                  <w:r>
                    <w:rPr>
                      <w:sz w:val="16"/>
                      <w:szCs w:val="16"/>
                    </w:rPr>
                    <w:t>example, the point at which the maximum building height of 9.5m above ground (as provided by AO4) is determined to be setback 1m if the adjoining lot has a dwelling house with habitable spaces setback from the shared boundary. If the same adjoining dwelling had a built to the side boundary non-habitable garage (as provided for by AO6(b)), the point at which the maximum building height of 9.5m above ground is measured from would remain 1m.</w:t>
                  </w:r>
                </w:p>
                <w:p w14:paraId="33E625EE" w14:textId="77777777" w:rsidR="00AE7080" w:rsidRDefault="00AE7080" w:rsidP="00AE7080">
                  <w:pPr>
                    <w:pStyle w:val="p"/>
                    <w:rPr>
                      <w:sz w:val="22"/>
                      <w:szCs w:val="22"/>
                    </w:rPr>
                  </w:pPr>
                  <w:r>
                    <w:rPr>
                      <w:sz w:val="16"/>
                      <w:szCs w:val="16"/>
                    </w:rPr>
                    <w:t>Editor's note—In interpretation of what maximum building height is provided for by AO4, the width of a subject lot will determine the maximum building height by way of the point either where 30° planes rising from opposite boundaries meet or the maximum building height identified in AO4, whichever is the lesser is the maximum building height.</w:t>
                  </w:r>
                </w:p>
              </w:tc>
            </w:tr>
          </w:tbl>
          <w:p w14:paraId="45F9A0FA" w14:textId="1E35EDDD" w:rsidR="00AE7080" w:rsidRDefault="00AE7080">
            <w:pPr>
              <w:rPr>
                <w:sz w:val="22"/>
                <w:szCs w:val="22"/>
              </w:rPr>
            </w:pPr>
          </w:p>
        </w:tc>
      </w:tr>
    </w:tbl>
    <w:p w14:paraId="11AAE6B7" w14:textId="77777777" w:rsidR="00D82D13" w:rsidRDefault="00D82D13">
      <w:pPr>
        <w:rPr>
          <w:vanish/>
        </w:rPr>
      </w:pPr>
    </w:p>
    <w:p w14:paraId="245EE9BC"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2BB6531" w14:textId="77777777">
        <w:trPr>
          <w:tblCellSpacing w:w="15" w:type="dxa"/>
        </w:trPr>
        <w:tc>
          <w:tcPr>
            <w:tcW w:w="0" w:type="auto"/>
            <w:tcMar>
              <w:top w:w="15" w:type="dxa"/>
              <w:left w:w="15" w:type="dxa"/>
              <w:bottom w:w="15" w:type="dxa"/>
              <w:right w:w="15" w:type="dxa"/>
            </w:tcMar>
            <w:vAlign w:val="center"/>
            <w:hideMark/>
          </w:tcPr>
          <w:p w14:paraId="3E47BE32" w14:textId="77777777" w:rsidR="00401133" w:rsidRDefault="00401133">
            <w:pPr>
              <w:rPr>
                <w:b/>
                <w:bCs/>
                <w:sz w:val="22"/>
                <w:szCs w:val="22"/>
              </w:rPr>
            </w:pPr>
          </w:p>
          <w:p w14:paraId="6A541076"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D1F6A" w14:paraId="01BA7EDF"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DAD9B4" w14:textId="77777777" w:rsidR="004D1F6A" w:rsidRDefault="004D1F6A" w:rsidP="004D1F6A">
                  <w:pPr>
                    <w:pStyle w:val="p"/>
                    <w:rPr>
                      <w:b/>
                      <w:bCs/>
                      <w:sz w:val="22"/>
                      <w:szCs w:val="22"/>
                    </w:rPr>
                  </w:pPr>
                  <w:r>
                    <w:rPr>
                      <w:b/>
                      <w:bCs/>
                      <w:sz w:val="22"/>
                      <w:szCs w:val="22"/>
                    </w:rPr>
                    <w:t>PO5</w:t>
                  </w:r>
                </w:p>
                <w:p w14:paraId="2EDEC9F3" w14:textId="77777777" w:rsidR="004D1F6A" w:rsidRDefault="004D1F6A" w:rsidP="004D1F6A">
                  <w:pPr>
                    <w:pStyle w:val="p"/>
                    <w:rPr>
                      <w:sz w:val="22"/>
                      <w:szCs w:val="22"/>
                    </w:rPr>
                  </w:pPr>
                  <w:r>
                    <w:rPr>
                      <w:sz w:val="22"/>
                      <w:szCs w:val="22"/>
                    </w:rPr>
                    <w:t xml:space="preserve">Development provides a front boundary setback that is consistent with and complements the front </w:t>
                  </w:r>
                  <w:r>
                    <w:rPr>
                      <w:sz w:val="22"/>
                      <w:szCs w:val="22"/>
                    </w:rPr>
                    <w:lastRenderedPageBreak/>
                    <w:t>boundary setbacks prevailing in the street and local area.</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F636E9" w14:textId="77777777" w:rsidR="004D1F6A" w:rsidRDefault="004D1F6A" w:rsidP="004D1F6A">
                  <w:pPr>
                    <w:pStyle w:val="p"/>
                    <w:rPr>
                      <w:b/>
                      <w:bCs/>
                      <w:sz w:val="22"/>
                      <w:szCs w:val="22"/>
                    </w:rPr>
                  </w:pPr>
                  <w:r>
                    <w:rPr>
                      <w:b/>
                      <w:bCs/>
                      <w:sz w:val="22"/>
                      <w:szCs w:val="22"/>
                    </w:rPr>
                    <w:lastRenderedPageBreak/>
                    <w:t>AO5</w:t>
                  </w:r>
                </w:p>
                <w:p w14:paraId="07A55500" w14:textId="77777777" w:rsidR="004D1F6A" w:rsidRDefault="004D1F6A" w:rsidP="004D1F6A">
                  <w:pPr>
                    <w:pStyle w:val="p"/>
                    <w:rPr>
                      <w:sz w:val="22"/>
                      <w:szCs w:val="22"/>
                    </w:rPr>
                  </w:pPr>
                  <w:r>
                    <w:rPr>
                      <w:sz w:val="22"/>
                      <w:szCs w:val="22"/>
                    </w:rPr>
                    <w:t>Development results in a minimum street frontage setback that is:</w:t>
                  </w:r>
                </w:p>
                <w:p w14:paraId="6CBA97FF" w14:textId="77777777" w:rsidR="004D1F6A" w:rsidRDefault="004D1F6A" w:rsidP="004D1F6A">
                  <w:pPr>
                    <w:numPr>
                      <w:ilvl w:val="0"/>
                      <w:numId w:val="9"/>
                    </w:numPr>
                    <w:spacing w:before="220"/>
                    <w:ind w:hanging="283"/>
                    <w:rPr>
                      <w:sz w:val="22"/>
                      <w:szCs w:val="22"/>
                    </w:rPr>
                  </w:pPr>
                  <w:r>
                    <w:rPr>
                      <w:sz w:val="22"/>
                      <w:szCs w:val="22"/>
                    </w:rPr>
                    <w:lastRenderedPageBreak/>
                    <w:t xml:space="preserve">on the primary street frontage: </w:t>
                  </w:r>
                </w:p>
                <w:p w14:paraId="4D65F7EA" w14:textId="77777777" w:rsidR="004D1F6A" w:rsidRDefault="004D1F6A" w:rsidP="004D1F6A">
                  <w:pPr>
                    <w:numPr>
                      <w:ilvl w:val="1"/>
                      <w:numId w:val="9"/>
                    </w:numPr>
                    <w:ind w:hanging="210"/>
                    <w:rPr>
                      <w:sz w:val="22"/>
                      <w:szCs w:val="22"/>
                    </w:rPr>
                  </w:pPr>
                  <w:r>
                    <w:rPr>
                      <w:sz w:val="22"/>
                      <w:szCs w:val="22"/>
                    </w:rPr>
                    <w:t>6m where all adjoining dwelling houses have a setback of 6m or more; or</w:t>
                  </w:r>
                </w:p>
                <w:p w14:paraId="5BE4A399" w14:textId="77777777" w:rsidR="004D1F6A" w:rsidRDefault="004D1F6A" w:rsidP="004D1F6A">
                  <w:pPr>
                    <w:numPr>
                      <w:ilvl w:val="1"/>
                      <w:numId w:val="9"/>
                    </w:numPr>
                    <w:ind w:hanging="259"/>
                    <w:rPr>
                      <w:sz w:val="22"/>
                      <w:szCs w:val="22"/>
                    </w:rPr>
                  </w:pPr>
                  <w:r>
                    <w:rPr>
                      <w:sz w:val="22"/>
                      <w:szCs w:val="22"/>
                    </w:rPr>
                    <w:t>the same as the least setback, but not less than 3m, of an adjoining dwelling house where that dwelling house has a setback less than 6m; or</w:t>
                  </w:r>
                </w:p>
                <w:p w14:paraId="6D650B62" w14:textId="77777777" w:rsidR="004D1F6A" w:rsidRDefault="004D1F6A" w:rsidP="004D1F6A">
                  <w:pPr>
                    <w:numPr>
                      <w:ilvl w:val="1"/>
                      <w:numId w:val="9"/>
                    </w:numPr>
                    <w:ind w:hanging="308"/>
                    <w:rPr>
                      <w:sz w:val="22"/>
                      <w:szCs w:val="22"/>
                    </w:rPr>
                  </w:pPr>
                  <w:r>
                    <w:rPr>
                      <w:sz w:val="22"/>
                      <w:szCs w:val="22"/>
                    </w:rPr>
                    <w:t xml:space="preserve">3m where there is no adjoining dwelling </w:t>
                  </w:r>
                  <w:proofErr w:type="gramStart"/>
                  <w:r>
                    <w:rPr>
                      <w:sz w:val="22"/>
                      <w:szCs w:val="22"/>
                    </w:rPr>
                    <w:t>house;</w:t>
                  </w:r>
                  <w:proofErr w:type="gramEnd"/>
                </w:p>
                <w:p w14:paraId="58729088" w14:textId="77777777" w:rsidR="004D1F6A" w:rsidRDefault="004D1F6A" w:rsidP="004D1F6A">
                  <w:pPr>
                    <w:numPr>
                      <w:ilvl w:val="0"/>
                      <w:numId w:val="9"/>
                    </w:numPr>
                    <w:ind w:hanging="283"/>
                    <w:rPr>
                      <w:sz w:val="22"/>
                      <w:szCs w:val="22"/>
                    </w:rPr>
                  </w:pPr>
                  <w:r>
                    <w:rPr>
                      <w:sz w:val="22"/>
                      <w:szCs w:val="22"/>
                    </w:rPr>
                    <w:t xml:space="preserve">on a secondary street frontage: </w:t>
                  </w:r>
                </w:p>
                <w:p w14:paraId="3E1F9AD5" w14:textId="77777777" w:rsidR="004D1F6A" w:rsidRDefault="004D1F6A" w:rsidP="004D1F6A">
                  <w:pPr>
                    <w:numPr>
                      <w:ilvl w:val="1"/>
                      <w:numId w:val="9"/>
                    </w:numPr>
                    <w:ind w:hanging="210"/>
                    <w:rPr>
                      <w:sz w:val="22"/>
                      <w:szCs w:val="22"/>
                    </w:rPr>
                  </w:pPr>
                  <w:r>
                    <w:rPr>
                      <w:sz w:val="22"/>
                      <w:szCs w:val="22"/>
                    </w:rPr>
                    <w:t>1.5m; or</w:t>
                  </w:r>
                </w:p>
                <w:p w14:paraId="5D83A6A8" w14:textId="77777777" w:rsidR="004D1F6A" w:rsidRDefault="004D1F6A" w:rsidP="004D1F6A">
                  <w:pPr>
                    <w:numPr>
                      <w:ilvl w:val="1"/>
                      <w:numId w:val="9"/>
                    </w:numPr>
                    <w:ind w:hanging="259"/>
                    <w:rPr>
                      <w:sz w:val="22"/>
                      <w:szCs w:val="22"/>
                    </w:rPr>
                  </w:pPr>
                  <w:r>
                    <w:rPr>
                      <w:sz w:val="22"/>
                      <w:szCs w:val="22"/>
                    </w:rPr>
                    <w:t xml:space="preserve">0m for non-habitable spaces up to 3m building height where the secondary street frontage is opposite to the primary street frontage and the road reserve of the secondary street frontage is 8m or less wide and a minor </w:t>
                  </w:r>
                  <w:proofErr w:type="gramStart"/>
                  <w:r>
                    <w:rPr>
                      <w:sz w:val="22"/>
                      <w:szCs w:val="22"/>
                    </w:rPr>
                    <w:t>road;</w:t>
                  </w:r>
                  <w:proofErr w:type="gramEnd"/>
                </w:p>
                <w:p w14:paraId="1E9D6D99" w14:textId="77777777" w:rsidR="004D1F6A" w:rsidRDefault="004D1F6A" w:rsidP="004D1F6A">
                  <w:pPr>
                    <w:numPr>
                      <w:ilvl w:val="0"/>
                      <w:numId w:val="9"/>
                    </w:numPr>
                    <w:ind w:hanging="271"/>
                    <w:rPr>
                      <w:sz w:val="22"/>
                      <w:szCs w:val="22"/>
                    </w:rPr>
                  </w:pPr>
                  <w:r>
                    <w:rPr>
                      <w:sz w:val="22"/>
                      <w:szCs w:val="22"/>
                    </w:rPr>
                    <w:t>in addition to either (a) where the setback is less than 5.5m or (b)(</w:t>
                  </w:r>
                  <w:proofErr w:type="spellStart"/>
                  <w:r>
                    <w:rPr>
                      <w:sz w:val="22"/>
                      <w:szCs w:val="22"/>
                    </w:rPr>
                    <w:t>i</w:t>
                  </w:r>
                  <w:proofErr w:type="spellEnd"/>
                  <w:r>
                    <w:rPr>
                      <w:sz w:val="22"/>
                      <w:szCs w:val="22"/>
                    </w:rPr>
                    <w:t>) above, a minimum of 5.5m street frontage setback for garages; or</w:t>
                  </w:r>
                </w:p>
                <w:p w14:paraId="18825602" w14:textId="77777777" w:rsidR="004D1F6A" w:rsidRDefault="004D1F6A" w:rsidP="004D1F6A">
                  <w:pPr>
                    <w:numPr>
                      <w:ilvl w:val="0"/>
                      <w:numId w:val="9"/>
                    </w:numPr>
                    <w:spacing w:after="220"/>
                    <w:ind w:hanging="283"/>
                    <w:rPr>
                      <w:sz w:val="22"/>
                      <w:szCs w:val="22"/>
                    </w:rPr>
                  </w:pPr>
                  <w:r>
                    <w:rPr>
                      <w:sz w:val="22"/>
                      <w:szCs w:val="22"/>
                    </w:rPr>
                    <w:t>located within an approved building envelope for the site to the extent of any inconsistency with (a), (b) or (c).</w:t>
                  </w:r>
                </w:p>
                <w:p w14:paraId="5B2A52E2" w14:textId="77777777" w:rsidR="004D1F6A" w:rsidRDefault="004D1F6A" w:rsidP="004D1F6A">
                  <w:pPr>
                    <w:pStyle w:val="p"/>
                    <w:rPr>
                      <w:sz w:val="22"/>
                      <w:szCs w:val="22"/>
                    </w:rPr>
                  </w:pPr>
                  <w:r>
                    <w:rPr>
                      <w:rStyle w:val="ins"/>
                      <w:sz w:val="16"/>
                      <w:szCs w:val="16"/>
                      <w:u w:val="single" w:color="000000"/>
                    </w:rPr>
                    <w:t>Editor's note—For the purposes of determining compliance with AO5 reference is to be made to section 1.7.6.</w:t>
                  </w:r>
                </w:p>
              </w:tc>
            </w:tr>
          </w:tbl>
          <w:p w14:paraId="68398BF7" w14:textId="5F480E28" w:rsidR="004D1F6A" w:rsidRDefault="004D1F6A">
            <w:pPr>
              <w:rPr>
                <w:sz w:val="22"/>
                <w:szCs w:val="22"/>
              </w:rPr>
            </w:pPr>
          </w:p>
        </w:tc>
      </w:tr>
    </w:tbl>
    <w:p w14:paraId="6A25AFD6" w14:textId="77777777" w:rsidR="00D82D13" w:rsidRDefault="00D82D13">
      <w:pPr>
        <w:rPr>
          <w:vanish/>
        </w:rPr>
      </w:pPr>
    </w:p>
    <w:p w14:paraId="70B64F81"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70F1219" w14:textId="77777777">
        <w:trPr>
          <w:tblCellSpacing w:w="15" w:type="dxa"/>
        </w:trPr>
        <w:tc>
          <w:tcPr>
            <w:tcW w:w="0" w:type="auto"/>
            <w:tcMar>
              <w:top w:w="15" w:type="dxa"/>
              <w:left w:w="15" w:type="dxa"/>
              <w:bottom w:w="15" w:type="dxa"/>
              <w:right w:w="15" w:type="dxa"/>
            </w:tcMar>
            <w:vAlign w:val="center"/>
            <w:hideMark/>
          </w:tcPr>
          <w:p w14:paraId="23CD0EEF" w14:textId="77777777" w:rsidR="004D1F6A" w:rsidRDefault="004D1F6A">
            <w:pPr>
              <w:rPr>
                <w:sz w:val="22"/>
                <w:szCs w:val="22"/>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tblGrid>
            <w:tr w:rsidR="004D1F6A" w14:paraId="7FDA88E3" w14:textId="77777777" w:rsidTr="00492D5E">
              <w:trPr>
                <w:tblCellSpacing w:w="15" w:type="dxa"/>
              </w:trPr>
              <w:tc>
                <w:tcPr>
                  <w:tcW w:w="0" w:type="auto"/>
                  <w:tcMar>
                    <w:top w:w="15" w:type="dxa"/>
                    <w:left w:w="15" w:type="dxa"/>
                    <w:bottom w:w="15" w:type="dxa"/>
                    <w:right w:w="15" w:type="dxa"/>
                  </w:tcMar>
                  <w:vAlign w:val="center"/>
                  <w:hideMark/>
                </w:tcPr>
                <w:p w14:paraId="093636A2" w14:textId="77777777" w:rsidR="004D1F6A" w:rsidRDefault="004D1F6A" w:rsidP="004D1F6A">
                  <w:pPr>
                    <w:rPr>
                      <w:sz w:val="22"/>
                      <w:szCs w:val="22"/>
                    </w:rPr>
                  </w:pPr>
                  <w:r>
                    <w:rPr>
                      <w:b/>
                      <w:bCs/>
                      <w:sz w:val="22"/>
                      <w:szCs w:val="22"/>
                    </w:rPr>
                    <w:t xml:space="preserve">Reason for change: </w:t>
                  </w:r>
                  <w:r>
                    <w:rPr>
                      <w:sz w:val="22"/>
                      <w:szCs w:val="22"/>
                    </w:rPr>
                    <w:t>Change in response to Planning (Rooming Accommodation) Amendment Regulation 2022</w:t>
                  </w:r>
                </w:p>
              </w:tc>
            </w:tr>
          </w:tbl>
          <w:p w14:paraId="7DC27AD3" w14:textId="77777777" w:rsidR="004D1F6A" w:rsidRDefault="004D1F6A" w:rsidP="004D1F6A">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tblGrid>
            <w:tr w:rsidR="004D1F6A" w14:paraId="3069DC16" w14:textId="77777777" w:rsidTr="00492D5E">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40"/>
                    <w:gridCol w:w="5240"/>
                  </w:tblGrid>
                  <w:tr w:rsidR="004D1F6A" w14:paraId="693EB7D9"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EEF55A" w14:textId="77777777" w:rsidR="004D1F6A" w:rsidRDefault="004D1F6A" w:rsidP="004D1F6A">
                        <w:pPr>
                          <w:pStyle w:val="p"/>
                          <w:rPr>
                            <w:b/>
                            <w:bCs/>
                            <w:sz w:val="22"/>
                            <w:szCs w:val="22"/>
                          </w:rPr>
                        </w:pPr>
                        <w:r>
                          <w:rPr>
                            <w:b/>
                            <w:bCs/>
                            <w:sz w:val="22"/>
                            <w:szCs w:val="22"/>
                          </w:rPr>
                          <w:t>PO6</w:t>
                        </w:r>
                      </w:p>
                      <w:p w14:paraId="72474B8B" w14:textId="77777777" w:rsidR="004D1F6A" w:rsidRDefault="004D1F6A" w:rsidP="004D1F6A">
                        <w:pPr>
                          <w:pStyle w:val="p"/>
                          <w:rPr>
                            <w:sz w:val="22"/>
                            <w:szCs w:val="22"/>
                          </w:rPr>
                        </w:pPr>
                        <w:r>
                          <w:rPr>
                            <w:sz w:val="22"/>
                            <w:szCs w:val="22"/>
                          </w:rPr>
                          <w:t>Development provides side boundary setbacks that:</w:t>
                        </w:r>
                      </w:p>
                      <w:p w14:paraId="342A0922" w14:textId="77777777" w:rsidR="004D1F6A" w:rsidRDefault="004D1F6A" w:rsidP="004D1F6A">
                        <w:pPr>
                          <w:numPr>
                            <w:ilvl w:val="0"/>
                            <w:numId w:val="10"/>
                          </w:numPr>
                          <w:spacing w:before="220"/>
                          <w:ind w:hanging="283"/>
                          <w:rPr>
                            <w:sz w:val="22"/>
                            <w:szCs w:val="22"/>
                          </w:rPr>
                        </w:pPr>
                        <w:r>
                          <w:rPr>
                            <w:sz w:val="22"/>
                            <w:szCs w:val="22"/>
                          </w:rPr>
                          <w:t xml:space="preserve">does not impact on the amenity and privacy of residents in adjoining dwelling </w:t>
                        </w:r>
                        <w:proofErr w:type="gramStart"/>
                        <w:r>
                          <w:rPr>
                            <w:sz w:val="22"/>
                            <w:szCs w:val="22"/>
                          </w:rPr>
                          <w:t>houses;</w:t>
                        </w:r>
                        <w:proofErr w:type="gramEnd"/>
                      </w:p>
                      <w:p w14:paraId="4BAD3E15" w14:textId="77777777" w:rsidR="004D1F6A" w:rsidRDefault="004D1F6A" w:rsidP="004D1F6A">
                        <w:pPr>
                          <w:numPr>
                            <w:ilvl w:val="0"/>
                            <w:numId w:val="10"/>
                          </w:numPr>
                          <w:spacing w:after="220"/>
                          <w:ind w:hanging="283"/>
                          <w:rPr>
                            <w:sz w:val="22"/>
                            <w:szCs w:val="22"/>
                          </w:rPr>
                        </w:pPr>
                        <w:r>
                          <w:rPr>
                            <w:sz w:val="22"/>
                            <w:szCs w:val="22"/>
                          </w:rPr>
                          <w:t xml:space="preserve">provides for natural light, </w:t>
                        </w:r>
                        <w:proofErr w:type="gramStart"/>
                        <w:r>
                          <w:rPr>
                            <w:sz w:val="22"/>
                            <w:szCs w:val="22"/>
                          </w:rPr>
                          <w:t>sunlight</w:t>
                        </w:r>
                        <w:proofErr w:type="gramEnd"/>
                        <w:r>
                          <w:rPr>
                            <w:sz w:val="22"/>
                            <w:szCs w:val="22"/>
                          </w:rPr>
                          <w:t xml:space="preserve"> and breezes.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339893" w14:textId="77777777" w:rsidR="004D1F6A" w:rsidRDefault="004D1F6A" w:rsidP="004D1F6A">
                        <w:pPr>
                          <w:pStyle w:val="p"/>
                          <w:rPr>
                            <w:b/>
                            <w:bCs/>
                            <w:sz w:val="22"/>
                            <w:szCs w:val="22"/>
                          </w:rPr>
                        </w:pPr>
                        <w:r>
                          <w:rPr>
                            <w:b/>
                            <w:bCs/>
                            <w:sz w:val="22"/>
                            <w:szCs w:val="22"/>
                          </w:rPr>
                          <w:t>AO6</w:t>
                        </w:r>
                      </w:p>
                      <w:p w14:paraId="66711D49" w14:textId="77777777" w:rsidR="004D1F6A" w:rsidRDefault="004D1F6A" w:rsidP="004D1F6A">
                        <w:pPr>
                          <w:pStyle w:val="p"/>
                          <w:rPr>
                            <w:sz w:val="22"/>
                            <w:szCs w:val="22"/>
                          </w:rPr>
                        </w:pPr>
                        <w:r>
                          <w:rPr>
                            <w:sz w:val="22"/>
                            <w:szCs w:val="22"/>
                          </w:rPr>
                          <w:t>Development results in a minimum side boundary setback that is:</w:t>
                        </w:r>
                      </w:p>
                      <w:p w14:paraId="1C7D6A37" w14:textId="77777777" w:rsidR="004D1F6A" w:rsidRDefault="004D1F6A" w:rsidP="004D1F6A">
                        <w:pPr>
                          <w:numPr>
                            <w:ilvl w:val="0"/>
                            <w:numId w:val="11"/>
                          </w:numPr>
                          <w:spacing w:before="220"/>
                          <w:ind w:hanging="283"/>
                          <w:rPr>
                            <w:sz w:val="22"/>
                            <w:szCs w:val="22"/>
                          </w:rPr>
                        </w:pPr>
                        <w:r>
                          <w:rPr>
                            <w:sz w:val="22"/>
                            <w:szCs w:val="22"/>
                          </w:rPr>
                          <w:t>1m for habitable spaces; or</w:t>
                        </w:r>
                      </w:p>
                      <w:p w14:paraId="12607AA7" w14:textId="77777777" w:rsidR="004D1F6A" w:rsidRDefault="004D1F6A" w:rsidP="004D1F6A">
                        <w:pPr>
                          <w:numPr>
                            <w:ilvl w:val="0"/>
                            <w:numId w:val="11"/>
                          </w:numPr>
                          <w:ind w:hanging="283"/>
                          <w:rPr>
                            <w:sz w:val="22"/>
                            <w:szCs w:val="22"/>
                          </w:rPr>
                        </w:pPr>
                        <w:r>
                          <w:rPr>
                            <w:sz w:val="22"/>
                            <w:szCs w:val="22"/>
                          </w:rPr>
                          <w:t xml:space="preserve">0.5m and a maximum height of 3.5m for non-habitable spaces only for a maximum length of: </w:t>
                        </w:r>
                      </w:p>
                      <w:p w14:paraId="1A4E14C3" w14:textId="77777777" w:rsidR="004D1F6A" w:rsidRDefault="004D1F6A" w:rsidP="004D1F6A">
                        <w:pPr>
                          <w:numPr>
                            <w:ilvl w:val="1"/>
                            <w:numId w:val="11"/>
                          </w:numPr>
                          <w:ind w:hanging="210"/>
                          <w:rPr>
                            <w:sz w:val="22"/>
                            <w:szCs w:val="22"/>
                          </w:rPr>
                        </w:pPr>
                        <w:r>
                          <w:rPr>
                            <w:sz w:val="22"/>
                            <w:szCs w:val="22"/>
                          </w:rPr>
                          <w:t xml:space="preserve">15m, where located in the Low–medium density residential zone, </w:t>
                        </w:r>
                        <w:proofErr w:type="gramStart"/>
                        <w:r>
                          <w:rPr>
                            <w:sz w:val="22"/>
                            <w:szCs w:val="22"/>
                          </w:rPr>
                          <w:t>Medium</w:t>
                        </w:r>
                        <w:proofErr w:type="gramEnd"/>
                        <w:r>
                          <w:rPr>
                            <w:sz w:val="22"/>
                            <w:szCs w:val="22"/>
                          </w:rPr>
                          <w:t xml:space="preserve"> density residential zone or High density residential zone; or</w:t>
                        </w:r>
                      </w:p>
                      <w:p w14:paraId="407F4A3E" w14:textId="77777777" w:rsidR="004D1F6A" w:rsidRDefault="004D1F6A" w:rsidP="004D1F6A">
                        <w:pPr>
                          <w:numPr>
                            <w:ilvl w:val="1"/>
                            <w:numId w:val="11"/>
                          </w:numPr>
                          <w:ind w:hanging="259"/>
                          <w:rPr>
                            <w:sz w:val="22"/>
                            <w:szCs w:val="22"/>
                          </w:rPr>
                        </w:pPr>
                        <w:r>
                          <w:rPr>
                            <w:sz w:val="22"/>
                            <w:szCs w:val="22"/>
                          </w:rPr>
                          <w:lastRenderedPageBreak/>
                          <w:t xml:space="preserve">9m, where in the </w:t>
                        </w:r>
                        <w:proofErr w:type="gramStart"/>
                        <w:r>
                          <w:rPr>
                            <w:sz w:val="22"/>
                            <w:szCs w:val="22"/>
                          </w:rPr>
                          <w:t>Low density</w:t>
                        </w:r>
                        <w:proofErr w:type="gramEnd"/>
                        <w:r>
                          <w:rPr>
                            <w:sz w:val="22"/>
                            <w:szCs w:val="22"/>
                          </w:rPr>
                          <w:t xml:space="preserve"> residential zone or the Character residential zone; or</w:t>
                        </w:r>
                      </w:p>
                      <w:p w14:paraId="6E4FF859" w14:textId="77777777" w:rsidR="004D1F6A" w:rsidRDefault="004D1F6A" w:rsidP="004D1F6A">
                        <w:pPr>
                          <w:numPr>
                            <w:ilvl w:val="0"/>
                            <w:numId w:val="11"/>
                          </w:numPr>
                          <w:ind w:hanging="271"/>
                          <w:rPr>
                            <w:sz w:val="22"/>
                            <w:szCs w:val="22"/>
                          </w:rPr>
                        </w:pPr>
                        <w:r>
                          <w:rPr>
                            <w:sz w:val="22"/>
                            <w:szCs w:val="22"/>
                          </w:rPr>
                          <w:t xml:space="preserve">0m where: </w:t>
                        </w:r>
                      </w:p>
                      <w:p w14:paraId="0CF767A5" w14:textId="77777777" w:rsidR="004D1F6A" w:rsidRDefault="004D1F6A" w:rsidP="004D1F6A">
                        <w:pPr>
                          <w:numPr>
                            <w:ilvl w:val="1"/>
                            <w:numId w:val="11"/>
                          </w:numPr>
                          <w:ind w:hanging="210"/>
                          <w:rPr>
                            <w:sz w:val="22"/>
                            <w:szCs w:val="22"/>
                          </w:rPr>
                        </w:pPr>
                        <w:r>
                          <w:rPr>
                            <w:sz w:val="22"/>
                            <w:szCs w:val="22"/>
                          </w:rPr>
                          <w:t>matching the extent of an existing built to boundary wall on the adjoining property; or</w:t>
                        </w:r>
                      </w:p>
                      <w:p w14:paraId="0A4FDB6B" w14:textId="77777777" w:rsidR="004D1F6A" w:rsidRDefault="004D1F6A" w:rsidP="004D1F6A">
                        <w:pPr>
                          <w:numPr>
                            <w:ilvl w:val="1"/>
                            <w:numId w:val="11"/>
                          </w:numPr>
                          <w:ind w:hanging="259"/>
                          <w:rPr>
                            <w:sz w:val="22"/>
                            <w:szCs w:val="22"/>
                          </w:rPr>
                        </w:pPr>
                        <w:r>
                          <w:rPr>
                            <w:sz w:val="22"/>
                            <w:szCs w:val="22"/>
                          </w:rPr>
                          <w:t>the adjoining property is 300m</w:t>
                        </w:r>
                        <w:r>
                          <w:rPr>
                            <w:rStyle w:val="sup"/>
                            <w:sz w:val="26"/>
                            <w:szCs w:val="26"/>
                            <w:vertAlign w:val="superscript"/>
                          </w:rPr>
                          <w:t>2</w:t>
                        </w:r>
                        <w:r>
                          <w:rPr>
                            <w:sz w:val="22"/>
                            <w:szCs w:val="22"/>
                          </w:rPr>
                          <w:t xml:space="preserve"> or less and in the Residential zone category other than in the Character zone precinct of the Character residential zone; or</w:t>
                        </w:r>
                      </w:p>
                      <w:p w14:paraId="34A14D5F" w14:textId="77777777" w:rsidR="004D1F6A" w:rsidRDefault="004D1F6A" w:rsidP="004D1F6A">
                        <w:pPr>
                          <w:numPr>
                            <w:ilvl w:val="1"/>
                            <w:numId w:val="11"/>
                          </w:numPr>
                          <w:ind w:hanging="308"/>
                          <w:rPr>
                            <w:sz w:val="22"/>
                            <w:szCs w:val="22"/>
                          </w:rPr>
                        </w:pPr>
                        <w:r>
                          <w:rPr>
                            <w:sz w:val="22"/>
                            <w:szCs w:val="22"/>
                          </w:rPr>
                          <w:t>on a lot with an average width of 7.5m or less where the adjoining property is 300m</w:t>
                        </w:r>
                        <w:r>
                          <w:rPr>
                            <w:rStyle w:val="sup"/>
                            <w:sz w:val="26"/>
                            <w:szCs w:val="26"/>
                            <w:vertAlign w:val="superscript"/>
                          </w:rPr>
                          <w:t>2</w:t>
                        </w:r>
                        <w:r>
                          <w:rPr>
                            <w:sz w:val="22"/>
                            <w:szCs w:val="22"/>
                          </w:rPr>
                          <w:t xml:space="preserve"> or less and in the Residential zone category other than in the Character zone precinct of the Character residential zone and the adjoining property has no existing built to the boundary wall; or</w:t>
                        </w:r>
                      </w:p>
                      <w:p w14:paraId="2B220383" w14:textId="77777777" w:rsidR="004D1F6A" w:rsidRDefault="004D1F6A" w:rsidP="004D1F6A">
                        <w:pPr>
                          <w:numPr>
                            <w:ilvl w:val="1"/>
                            <w:numId w:val="11"/>
                          </w:numPr>
                          <w:ind w:hanging="320"/>
                          <w:rPr>
                            <w:sz w:val="22"/>
                            <w:szCs w:val="22"/>
                          </w:rPr>
                        </w:pPr>
                        <w:r>
                          <w:rPr>
                            <w:sz w:val="22"/>
                            <w:szCs w:val="22"/>
                          </w:rPr>
                          <w:t xml:space="preserve">on a lot with an average width of more than 7.5m in the </w:t>
                        </w:r>
                        <w:proofErr w:type="gramStart"/>
                        <w:r>
                          <w:rPr>
                            <w:sz w:val="22"/>
                            <w:szCs w:val="22"/>
                          </w:rPr>
                          <w:t>Low density</w:t>
                        </w:r>
                        <w:proofErr w:type="gramEnd"/>
                        <w:r>
                          <w:rPr>
                            <w:sz w:val="22"/>
                            <w:szCs w:val="22"/>
                          </w:rPr>
                          <w:t xml:space="preserve"> residential zone or the Infill housing zone precinct of the Character residential zone where the registered owner of the adjoining premises does not object to a setback less than AO6(b) but only for non-habitable spaces, a maximum height of 3m and a maximum length of 9m; or</w:t>
                        </w:r>
                      </w:p>
                      <w:p w14:paraId="52ED95CD" w14:textId="77777777" w:rsidR="004D1F6A" w:rsidRDefault="004D1F6A" w:rsidP="004D1F6A">
                        <w:pPr>
                          <w:numPr>
                            <w:ilvl w:val="0"/>
                            <w:numId w:val="11"/>
                          </w:numPr>
                          <w:spacing w:after="220"/>
                          <w:ind w:hanging="283"/>
                          <w:rPr>
                            <w:sz w:val="22"/>
                            <w:szCs w:val="22"/>
                          </w:rPr>
                        </w:pPr>
                        <w:r>
                          <w:rPr>
                            <w:sz w:val="22"/>
                            <w:szCs w:val="22"/>
                          </w:rPr>
                          <w:t>located within an approved building envelope for the site to the extent of any inconsistency with (a), (b) or (c).</w:t>
                        </w:r>
                      </w:p>
                      <w:p w14:paraId="7F98B1CF" w14:textId="77777777" w:rsidR="004D1F6A" w:rsidRDefault="004D1F6A" w:rsidP="004D1F6A">
                        <w:pPr>
                          <w:pStyle w:val="p"/>
                          <w:rPr>
                            <w:sz w:val="22"/>
                            <w:szCs w:val="22"/>
                          </w:rPr>
                        </w:pPr>
                        <w:r>
                          <w:rPr>
                            <w:sz w:val="16"/>
                            <w:szCs w:val="16"/>
                          </w:rPr>
                          <w:t>Note—AO6(c)(ii) and (iii) apply to the development of a dwelling house at the same time as an adjoining dwelling house or adjoining dwelling houses developed at separate times.</w:t>
                        </w:r>
                      </w:p>
                      <w:p w14:paraId="1FEA5853" w14:textId="77777777" w:rsidR="004D1F6A" w:rsidRDefault="004D1F6A" w:rsidP="004D1F6A">
                        <w:pPr>
                          <w:pStyle w:val="p"/>
                          <w:rPr>
                            <w:sz w:val="22"/>
                            <w:szCs w:val="22"/>
                          </w:rPr>
                        </w:pPr>
                        <w:r>
                          <w:rPr>
                            <w:sz w:val="16"/>
                            <w:szCs w:val="16"/>
                          </w:rPr>
                          <w:t xml:space="preserve">Editor's note—For the </w:t>
                        </w:r>
                        <w:r>
                          <w:rPr>
                            <w:rStyle w:val="ins"/>
                            <w:sz w:val="16"/>
                            <w:szCs w:val="16"/>
                            <w:u w:val="single" w:color="000000"/>
                          </w:rPr>
                          <w:t>purposes of determining compliance with AO6 reference is to be made to section 1.7.6.</w:t>
                        </w:r>
                      </w:p>
                      <w:p w14:paraId="7C4B2105" w14:textId="77777777" w:rsidR="004D1F6A" w:rsidRDefault="004D1F6A" w:rsidP="004D1F6A">
                        <w:pPr>
                          <w:pStyle w:val="p"/>
                          <w:rPr>
                            <w:sz w:val="22"/>
                            <w:szCs w:val="22"/>
                          </w:rPr>
                        </w:pPr>
                        <w:r>
                          <w:rPr>
                            <w:rStyle w:val="ins"/>
                            <w:sz w:val="16"/>
                            <w:szCs w:val="16"/>
                            <w:u w:val="single" w:color="000000"/>
                          </w:rPr>
                          <w:t xml:space="preserve">Editor's note—For the </w:t>
                        </w:r>
                        <w:r>
                          <w:rPr>
                            <w:sz w:val="16"/>
                            <w:szCs w:val="16"/>
                          </w:rPr>
                          <w:t>purpose of satisfying AO6(c)(iv), confirmation in writing in the form of a statutory declaration from the registered owner of the adjoining premises is required to be submitted to demonstrate compliance.</w:t>
                        </w:r>
                      </w:p>
                    </w:tc>
                  </w:tr>
                </w:tbl>
                <w:p w14:paraId="261FE390" w14:textId="77777777" w:rsidR="004D1F6A" w:rsidRDefault="004D1F6A" w:rsidP="004D1F6A">
                  <w:pPr>
                    <w:rPr>
                      <w:sz w:val="22"/>
                      <w:szCs w:val="22"/>
                    </w:rPr>
                  </w:pPr>
                </w:p>
              </w:tc>
            </w:tr>
          </w:tbl>
          <w:p w14:paraId="1D14EE84" w14:textId="2268A6A0" w:rsidR="004D1F6A" w:rsidRDefault="004D1F6A">
            <w:pPr>
              <w:rPr>
                <w:sz w:val="22"/>
                <w:szCs w:val="22"/>
              </w:rPr>
            </w:pPr>
          </w:p>
        </w:tc>
      </w:tr>
    </w:tbl>
    <w:p w14:paraId="28362240" w14:textId="77777777" w:rsidR="00D82D13" w:rsidRDefault="00D82D13">
      <w:pPr>
        <w:rPr>
          <w:vanish/>
        </w:rPr>
      </w:pPr>
    </w:p>
    <w:p w14:paraId="6BEC51C1"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0FD007D" w14:textId="77777777">
        <w:trPr>
          <w:tblCellSpacing w:w="15" w:type="dxa"/>
        </w:trPr>
        <w:tc>
          <w:tcPr>
            <w:tcW w:w="0" w:type="auto"/>
            <w:tcMar>
              <w:top w:w="15" w:type="dxa"/>
              <w:left w:w="15" w:type="dxa"/>
              <w:bottom w:w="15" w:type="dxa"/>
              <w:right w:w="15" w:type="dxa"/>
            </w:tcMar>
            <w:vAlign w:val="center"/>
            <w:hideMark/>
          </w:tcPr>
          <w:p w14:paraId="42057932" w14:textId="77777777" w:rsidR="00401133" w:rsidRDefault="00401133">
            <w:pPr>
              <w:rPr>
                <w:b/>
                <w:bCs/>
                <w:sz w:val="22"/>
                <w:szCs w:val="22"/>
              </w:rPr>
            </w:pPr>
          </w:p>
          <w:p w14:paraId="3172605C"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D1F6A" w14:paraId="4938F594"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69A9AB" w14:textId="77777777" w:rsidR="004D1F6A" w:rsidRDefault="004D1F6A" w:rsidP="004D1F6A">
                  <w:pPr>
                    <w:pStyle w:val="p"/>
                    <w:rPr>
                      <w:b/>
                      <w:bCs/>
                      <w:sz w:val="22"/>
                      <w:szCs w:val="22"/>
                    </w:rPr>
                  </w:pPr>
                  <w:r>
                    <w:rPr>
                      <w:b/>
                      <w:bCs/>
                      <w:sz w:val="22"/>
                      <w:szCs w:val="22"/>
                    </w:rPr>
                    <w:t>PO7</w:t>
                  </w:r>
                </w:p>
                <w:p w14:paraId="4F9EE627" w14:textId="77777777" w:rsidR="004D1F6A" w:rsidRDefault="004D1F6A" w:rsidP="004D1F6A">
                  <w:pPr>
                    <w:pStyle w:val="p"/>
                    <w:rPr>
                      <w:sz w:val="22"/>
                      <w:szCs w:val="22"/>
                    </w:rPr>
                  </w:pPr>
                  <w:r>
                    <w:rPr>
                      <w:sz w:val="22"/>
                      <w:szCs w:val="22"/>
                    </w:rPr>
                    <w:t>Development provides a rear boundary setback that:</w:t>
                  </w:r>
                </w:p>
                <w:p w14:paraId="1DF048B3" w14:textId="77777777" w:rsidR="004D1F6A" w:rsidRDefault="004D1F6A" w:rsidP="004D1F6A">
                  <w:pPr>
                    <w:numPr>
                      <w:ilvl w:val="0"/>
                      <w:numId w:val="12"/>
                    </w:numPr>
                    <w:spacing w:before="220"/>
                    <w:ind w:hanging="283"/>
                    <w:rPr>
                      <w:sz w:val="22"/>
                      <w:szCs w:val="22"/>
                    </w:rPr>
                  </w:pPr>
                  <w:r>
                    <w:rPr>
                      <w:sz w:val="22"/>
                      <w:szCs w:val="22"/>
                    </w:rPr>
                    <w:lastRenderedPageBreak/>
                    <w:t xml:space="preserve">provides for open space and </w:t>
                  </w:r>
                  <w:proofErr w:type="gramStart"/>
                  <w:r>
                    <w:rPr>
                      <w:sz w:val="22"/>
                      <w:szCs w:val="22"/>
                    </w:rPr>
                    <w:t>landscaping;</w:t>
                  </w:r>
                  <w:proofErr w:type="gramEnd"/>
                </w:p>
                <w:p w14:paraId="2621CF66" w14:textId="77777777" w:rsidR="004D1F6A" w:rsidRDefault="004D1F6A" w:rsidP="004D1F6A">
                  <w:pPr>
                    <w:numPr>
                      <w:ilvl w:val="0"/>
                      <w:numId w:val="12"/>
                    </w:numPr>
                    <w:ind w:hanging="283"/>
                    <w:rPr>
                      <w:sz w:val="22"/>
                      <w:szCs w:val="22"/>
                    </w:rPr>
                  </w:pPr>
                  <w:r>
                    <w:rPr>
                      <w:sz w:val="22"/>
                      <w:szCs w:val="22"/>
                    </w:rPr>
                    <w:t xml:space="preserve">does not impact on the amenity and privacy of residents in adjoining dwelling </w:t>
                  </w:r>
                  <w:proofErr w:type="gramStart"/>
                  <w:r>
                    <w:rPr>
                      <w:sz w:val="22"/>
                      <w:szCs w:val="22"/>
                    </w:rPr>
                    <w:t>houses;</w:t>
                  </w:r>
                  <w:proofErr w:type="gramEnd"/>
                </w:p>
                <w:p w14:paraId="7A1E43C2" w14:textId="77777777" w:rsidR="004D1F6A" w:rsidRDefault="004D1F6A" w:rsidP="004D1F6A">
                  <w:pPr>
                    <w:numPr>
                      <w:ilvl w:val="0"/>
                      <w:numId w:val="12"/>
                    </w:numPr>
                    <w:spacing w:after="220"/>
                    <w:ind w:hanging="271"/>
                    <w:rPr>
                      <w:sz w:val="22"/>
                      <w:szCs w:val="22"/>
                    </w:rPr>
                  </w:pPr>
                  <w:r>
                    <w:rPr>
                      <w:sz w:val="22"/>
                      <w:szCs w:val="22"/>
                    </w:rPr>
                    <w:t xml:space="preserve">provides for natural light, </w:t>
                  </w:r>
                  <w:proofErr w:type="gramStart"/>
                  <w:r>
                    <w:rPr>
                      <w:sz w:val="22"/>
                      <w:szCs w:val="22"/>
                    </w:rPr>
                    <w:t>sunlight</w:t>
                  </w:r>
                  <w:proofErr w:type="gramEnd"/>
                  <w:r>
                    <w:rPr>
                      <w:sz w:val="22"/>
                      <w:szCs w:val="22"/>
                    </w:rPr>
                    <w:t xml:space="preserve"> and breezes.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1A6328" w14:textId="77777777" w:rsidR="004D1F6A" w:rsidRDefault="004D1F6A" w:rsidP="004D1F6A">
                  <w:pPr>
                    <w:pStyle w:val="p"/>
                    <w:rPr>
                      <w:b/>
                      <w:bCs/>
                      <w:sz w:val="22"/>
                      <w:szCs w:val="22"/>
                    </w:rPr>
                  </w:pPr>
                  <w:r>
                    <w:rPr>
                      <w:b/>
                      <w:bCs/>
                      <w:sz w:val="22"/>
                      <w:szCs w:val="22"/>
                    </w:rPr>
                    <w:lastRenderedPageBreak/>
                    <w:t>AO7</w:t>
                  </w:r>
                </w:p>
                <w:p w14:paraId="6D5AF522" w14:textId="77777777" w:rsidR="004D1F6A" w:rsidRDefault="004D1F6A" w:rsidP="004D1F6A">
                  <w:pPr>
                    <w:pStyle w:val="p"/>
                    <w:rPr>
                      <w:sz w:val="22"/>
                      <w:szCs w:val="22"/>
                    </w:rPr>
                  </w:pPr>
                  <w:r>
                    <w:rPr>
                      <w:sz w:val="22"/>
                      <w:szCs w:val="22"/>
                    </w:rPr>
                    <w:t>Development results in a minimum rear boundary setback that is:</w:t>
                  </w:r>
                </w:p>
                <w:p w14:paraId="557B0014" w14:textId="77777777" w:rsidR="004D1F6A" w:rsidRDefault="004D1F6A" w:rsidP="004D1F6A">
                  <w:pPr>
                    <w:numPr>
                      <w:ilvl w:val="0"/>
                      <w:numId w:val="13"/>
                    </w:numPr>
                    <w:spacing w:before="220"/>
                    <w:ind w:hanging="283"/>
                    <w:rPr>
                      <w:sz w:val="22"/>
                      <w:szCs w:val="22"/>
                    </w:rPr>
                  </w:pPr>
                  <w:r>
                    <w:rPr>
                      <w:sz w:val="22"/>
                      <w:szCs w:val="22"/>
                    </w:rPr>
                    <w:lastRenderedPageBreak/>
                    <w:t>6m, where on a lot with an average depth of more than 25m; or</w:t>
                  </w:r>
                </w:p>
                <w:p w14:paraId="6ABEDA4D" w14:textId="77777777" w:rsidR="004D1F6A" w:rsidRDefault="004D1F6A" w:rsidP="004D1F6A">
                  <w:pPr>
                    <w:numPr>
                      <w:ilvl w:val="0"/>
                      <w:numId w:val="13"/>
                    </w:numPr>
                    <w:ind w:hanging="283"/>
                    <w:rPr>
                      <w:sz w:val="22"/>
                      <w:szCs w:val="22"/>
                    </w:rPr>
                  </w:pPr>
                  <w:r>
                    <w:rPr>
                      <w:sz w:val="22"/>
                      <w:szCs w:val="22"/>
                    </w:rPr>
                    <w:t xml:space="preserve">on a lot with an average depth of 25m or less: </w:t>
                  </w:r>
                </w:p>
                <w:p w14:paraId="36C9B069" w14:textId="77777777" w:rsidR="004D1F6A" w:rsidRDefault="004D1F6A" w:rsidP="004D1F6A">
                  <w:pPr>
                    <w:numPr>
                      <w:ilvl w:val="1"/>
                      <w:numId w:val="13"/>
                    </w:numPr>
                    <w:ind w:hanging="210"/>
                    <w:rPr>
                      <w:sz w:val="22"/>
                      <w:szCs w:val="22"/>
                    </w:rPr>
                  </w:pPr>
                  <w:r>
                    <w:rPr>
                      <w:sz w:val="22"/>
                      <w:szCs w:val="22"/>
                    </w:rPr>
                    <w:t xml:space="preserve">3m, for a part of a building or structure up to 4.5m </w:t>
                  </w:r>
                  <w:proofErr w:type="gramStart"/>
                  <w:r>
                    <w:rPr>
                      <w:sz w:val="22"/>
                      <w:szCs w:val="22"/>
                    </w:rPr>
                    <w:t>high;</w:t>
                  </w:r>
                  <w:proofErr w:type="gramEnd"/>
                </w:p>
                <w:p w14:paraId="72819052" w14:textId="77777777" w:rsidR="004D1F6A" w:rsidRDefault="004D1F6A" w:rsidP="004D1F6A">
                  <w:pPr>
                    <w:numPr>
                      <w:ilvl w:val="1"/>
                      <w:numId w:val="13"/>
                    </w:numPr>
                    <w:ind w:hanging="259"/>
                    <w:rPr>
                      <w:sz w:val="22"/>
                      <w:szCs w:val="22"/>
                    </w:rPr>
                  </w:pPr>
                  <w:r>
                    <w:rPr>
                      <w:sz w:val="22"/>
                      <w:szCs w:val="22"/>
                    </w:rPr>
                    <w:t>4.5m, for a part of a building or structure over 4.5m high.</w:t>
                  </w:r>
                </w:p>
                <w:p w14:paraId="6F8A945F" w14:textId="77777777" w:rsidR="004D1F6A" w:rsidRDefault="004D1F6A" w:rsidP="004D1F6A">
                  <w:pPr>
                    <w:numPr>
                      <w:ilvl w:val="0"/>
                      <w:numId w:val="13"/>
                    </w:numPr>
                    <w:spacing w:after="220"/>
                    <w:ind w:hanging="271"/>
                    <w:rPr>
                      <w:sz w:val="22"/>
                      <w:szCs w:val="22"/>
                    </w:rPr>
                  </w:pPr>
                  <w:r>
                    <w:rPr>
                      <w:sz w:val="22"/>
                      <w:szCs w:val="22"/>
                    </w:rPr>
                    <w:t>located within an approved building envelope for the site to the extent of any inconsistency with (a) or (b).</w:t>
                  </w:r>
                </w:p>
                <w:p w14:paraId="326AE0A5" w14:textId="5A97F470" w:rsidR="004D1F6A" w:rsidRDefault="004D1F6A" w:rsidP="004D1F6A">
                  <w:pPr>
                    <w:pStyle w:val="p"/>
                    <w:rPr>
                      <w:sz w:val="22"/>
                      <w:szCs w:val="22"/>
                    </w:rPr>
                  </w:pPr>
                  <w:r>
                    <w:rPr>
                      <w:sz w:val="16"/>
                      <w:szCs w:val="16"/>
                    </w:rPr>
                    <w:t>Editor's note</w:t>
                  </w:r>
                  <w:r>
                    <w:rPr>
                      <w:rStyle w:val="ins"/>
                      <w:sz w:val="16"/>
                      <w:szCs w:val="16"/>
                      <w:u w:val="single" w:color="000000"/>
                    </w:rPr>
                    <w:t>—For</w:t>
                  </w:r>
                  <w:r>
                    <w:rPr>
                      <w:sz w:val="16"/>
                      <w:szCs w:val="16"/>
                    </w:rPr>
                    <w:t xml:space="preserve"> the </w:t>
                  </w:r>
                  <w:r>
                    <w:rPr>
                      <w:rStyle w:val="ins"/>
                      <w:sz w:val="16"/>
                      <w:szCs w:val="16"/>
                      <w:u w:val="single" w:color="000000"/>
                    </w:rPr>
                    <w:t>purposes of determining</w:t>
                  </w:r>
                  <w:r>
                    <w:rPr>
                      <w:sz w:val="16"/>
                      <w:szCs w:val="16"/>
                    </w:rPr>
                    <w:t xml:space="preserve"> compliance with </w:t>
                  </w:r>
                  <w:r>
                    <w:rPr>
                      <w:rStyle w:val="ins"/>
                      <w:sz w:val="16"/>
                      <w:szCs w:val="16"/>
                      <w:u w:val="single" w:color="000000"/>
                    </w:rPr>
                    <w:t>AO7 reference is to be made to</w:t>
                  </w:r>
                  <w:r>
                    <w:rPr>
                      <w:sz w:val="16"/>
                      <w:szCs w:val="16"/>
                    </w:rPr>
                    <w:t xml:space="preserve"> section 1.7.6.</w:t>
                  </w:r>
                </w:p>
              </w:tc>
            </w:tr>
          </w:tbl>
          <w:p w14:paraId="640939D8" w14:textId="59ABDE0C" w:rsidR="004D1F6A" w:rsidRDefault="004D1F6A">
            <w:pPr>
              <w:rPr>
                <w:sz w:val="22"/>
                <w:szCs w:val="22"/>
              </w:rPr>
            </w:pPr>
          </w:p>
        </w:tc>
      </w:tr>
    </w:tbl>
    <w:p w14:paraId="1508A044" w14:textId="77777777" w:rsidR="00D82D13" w:rsidRDefault="00D82D13">
      <w:pPr>
        <w:rPr>
          <w:vanish/>
        </w:rPr>
      </w:pPr>
    </w:p>
    <w:p w14:paraId="1A1A22E7"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2D07644A" w14:textId="77777777">
        <w:trPr>
          <w:tblCellSpacing w:w="15" w:type="dxa"/>
        </w:trPr>
        <w:tc>
          <w:tcPr>
            <w:tcW w:w="0" w:type="auto"/>
            <w:tcMar>
              <w:top w:w="15" w:type="dxa"/>
              <w:left w:w="15" w:type="dxa"/>
              <w:bottom w:w="15" w:type="dxa"/>
              <w:right w:w="15" w:type="dxa"/>
            </w:tcMar>
            <w:vAlign w:val="center"/>
            <w:hideMark/>
          </w:tcPr>
          <w:p w14:paraId="1E868C83" w14:textId="77777777" w:rsidR="00401133" w:rsidRDefault="00401133">
            <w:pPr>
              <w:rPr>
                <w:b/>
                <w:bCs/>
                <w:sz w:val="22"/>
                <w:szCs w:val="22"/>
              </w:rPr>
            </w:pPr>
          </w:p>
          <w:p w14:paraId="7886122D"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D1F6A" w14:paraId="320F9798" w14:textId="77777777" w:rsidTr="00492D5E">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DE86D9" w14:textId="77777777" w:rsidR="004D1F6A" w:rsidRDefault="004D1F6A" w:rsidP="004D1F6A">
                  <w:pPr>
                    <w:pStyle w:val="p"/>
                    <w:rPr>
                      <w:b/>
                      <w:bCs/>
                      <w:sz w:val="22"/>
                      <w:szCs w:val="22"/>
                    </w:rPr>
                  </w:pPr>
                  <w:r>
                    <w:rPr>
                      <w:b/>
                      <w:bCs/>
                      <w:sz w:val="22"/>
                      <w:szCs w:val="22"/>
                    </w:rPr>
                    <w:t>PO8</w:t>
                  </w:r>
                </w:p>
                <w:p w14:paraId="56E7FEF5" w14:textId="77777777" w:rsidR="004D1F6A" w:rsidRDefault="004D1F6A" w:rsidP="004D1F6A">
                  <w:pPr>
                    <w:pStyle w:val="p"/>
                    <w:rPr>
                      <w:sz w:val="22"/>
                      <w:szCs w:val="22"/>
                    </w:rPr>
                  </w:pPr>
                  <w:r>
                    <w:rPr>
                      <w:sz w:val="22"/>
                      <w:szCs w:val="22"/>
                    </w:rPr>
                    <w:t>Development provides an even distribution of open space and building footprint, to facilitate a balance of indoor and outdoor recreation and adequate private open space.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2CEBD3" w14:textId="77777777" w:rsidR="004D1F6A" w:rsidRDefault="004D1F6A" w:rsidP="004D1F6A">
                  <w:pPr>
                    <w:pStyle w:val="p"/>
                    <w:rPr>
                      <w:b/>
                      <w:bCs/>
                      <w:sz w:val="22"/>
                      <w:szCs w:val="22"/>
                    </w:rPr>
                  </w:pPr>
                  <w:r>
                    <w:rPr>
                      <w:b/>
                      <w:bCs/>
                      <w:sz w:val="22"/>
                      <w:szCs w:val="22"/>
                    </w:rPr>
                    <w:t>AO8</w:t>
                  </w:r>
                </w:p>
                <w:p w14:paraId="5F5FC9EE" w14:textId="77777777" w:rsidR="004D1F6A" w:rsidRDefault="004D1F6A" w:rsidP="004D1F6A">
                  <w:pPr>
                    <w:pStyle w:val="p"/>
                    <w:rPr>
                      <w:sz w:val="22"/>
                      <w:szCs w:val="22"/>
                    </w:rPr>
                  </w:pPr>
                  <w:r>
                    <w:rPr>
                      <w:sz w:val="22"/>
                      <w:szCs w:val="22"/>
                    </w:rPr>
                    <w:t>Development results in a maximum site cover of:</w:t>
                  </w:r>
                </w:p>
                <w:p w14:paraId="78D285DA" w14:textId="77777777" w:rsidR="004D1F6A" w:rsidRDefault="004D1F6A" w:rsidP="004D1F6A">
                  <w:pPr>
                    <w:numPr>
                      <w:ilvl w:val="0"/>
                      <w:numId w:val="14"/>
                    </w:numPr>
                    <w:spacing w:before="220"/>
                    <w:ind w:hanging="283"/>
                    <w:rPr>
                      <w:sz w:val="22"/>
                      <w:szCs w:val="22"/>
                    </w:rPr>
                  </w:pPr>
                  <w:r>
                    <w:rPr>
                      <w:sz w:val="22"/>
                      <w:szCs w:val="22"/>
                    </w:rPr>
                    <w:t>50% where the lot is 400m</w:t>
                  </w:r>
                  <w:r>
                    <w:rPr>
                      <w:rStyle w:val="sup"/>
                      <w:sz w:val="26"/>
                      <w:szCs w:val="26"/>
                      <w:vertAlign w:val="superscript"/>
                    </w:rPr>
                    <w:t>2</w:t>
                  </w:r>
                  <w:r>
                    <w:rPr>
                      <w:sz w:val="22"/>
                      <w:szCs w:val="22"/>
                    </w:rPr>
                    <w:t xml:space="preserve"> or more; or</w:t>
                  </w:r>
                </w:p>
                <w:p w14:paraId="3F65E698" w14:textId="77777777" w:rsidR="004D1F6A" w:rsidRDefault="004D1F6A" w:rsidP="004D1F6A">
                  <w:pPr>
                    <w:numPr>
                      <w:ilvl w:val="0"/>
                      <w:numId w:val="14"/>
                    </w:numPr>
                    <w:ind w:hanging="283"/>
                    <w:rPr>
                      <w:sz w:val="22"/>
                      <w:szCs w:val="22"/>
                    </w:rPr>
                  </w:pPr>
                  <w:r>
                    <w:rPr>
                      <w:sz w:val="22"/>
                      <w:szCs w:val="22"/>
                    </w:rPr>
                    <w:t>60% where the lot is 300m</w:t>
                  </w:r>
                  <w:r>
                    <w:rPr>
                      <w:rStyle w:val="sup"/>
                      <w:sz w:val="26"/>
                      <w:szCs w:val="26"/>
                      <w:vertAlign w:val="superscript"/>
                    </w:rPr>
                    <w:t>2</w:t>
                  </w:r>
                  <w:r>
                    <w:rPr>
                      <w:sz w:val="22"/>
                      <w:szCs w:val="22"/>
                    </w:rPr>
                    <w:t xml:space="preserve"> or more and less than 400m</w:t>
                  </w:r>
                  <w:r>
                    <w:rPr>
                      <w:rStyle w:val="sup"/>
                      <w:sz w:val="26"/>
                      <w:szCs w:val="26"/>
                      <w:vertAlign w:val="superscript"/>
                    </w:rPr>
                    <w:t>2</w:t>
                  </w:r>
                  <w:r>
                    <w:rPr>
                      <w:sz w:val="22"/>
                      <w:szCs w:val="22"/>
                    </w:rPr>
                    <w:t>; or</w:t>
                  </w:r>
                </w:p>
                <w:p w14:paraId="434C2C5C" w14:textId="77777777" w:rsidR="004D1F6A" w:rsidRDefault="004D1F6A" w:rsidP="004D1F6A">
                  <w:pPr>
                    <w:numPr>
                      <w:ilvl w:val="0"/>
                      <w:numId w:val="14"/>
                    </w:numPr>
                    <w:ind w:hanging="271"/>
                    <w:rPr>
                      <w:sz w:val="22"/>
                      <w:szCs w:val="22"/>
                    </w:rPr>
                  </w:pPr>
                  <w:r>
                    <w:rPr>
                      <w:sz w:val="22"/>
                      <w:szCs w:val="22"/>
                    </w:rPr>
                    <w:t>70% where the lot is 200m</w:t>
                  </w:r>
                  <w:r>
                    <w:rPr>
                      <w:rStyle w:val="sup"/>
                      <w:sz w:val="26"/>
                      <w:szCs w:val="26"/>
                      <w:vertAlign w:val="superscript"/>
                    </w:rPr>
                    <w:t>2</w:t>
                  </w:r>
                  <w:r>
                    <w:rPr>
                      <w:sz w:val="22"/>
                      <w:szCs w:val="22"/>
                    </w:rPr>
                    <w:t xml:space="preserve"> or more and less than 300m</w:t>
                  </w:r>
                  <w:r>
                    <w:rPr>
                      <w:rStyle w:val="sup"/>
                      <w:sz w:val="26"/>
                      <w:szCs w:val="26"/>
                      <w:vertAlign w:val="superscript"/>
                    </w:rPr>
                    <w:t>2</w:t>
                  </w:r>
                  <w:r>
                    <w:rPr>
                      <w:sz w:val="22"/>
                      <w:szCs w:val="22"/>
                    </w:rPr>
                    <w:t>; or</w:t>
                  </w:r>
                </w:p>
                <w:p w14:paraId="5C4EA8C6" w14:textId="77777777" w:rsidR="004D1F6A" w:rsidRDefault="004D1F6A" w:rsidP="004D1F6A">
                  <w:pPr>
                    <w:numPr>
                      <w:ilvl w:val="0"/>
                      <w:numId w:val="14"/>
                    </w:numPr>
                    <w:spacing w:after="220"/>
                    <w:ind w:hanging="283"/>
                    <w:rPr>
                      <w:sz w:val="22"/>
                      <w:szCs w:val="22"/>
                    </w:rPr>
                  </w:pPr>
                  <w:r>
                    <w:rPr>
                      <w:sz w:val="22"/>
                      <w:szCs w:val="22"/>
                    </w:rPr>
                    <w:t>80% where the lot is less than 200m</w:t>
                  </w:r>
                  <w:r>
                    <w:rPr>
                      <w:rStyle w:val="sup"/>
                      <w:sz w:val="26"/>
                      <w:szCs w:val="26"/>
                      <w:vertAlign w:val="superscript"/>
                    </w:rPr>
                    <w:t>2</w:t>
                  </w:r>
                  <w:r>
                    <w:rPr>
                      <w:sz w:val="22"/>
                      <w:szCs w:val="22"/>
                    </w:rPr>
                    <w:t>.</w:t>
                  </w:r>
                </w:p>
                <w:p w14:paraId="50ADAE96" w14:textId="77777777" w:rsidR="004D1F6A" w:rsidRDefault="004D1F6A" w:rsidP="004D1F6A">
                  <w:pPr>
                    <w:pStyle w:val="p"/>
                    <w:rPr>
                      <w:sz w:val="22"/>
                      <w:szCs w:val="22"/>
                    </w:rPr>
                  </w:pPr>
                  <w:r>
                    <w:rPr>
                      <w:rStyle w:val="ins"/>
                      <w:sz w:val="16"/>
                      <w:szCs w:val="16"/>
                      <w:u w:val="single" w:color="000000"/>
                    </w:rPr>
                    <w:t>Editor's note—For the purposes of determining compliance with AO8 reference is to be made to section 1.7.6.</w:t>
                  </w:r>
                </w:p>
              </w:tc>
            </w:tr>
          </w:tbl>
          <w:p w14:paraId="77B9C6AA" w14:textId="1BB48CB1" w:rsidR="004D1F6A" w:rsidRDefault="004D1F6A">
            <w:pPr>
              <w:rPr>
                <w:sz w:val="22"/>
                <w:szCs w:val="22"/>
              </w:rPr>
            </w:pPr>
          </w:p>
        </w:tc>
      </w:tr>
    </w:tbl>
    <w:p w14:paraId="0F9F4087" w14:textId="77777777" w:rsidR="00D82D13" w:rsidRDefault="00D82D13">
      <w:pPr>
        <w:rPr>
          <w:vanish/>
        </w:rPr>
      </w:pPr>
    </w:p>
    <w:p w14:paraId="0C5A181E"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1F1DF550" w14:textId="77777777">
        <w:trPr>
          <w:tblCellSpacing w:w="15" w:type="dxa"/>
        </w:trPr>
        <w:tc>
          <w:tcPr>
            <w:tcW w:w="0" w:type="auto"/>
            <w:tcMar>
              <w:top w:w="15" w:type="dxa"/>
              <w:left w:w="15" w:type="dxa"/>
              <w:bottom w:w="15" w:type="dxa"/>
              <w:right w:w="15" w:type="dxa"/>
            </w:tcMar>
            <w:vAlign w:val="center"/>
            <w:hideMark/>
          </w:tcPr>
          <w:p w14:paraId="04BC7BB8" w14:textId="77777777" w:rsidR="00401133" w:rsidRDefault="00401133">
            <w:pPr>
              <w:rPr>
                <w:b/>
                <w:bCs/>
                <w:sz w:val="22"/>
                <w:szCs w:val="22"/>
              </w:rPr>
            </w:pPr>
          </w:p>
          <w:p w14:paraId="235EFFA4" w14:textId="77777777" w:rsidR="00D82D13" w:rsidRDefault="008F1F23">
            <w:pPr>
              <w:rPr>
                <w:sz w:val="22"/>
                <w:szCs w:val="22"/>
              </w:rPr>
            </w:pPr>
            <w:r>
              <w:rPr>
                <w:b/>
                <w:bCs/>
                <w:sz w:val="22"/>
                <w:szCs w:val="22"/>
              </w:rPr>
              <w:t xml:space="preserve">Reason for change: </w:t>
            </w:r>
            <w:r>
              <w:rPr>
                <w:sz w:val="22"/>
                <w:szCs w:val="22"/>
              </w:rPr>
              <w:t xml:space="preserve">Change in response to </w:t>
            </w:r>
            <w:r w:rsidRPr="00401133">
              <w:rPr>
                <w:i/>
                <w:iCs/>
                <w:sz w:val="22"/>
                <w:szCs w:val="22"/>
              </w:rPr>
              <w:t>Planning (Rooming Accommodation) Amendment Regulation 2022</w:t>
            </w:r>
            <w:r>
              <w:rPr>
                <w:sz w:val="22"/>
                <w:szCs w:val="22"/>
              </w:rPr>
              <w:t xml:space="preserve"> </w:t>
            </w:r>
          </w:p>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D1F6A" w14:paraId="0FC1E4DC" w14:textId="77777777" w:rsidTr="00492D5E">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093CFB" w14:textId="77777777" w:rsidR="004D1F6A" w:rsidRDefault="004D1F6A" w:rsidP="004D1F6A">
                  <w:pPr>
                    <w:pStyle w:val="p"/>
                    <w:rPr>
                      <w:b/>
                      <w:bCs/>
                      <w:sz w:val="22"/>
                      <w:szCs w:val="22"/>
                    </w:rPr>
                  </w:pPr>
                  <w:r>
                    <w:rPr>
                      <w:b/>
                      <w:bCs/>
                      <w:sz w:val="22"/>
                      <w:szCs w:val="22"/>
                    </w:rPr>
                    <w:t>PO17</w:t>
                  </w:r>
                </w:p>
                <w:p w14:paraId="0C754490" w14:textId="77777777" w:rsidR="004D1F6A" w:rsidRDefault="004D1F6A" w:rsidP="004D1F6A">
                  <w:pPr>
                    <w:pStyle w:val="p"/>
                    <w:rPr>
                      <w:sz w:val="22"/>
                      <w:szCs w:val="22"/>
                    </w:rPr>
                  </w:pPr>
                  <w:r>
                    <w:rPr>
                      <w:sz w:val="22"/>
                      <w:szCs w:val="22"/>
                    </w:rPr>
                    <w:t xml:space="preserve">Development </w:t>
                  </w:r>
                  <w:proofErr w:type="spellStart"/>
                  <w:r>
                    <w:rPr>
                      <w:sz w:val="22"/>
                      <w:szCs w:val="22"/>
                    </w:rPr>
                    <w:t>minimises</w:t>
                  </w:r>
                  <w:proofErr w:type="spellEnd"/>
                  <w:r>
                    <w:rPr>
                      <w:sz w:val="22"/>
                      <w:szCs w:val="22"/>
                    </w:rPr>
                    <w:t xml:space="preserve"> the impacts of a dwelling house on adjoining dwelling houses and their associated private open space by:</w:t>
                  </w:r>
                </w:p>
                <w:p w14:paraId="09D3FC2B" w14:textId="77777777" w:rsidR="004D1F6A" w:rsidRDefault="004D1F6A" w:rsidP="004D1F6A">
                  <w:pPr>
                    <w:numPr>
                      <w:ilvl w:val="0"/>
                      <w:numId w:val="15"/>
                    </w:numPr>
                    <w:spacing w:before="220"/>
                    <w:ind w:hanging="283"/>
                    <w:rPr>
                      <w:sz w:val="22"/>
                      <w:szCs w:val="22"/>
                    </w:rPr>
                  </w:pPr>
                  <w:r>
                    <w:rPr>
                      <w:sz w:val="22"/>
                      <w:szCs w:val="22"/>
                    </w:rPr>
                    <w:t xml:space="preserve">maintaining access to sunlight, daylight and </w:t>
                  </w:r>
                  <w:proofErr w:type="gramStart"/>
                  <w:r>
                    <w:rPr>
                      <w:sz w:val="22"/>
                      <w:szCs w:val="22"/>
                    </w:rPr>
                    <w:t>privacy;</w:t>
                  </w:r>
                  <w:proofErr w:type="gramEnd"/>
                </w:p>
                <w:p w14:paraId="247DA569" w14:textId="77777777" w:rsidR="004D1F6A" w:rsidRDefault="004D1F6A" w:rsidP="004D1F6A">
                  <w:pPr>
                    <w:numPr>
                      <w:ilvl w:val="0"/>
                      <w:numId w:val="15"/>
                    </w:numPr>
                    <w:spacing w:after="220"/>
                    <w:ind w:hanging="283"/>
                    <w:rPr>
                      <w:sz w:val="22"/>
                      <w:szCs w:val="22"/>
                    </w:rPr>
                  </w:pPr>
                  <w:r>
                    <w:rPr>
                      <w:sz w:val="22"/>
                      <w:szCs w:val="22"/>
                    </w:rPr>
                    <w:t>ensuring building size and bulk does not create overbearing development for adjoining dwelling houses and their private open space.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3F71EF" w14:textId="77777777" w:rsidR="004D1F6A" w:rsidRDefault="004D1F6A" w:rsidP="004D1F6A">
                  <w:pPr>
                    <w:pStyle w:val="p"/>
                    <w:rPr>
                      <w:b/>
                      <w:bCs/>
                      <w:sz w:val="22"/>
                      <w:szCs w:val="22"/>
                    </w:rPr>
                  </w:pPr>
                  <w:r>
                    <w:rPr>
                      <w:b/>
                      <w:bCs/>
                      <w:sz w:val="22"/>
                      <w:szCs w:val="22"/>
                    </w:rPr>
                    <w:t>AO17.1</w:t>
                  </w:r>
                </w:p>
                <w:p w14:paraId="3402878F" w14:textId="77777777" w:rsidR="004D1F6A" w:rsidRDefault="004D1F6A" w:rsidP="004D1F6A">
                  <w:pPr>
                    <w:pStyle w:val="p"/>
                    <w:rPr>
                      <w:sz w:val="22"/>
                      <w:szCs w:val="22"/>
                    </w:rPr>
                  </w:pPr>
                  <w:r>
                    <w:rPr>
                      <w:sz w:val="22"/>
                      <w:szCs w:val="22"/>
                    </w:rPr>
                    <w:t>Development:</w:t>
                  </w:r>
                </w:p>
                <w:p w14:paraId="60175975" w14:textId="77777777" w:rsidR="004D1F6A" w:rsidRDefault="004D1F6A" w:rsidP="004D1F6A">
                  <w:pPr>
                    <w:numPr>
                      <w:ilvl w:val="0"/>
                      <w:numId w:val="16"/>
                    </w:numPr>
                    <w:spacing w:before="220"/>
                    <w:ind w:hanging="283"/>
                    <w:rPr>
                      <w:sz w:val="22"/>
                      <w:szCs w:val="22"/>
                    </w:rPr>
                  </w:pPr>
                  <w:r>
                    <w:rPr>
                      <w:sz w:val="22"/>
                      <w:szCs w:val="22"/>
                    </w:rPr>
                    <w:t xml:space="preserve">has a maximum wall height of 4.5m above ground </w:t>
                  </w:r>
                  <w:proofErr w:type="gramStart"/>
                  <w:r>
                    <w:rPr>
                      <w:sz w:val="22"/>
                      <w:szCs w:val="22"/>
                    </w:rPr>
                    <w:t>level;</w:t>
                  </w:r>
                  <w:proofErr w:type="gramEnd"/>
                </w:p>
                <w:p w14:paraId="7ACFCC8B" w14:textId="77777777" w:rsidR="004D1F6A" w:rsidRDefault="004D1F6A" w:rsidP="004D1F6A">
                  <w:pPr>
                    <w:numPr>
                      <w:ilvl w:val="0"/>
                      <w:numId w:val="16"/>
                    </w:numPr>
                    <w:ind w:hanging="283"/>
                    <w:rPr>
                      <w:sz w:val="22"/>
                      <w:szCs w:val="22"/>
                    </w:rPr>
                  </w:pPr>
                  <w:r>
                    <w:rPr>
                      <w:sz w:val="22"/>
                      <w:szCs w:val="22"/>
                    </w:rPr>
                    <w:t xml:space="preserve">is no more than 1 </w:t>
                  </w:r>
                  <w:proofErr w:type="spellStart"/>
                  <w:r>
                    <w:rPr>
                      <w:sz w:val="22"/>
                      <w:szCs w:val="22"/>
                    </w:rPr>
                    <w:t>storey</w:t>
                  </w:r>
                  <w:proofErr w:type="spellEnd"/>
                  <w:r>
                    <w:rPr>
                      <w:sz w:val="22"/>
                      <w:szCs w:val="22"/>
                    </w:rPr>
                    <w:t xml:space="preserve"> above ground </w:t>
                  </w:r>
                  <w:proofErr w:type="gramStart"/>
                  <w:r>
                    <w:rPr>
                      <w:sz w:val="22"/>
                      <w:szCs w:val="22"/>
                    </w:rPr>
                    <w:t>level;</w:t>
                  </w:r>
                  <w:proofErr w:type="gramEnd"/>
                </w:p>
                <w:p w14:paraId="10E6F80B" w14:textId="77777777" w:rsidR="004D1F6A" w:rsidRDefault="004D1F6A" w:rsidP="004D1F6A">
                  <w:pPr>
                    <w:numPr>
                      <w:ilvl w:val="0"/>
                      <w:numId w:val="16"/>
                    </w:numPr>
                    <w:ind w:hanging="271"/>
                    <w:rPr>
                      <w:sz w:val="22"/>
                      <w:szCs w:val="22"/>
                    </w:rPr>
                  </w:pPr>
                  <w:r>
                    <w:rPr>
                      <w:sz w:val="22"/>
                      <w:szCs w:val="22"/>
                    </w:rPr>
                    <w:t xml:space="preserve">has a minimum street frontage setback of 3m excluding uncovered stairs and </w:t>
                  </w:r>
                  <w:proofErr w:type="gramStart"/>
                  <w:r>
                    <w:rPr>
                      <w:sz w:val="22"/>
                      <w:szCs w:val="22"/>
                    </w:rPr>
                    <w:t>ramps;</w:t>
                  </w:r>
                  <w:proofErr w:type="gramEnd"/>
                </w:p>
                <w:p w14:paraId="07C6881B" w14:textId="77777777" w:rsidR="004D1F6A" w:rsidRDefault="004D1F6A" w:rsidP="004D1F6A">
                  <w:pPr>
                    <w:numPr>
                      <w:ilvl w:val="0"/>
                      <w:numId w:val="16"/>
                    </w:numPr>
                    <w:spacing w:after="220"/>
                    <w:ind w:hanging="283"/>
                    <w:rPr>
                      <w:sz w:val="22"/>
                      <w:szCs w:val="22"/>
                    </w:rPr>
                  </w:pPr>
                  <w:r>
                    <w:rPr>
                      <w:sz w:val="22"/>
                      <w:szCs w:val="22"/>
                    </w:rPr>
                    <w:t>complies with setbacks specified in AO6 and AO7.</w:t>
                  </w:r>
                </w:p>
                <w:p w14:paraId="66601992" w14:textId="77777777" w:rsidR="004D1F6A" w:rsidRDefault="004D1F6A" w:rsidP="004D1F6A">
                  <w:pPr>
                    <w:pStyle w:val="p"/>
                    <w:rPr>
                      <w:sz w:val="22"/>
                      <w:szCs w:val="22"/>
                    </w:rPr>
                  </w:pPr>
                  <w:r>
                    <w:rPr>
                      <w:rStyle w:val="ins"/>
                      <w:sz w:val="16"/>
                      <w:szCs w:val="16"/>
                      <w:u w:val="single" w:color="000000"/>
                    </w:rPr>
                    <w:t>Editor's note—For the purposes of determining compliance with AO17.1 reference is to be made to section 1.7.6.</w:t>
                  </w:r>
                </w:p>
              </w:tc>
            </w:tr>
            <w:tr w:rsidR="004D1F6A" w14:paraId="3CBE1BB5" w14:textId="77777777" w:rsidTr="00492D5E">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759834" w14:textId="77777777" w:rsidR="004D1F6A" w:rsidRDefault="004D1F6A" w:rsidP="004D1F6A">
                  <w:pPr>
                    <w:rPr>
                      <w:rStyle w:val="ins"/>
                      <w:sz w:val="16"/>
                      <w:szCs w:val="16"/>
                      <w:u w:val="single" w:color="000000"/>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5CB2EB" w14:textId="77777777" w:rsidR="004D1F6A" w:rsidRDefault="004D1F6A" w:rsidP="004D1F6A">
                  <w:pPr>
                    <w:pStyle w:val="p"/>
                    <w:rPr>
                      <w:b/>
                      <w:bCs/>
                      <w:sz w:val="22"/>
                      <w:szCs w:val="22"/>
                    </w:rPr>
                  </w:pPr>
                  <w:r>
                    <w:rPr>
                      <w:b/>
                      <w:bCs/>
                      <w:sz w:val="22"/>
                      <w:szCs w:val="22"/>
                    </w:rPr>
                    <w:t>AO17.2</w:t>
                  </w:r>
                </w:p>
                <w:p w14:paraId="0D48CBC6" w14:textId="77777777" w:rsidR="004D1F6A" w:rsidRDefault="004D1F6A" w:rsidP="004D1F6A">
                  <w:pPr>
                    <w:pStyle w:val="p"/>
                    <w:rPr>
                      <w:sz w:val="22"/>
                      <w:szCs w:val="22"/>
                    </w:rPr>
                  </w:pPr>
                  <w:r>
                    <w:rPr>
                      <w:sz w:val="22"/>
                      <w:szCs w:val="22"/>
                    </w:rPr>
                    <w:t>Development of a dwelling house contains a minimum of one single car garage with a minimum width of 4m.</w:t>
                  </w:r>
                </w:p>
              </w:tc>
            </w:tr>
          </w:tbl>
          <w:p w14:paraId="775BFDA1" w14:textId="1CFFFB79" w:rsidR="004D1F6A" w:rsidRDefault="004D1F6A">
            <w:pPr>
              <w:rPr>
                <w:sz w:val="22"/>
                <w:szCs w:val="22"/>
              </w:rPr>
            </w:pPr>
          </w:p>
        </w:tc>
      </w:tr>
    </w:tbl>
    <w:p w14:paraId="5B58C039" w14:textId="77777777" w:rsidR="00D82D13" w:rsidRDefault="00D82D13">
      <w:pPr>
        <w:rPr>
          <w:vanish/>
        </w:rPr>
      </w:pPr>
    </w:p>
    <w:p w14:paraId="019619BA" w14:textId="77777777" w:rsidR="00D82D13" w:rsidRDefault="008F1F23">
      <w:r>
        <w:br w:type="page"/>
      </w:r>
    </w:p>
    <w:p w14:paraId="7665ACB0" w14:textId="77777777" w:rsidR="00D82D13" w:rsidRDefault="008F1F23">
      <w:pPr>
        <w:pStyle w:val="Heading4"/>
        <w:keepNext w:val="0"/>
        <w:spacing w:before="319" w:after="319"/>
      </w:pPr>
      <w:r>
        <w:rPr>
          <w:rFonts w:ascii="Arial" w:eastAsia="Arial" w:hAnsi="Arial" w:cs="Arial"/>
        </w:rPr>
        <w:lastRenderedPageBreak/>
        <w:t>Schedule 2 Mapping \ SC2.2 Zone maps</w:t>
      </w:r>
    </w:p>
    <w:p w14:paraId="359EDE04" w14:textId="77777777" w:rsidR="00D82D13" w:rsidRDefault="008F1F23">
      <w:pPr>
        <w:pStyle w:val="Heading4"/>
        <w:keepNext w:val="0"/>
        <w:spacing w:before="319" w:after="319"/>
      </w:pPr>
      <w:r>
        <w:rPr>
          <w:rFonts w:ascii="Arial" w:eastAsia="Arial" w:hAnsi="Arial" w:cs="Arial"/>
        </w:rPr>
        <w:t>Table SC2.2.1— Zone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18CFC7D" w14:textId="77777777">
        <w:trPr>
          <w:tblCellSpacing w:w="15" w:type="dxa"/>
        </w:trPr>
        <w:tc>
          <w:tcPr>
            <w:tcW w:w="0" w:type="auto"/>
            <w:tcMar>
              <w:top w:w="15" w:type="dxa"/>
              <w:left w:w="15" w:type="dxa"/>
              <w:bottom w:w="15" w:type="dxa"/>
              <w:right w:w="15" w:type="dxa"/>
            </w:tcMar>
            <w:vAlign w:val="center"/>
            <w:hideMark/>
          </w:tcPr>
          <w:p w14:paraId="195420A9" w14:textId="77777777" w:rsidR="00D82D13" w:rsidRDefault="008F1F23">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2AB80B0F" w14:textId="4DE3056E" w:rsidR="00401133" w:rsidRDefault="00401133">
            <w:pPr>
              <w:rPr>
                <w:sz w:val="22"/>
                <w:szCs w:val="22"/>
              </w:rPr>
            </w:pPr>
          </w:p>
        </w:tc>
      </w:tr>
    </w:tbl>
    <w:p w14:paraId="48BF3089"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17E5F56"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6"/>
              <w:gridCol w:w="1588"/>
              <w:gridCol w:w="3705"/>
              <w:gridCol w:w="2646"/>
            </w:tblGrid>
            <w:tr w:rsidR="00D82D13" w14:paraId="2459C569" w14:textId="77777777">
              <w:trPr>
                <w:trHeight w:hRule="exact" w:val="2"/>
              </w:trPr>
              <w:tc>
                <w:tcPr>
                  <w:tcW w:w="1250" w:type="pct"/>
                </w:tcPr>
                <w:p w14:paraId="69B5CB9D" w14:textId="77777777" w:rsidR="00D82D13" w:rsidRDefault="00D82D13">
                  <w:pPr>
                    <w:spacing w:line="0" w:lineRule="atLeast"/>
                    <w:rPr>
                      <w:b/>
                      <w:bCs/>
                      <w:color w:val="FFFFFF"/>
                      <w:sz w:val="22"/>
                      <w:szCs w:val="22"/>
                    </w:rPr>
                  </w:pPr>
                </w:p>
              </w:tc>
              <w:tc>
                <w:tcPr>
                  <w:tcW w:w="750" w:type="pct"/>
                </w:tcPr>
                <w:p w14:paraId="7E5129B0" w14:textId="77777777" w:rsidR="00D82D13" w:rsidRDefault="00D82D13">
                  <w:pPr>
                    <w:spacing w:line="0" w:lineRule="atLeast"/>
                    <w:rPr>
                      <w:b/>
                      <w:bCs/>
                      <w:color w:val="FFFFFF"/>
                      <w:sz w:val="22"/>
                      <w:szCs w:val="22"/>
                    </w:rPr>
                  </w:pPr>
                </w:p>
              </w:tc>
              <w:tc>
                <w:tcPr>
                  <w:tcW w:w="1750" w:type="pct"/>
                </w:tcPr>
                <w:p w14:paraId="0AB9351C" w14:textId="77777777" w:rsidR="00D82D13" w:rsidRDefault="00D82D13">
                  <w:pPr>
                    <w:spacing w:line="0" w:lineRule="atLeast"/>
                    <w:rPr>
                      <w:b/>
                      <w:bCs/>
                      <w:color w:val="FFFFFF"/>
                      <w:sz w:val="22"/>
                      <w:szCs w:val="22"/>
                    </w:rPr>
                  </w:pPr>
                </w:p>
              </w:tc>
              <w:tc>
                <w:tcPr>
                  <w:tcW w:w="1250" w:type="pct"/>
                </w:tcPr>
                <w:p w14:paraId="7E37237F" w14:textId="77777777" w:rsidR="00D82D13" w:rsidRDefault="00D82D13">
                  <w:pPr>
                    <w:spacing w:line="0" w:lineRule="atLeast"/>
                    <w:rPr>
                      <w:b/>
                      <w:bCs/>
                      <w:color w:val="FFFFFF"/>
                      <w:sz w:val="22"/>
                      <w:szCs w:val="22"/>
                    </w:rPr>
                  </w:pPr>
                </w:p>
              </w:tc>
            </w:tr>
            <w:tr w:rsidR="00D82D13" w14:paraId="401A7E04"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F713CE" w14:textId="77777777" w:rsidR="00D82D13" w:rsidRDefault="008F1F23">
                  <w:pPr>
                    <w:pStyle w:val="p"/>
                    <w:rPr>
                      <w:sz w:val="22"/>
                      <w:szCs w:val="22"/>
                    </w:rPr>
                  </w:pPr>
                  <w:r>
                    <w:rPr>
                      <w:rStyle w:val="ins"/>
                      <w:sz w:val="22"/>
                      <w:szCs w:val="22"/>
                      <w:u w:val="single" w:color="000000"/>
                    </w:rPr>
                    <w:t>Not applicable</w:t>
                  </w:r>
                </w:p>
              </w:tc>
              <w:tc>
                <w:tcPr>
                  <w:tcW w:w="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BF8453" w14:textId="77777777" w:rsidR="00D82D13" w:rsidRDefault="008F1F23">
                  <w:pPr>
                    <w:pStyle w:val="p"/>
                    <w:rPr>
                      <w:sz w:val="22"/>
                      <w:szCs w:val="22"/>
                    </w:rPr>
                  </w:pPr>
                  <w:r>
                    <w:rPr>
                      <w:rStyle w:val="ins"/>
                      <w:sz w:val="22"/>
                      <w:szCs w:val="22"/>
                      <w:u w:val="single" w:color="000000"/>
                    </w:rPr>
                    <w:t>ZM-001</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4450B8" w14:textId="77777777" w:rsidR="00D82D13" w:rsidRDefault="008F1F23">
                  <w:pPr>
                    <w:pStyle w:val="p"/>
                    <w:rPr>
                      <w:sz w:val="22"/>
                      <w:szCs w:val="22"/>
                    </w:rPr>
                  </w:pPr>
                  <w:r>
                    <w:rPr>
                      <w:rStyle w:val="ins"/>
                      <w:sz w:val="22"/>
                      <w:szCs w:val="22"/>
                      <w:u w:val="single" w:color="000000"/>
                    </w:rPr>
                    <w:t>Zoning map</w:t>
                  </w:r>
                </w:p>
                <w:p w14:paraId="40D9AAB0" w14:textId="77777777" w:rsidR="00D82D13" w:rsidRDefault="008F1F23">
                  <w:pPr>
                    <w:pStyle w:val="p"/>
                    <w:rPr>
                      <w:sz w:val="22"/>
                      <w:szCs w:val="22"/>
                    </w:rPr>
                  </w:pPr>
                  <w:r>
                    <w:rPr>
                      <w:rStyle w:val="ins"/>
                      <w:sz w:val="22"/>
                      <w:szCs w:val="22"/>
                      <w:u w:val="single" w:color="000000"/>
                    </w:rPr>
                    <w:t>Map tiles 12, 19, 20, 21, 28 and 30</w:t>
                  </w:r>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7607E9" w14:textId="77777777" w:rsidR="00D82D13" w:rsidRDefault="008F1F23">
                  <w:pPr>
                    <w:pStyle w:val="p"/>
                    <w:rPr>
                      <w:sz w:val="22"/>
                      <w:szCs w:val="22"/>
                    </w:rPr>
                  </w:pPr>
                  <w:r>
                    <w:rPr>
                      <w:rStyle w:val="ins"/>
                      <w:sz w:val="22"/>
                      <w:szCs w:val="22"/>
                      <w:u w:val="single" w:color="000000"/>
                    </w:rPr>
                    <w:t>10 March 2023</w:t>
                  </w:r>
                </w:p>
              </w:tc>
            </w:tr>
          </w:tbl>
          <w:p w14:paraId="53612968" w14:textId="77777777" w:rsidR="00D82D13" w:rsidRDefault="00D82D13">
            <w:pPr>
              <w:rPr>
                <w:sz w:val="22"/>
                <w:szCs w:val="22"/>
              </w:rPr>
            </w:pPr>
          </w:p>
        </w:tc>
      </w:tr>
    </w:tbl>
    <w:p w14:paraId="781C36F0" w14:textId="77777777" w:rsidR="00D82D13" w:rsidRDefault="008F1F23">
      <w:r>
        <w:br w:type="page"/>
      </w:r>
    </w:p>
    <w:p w14:paraId="6D748713" w14:textId="77777777" w:rsidR="00D82D13" w:rsidRDefault="008F1F23">
      <w:pPr>
        <w:pStyle w:val="Heading4"/>
        <w:keepNext w:val="0"/>
        <w:spacing w:before="319" w:after="319"/>
      </w:pPr>
      <w:r>
        <w:rPr>
          <w:rFonts w:ascii="Arial" w:eastAsia="Arial" w:hAnsi="Arial" w:cs="Arial"/>
        </w:rPr>
        <w:lastRenderedPageBreak/>
        <w:t>Schedule 2 Mapping \ SC2.4 Overlay maps</w:t>
      </w:r>
    </w:p>
    <w:p w14:paraId="2A6EE7B4" w14:textId="77777777" w:rsidR="00D82D13" w:rsidRDefault="008F1F23">
      <w:pPr>
        <w:pStyle w:val="Heading4"/>
        <w:keepNext w:val="0"/>
        <w:spacing w:before="319" w:after="319"/>
      </w:pPr>
      <w:r>
        <w:rPr>
          <w:rFonts w:ascii="Arial" w:eastAsia="Arial" w:hAnsi="Arial" w:cs="Arial"/>
        </w:rPr>
        <w:t>Table SC2.4.1—Overlay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9A94FB1" w14:textId="77777777">
        <w:trPr>
          <w:tblCellSpacing w:w="15" w:type="dxa"/>
        </w:trPr>
        <w:tc>
          <w:tcPr>
            <w:tcW w:w="0" w:type="auto"/>
            <w:tcMar>
              <w:top w:w="15" w:type="dxa"/>
              <w:left w:w="15" w:type="dxa"/>
              <w:bottom w:w="15" w:type="dxa"/>
              <w:right w:w="15" w:type="dxa"/>
            </w:tcMar>
            <w:vAlign w:val="center"/>
            <w:hideMark/>
          </w:tcPr>
          <w:p w14:paraId="7AF171CB" w14:textId="77777777" w:rsidR="00D82D13" w:rsidRDefault="008F1F23">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7BBBAB58" w14:textId="4B75A2C0" w:rsidR="00401133" w:rsidRDefault="00401133">
            <w:pPr>
              <w:rPr>
                <w:sz w:val="22"/>
                <w:szCs w:val="22"/>
              </w:rPr>
            </w:pPr>
          </w:p>
        </w:tc>
      </w:tr>
    </w:tbl>
    <w:p w14:paraId="1F633BE7"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25C5800F"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8"/>
              <w:gridCol w:w="2117"/>
              <w:gridCol w:w="4763"/>
              <w:gridCol w:w="2117"/>
            </w:tblGrid>
            <w:tr w:rsidR="00D82D13" w14:paraId="2DE94A70" w14:textId="77777777">
              <w:trPr>
                <w:trHeight w:hRule="exact" w:val="2"/>
              </w:trPr>
              <w:tc>
                <w:tcPr>
                  <w:tcW w:w="750" w:type="pct"/>
                </w:tcPr>
                <w:p w14:paraId="3CFDD766" w14:textId="77777777" w:rsidR="00D82D13" w:rsidRDefault="00D82D13">
                  <w:pPr>
                    <w:spacing w:line="0" w:lineRule="atLeast"/>
                    <w:rPr>
                      <w:b/>
                      <w:bCs/>
                      <w:color w:val="FFFFFF"/>
                      <w:sz w:val="22"/>
                      <w:szCs w:val="22"/>
                    </w:rPr>
                  </w:pPr>
                </w:p>
              </w:tc>
              <w:tc>
                <w:tcPr>
                  <w:tcW w:w="1000" w:type="pct"/>
                </w:tcPr>
                <w:p w14:paraId="713D2CA8" w14:textId="77777777" w:rsidR="00D82D13" w:rsidRDefault="00D82D13">
                  <w:pPr>
                    <w:spacing w:line="0" w:lineRule="atLeast"/>
                    <w:rPr>
                      <w:b/>
                      <w:bCs/>
                      <w:color w:val="FFFFFF"/>
                      <w:sz w:val="22"/>
                      <w:szCs w:val="22"/>
                    </w:rPr>
                  </w:pPr>
                </w:p>
              </w:tc>
              <w:tc>
                <w:tcPr>
                  <w:tcW w:w="2250" w:type="pct"/>
                </w:tcPr>
                <w:p w14:paraId="52E7299B" w14:textId="77777777" w:rsidR="00D82D13" w:rsidRDefault="00D82D13">
                  <w:pPr>
                    <w:spacing w:line="0" w:lineRule="atLeast"/>
                    <w:rPr>
                      <w:b/>
                      <w:bCs/>
                      <w:color w:val="FFFFFF"/>
                      <w:sz w:val="22"/>
                      <w:szCs w:val="22"/>
                    </w:rPr>
                  </w:pPr>
                </w:p>
              </w:tc>
              <w:tc>
                <w:tcPr>
                  <w:tcW w:w="1000" w:type="pct"/>
                </w:tcPr>
                <w:p w14:paraId="093413D3" w14:textId="77777777" w:rsidR="00D82D13" w:rsidRDefault="00D82D13">
                  <w:pPr>
                    <w:spacing w:line="0" w:lineRule="atLeast"/>
                    <w:rPr>
                      <w:b/>
                      <w:bCs/>
                      <w:color w:val="FFFFFF"/>
                      <w:sz w:val="22"/>
                      <w:szCs w:val="22"/>
                    </w:rPr>
                  </w:pPr>
                </w:p>
              </w:tc>
            </w:tr>
            <w:tr w:rsidR="00D82D13" w14:paraId="2DEE73F2" w14:textId="77777777">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D97AC9" w14:textId="77777777" w:rsidR="00D82D13" w:rsidRDefault="008F1F23">
                  <w:pPr>
                    <w:pStyle w:val="p"/>
                    <w:rPr>
                      <w:sz w:val="22"/>
                      <w:szCs w:val="22"/>
                    </w:rPr>
                  </w:pPr>
                  <w:r>
                    <w:rPr>
                      <w:sz w:val="22"/>
                      <w:szCs w:val="22"/>
                    </w:rPr>
                    <w:t>D</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485187"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6C8016" w14:textId="77777777" w:rsidR="00D82D13" w:rsidRDefault="008F1F23">
                  <w:pPr>
                    <w:pStyle w:val="p"/>
                    <w:rPr>
                      <w:sz w:val="22"/>
                      <w:szCs w:val="22"/>
                    </w:rPr>
                  </w:pPr>
                  <w:r>
                    <w:rPr>
                      <w:sz w:val="22"/>
                      <w:szCs w:val="22"/>
                    </w:rPr>
                    <w:t>Dwelling house character overlay map (all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7A8FE1" w14:textId="77777777" w:rsidR="00D82D13" w:rsidRDefault="008F1F23">
                  <w:pPr>
                    <w:pStyle w:val="p"/>
                    <w:rPr>
                      <w:sz w:val="22"/>
                      <w:szCs w:val="22"/>
                    </w:rPr>
                  </w:pPr>
                  <w:r>
                    <w:rPr>
                      <w:sz w:val="22"/>
                      <w:szCs w:val="22"/>
                    </w:rPr>
                    <w:t>30 June 2014</w:t>
                  </w:r>
                </w:p>
              </w:tc>
            </w:tr>
            <w:tr w:rsidR="00D82D13" w14:paraId="08BE784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E2D026"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58155A"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37E579" w14:textId="77777777" w:rsidR="00D82D13" w:rsidRDefault="008F1F23">
                  <w:pPr>
                    <w:pStyle w:val="p"/>
                    <w:rPr>
                      <w:sz w:val="22"/>
                      <w:szCs w:val="22"/>
                    </w:rPr>
                  </w:pPr>
                  <w:r>
                    <w:rPr>
                      <w:sz w:val="22"/>
                      <w:szCs w:val="22"/>
                    </w:rPr>
                    <w:t>Dwelling house character overlay map</w:t>
                  </w:r>
                </w:p>
                <w:p w14:paraId="146B539D" w14:textId="77777777" w:rsidR="00D82D13" w:rsidRDefault="008F1F23">
                  <w:pPr>
                    <w:pStyle w:val="p"/>
                    <w:rPr>
                      <w:sz w:val="22"/>
                      <w:szCs w:val="22"/>
                    </w:rPr>
                  </w:pPr>
                  <w:r>
                    <w:rPr>
                      <w:sz w:val="22"/>
                      <w:szCs w:val="22"/>
                    </w:rPr>
                    <w:t>Map tiles 34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735CDD" w14:textId="77777777" w:rsidR="00D82D13" w:rsidRDefault="008F1F23">
                  <w:pPr>
                    <w:pStyle w:val="p"/>
                    <w:rPr>
                      <w:sz w:val="22"/>
                      <w:szCs w:val="22"/>
                    </w:rPr>
                  </w:pPr>
                  <w:r>
                    <w:rPr>
                      <w:sz w:val="22"/>
                      <w:szCs w:val="22"/>
                    </w:rPr>
                    <w:t>12 September 2014</w:t>
                  </w:r>
                </w:p>
              </w:tc>
            </w:tr>
            <w:tr w:rsidR="00D82D13" w14:paraId="7F7922C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192E83"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1A0E96"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AE76C5" w14:textId="77777777" w:rsidR="00D82D13" w:rsidRDefault="008F1F23">
                  <w:pPr>
                    <w:pStyle w:val="p"/>
                    <w:rPr>
                      <w:sz w:val="22"/>
                      <w:szCs w:val="22"/>
                    </w:rPr>
                  </w:pPr>
                  <w:r>
                    <w:rPr>
                      <w:sz w:val="22"/>
                      <w:szCs w:val="22"/>
                    </w:rPr>
                    <w:t>Dwelling house character overlay map</w:t>
                  </w:r>
                </w:p>
                <w:p w14:paraId="690F3B28" w14:textId="77777777" w:rsidR="00D82D13" w:rsidRDefault="008F1F23">
                  <w:pPr>
                    <w:pStyle w:val="p"/>
                    <w:rPr>
                      <w:sz w:val="22"/>
                      <w:szCs w:val="22"/>
                    </w:rPr>
                  </w:pPr>
                  <w:r>
                    <w:rPr>
                      <w:sz w:val="22"/>
                      <w:szCs w:val="22"/>
                    </w:rPr>
                    <w:t>Map tiles 5, 13, 19, 42, 44, 46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5D5456" w14:textId="77777777" w:rsidR="00D82D13" w:rsidRDefault="008F1F23">
                  <w:pPr>
                    <w:pStyle w:val="p"/>
                    <w:rPr>
                      <w:sz w:val="22"/>
                      <w:szCs w:val="22"/>
                    </w:rPr>
                  </w:pPr>
                  <w:r>
                    <w:rPr>
                      <w:sz w:val="22"/>
                      <w:szCs w:val="22"/>
                    </w:rPr>
                    <w:t>4 September 2015</w:t>
                  </w:r>
                </w:p>
              </w:tc>
            </w:tr>
            <w:tr w:rsidR="00D82D13" w14:paraId="7FF9C38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39488C"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A10BAF"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4A16D5" w14:textId="77777777" w:rsidR="00D82D13" w:rsidRDefault="008F1F23">
                  <w:pPr>
                    <w:pStyle w:val="p"/>
                    <w:rPr>
                      <w:sz w:val="22"/>
                      <w:szCs w:val="22"/>
                    </w:rPr>
                  </w:pPr>
                  <w:r>
                    <w:rPr>
                      <w:sz w:val="22"/>
                      <w:szCs w:val="22"/>
                    </w:rPr>
                    <w:t>Dwelling house character overlay map</w:t>
                  </w:r>
                </w:p>
                <w:p w14:paraId="075AD68E" w14:textId="77777777" w:rsidR="00D82D13" w:rsidRDefault="008F1F23">
                  <w:pPr>
                    <w:pStyle w:val="p"/>
                    <w:rPr>
                      <w:sz w:val="22"/>
                      <w:szCs w:val="22"/>
                    </w:rPr>
                  </w:pPr>
                  <w:r>
                    <w:rPr>
                      <w:sz w:val="22"/>
                      <w:szCs w:val="22"/>
                    </w:rPr>
                    <w:t>Map tiles 20 and 21</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E5ABB9" w14:textId="77777777" w:rsidR="00D82D13" w:rsidRDefault="008F1F23">
                  <w:pPr>
                    <w:pStyle w:val="p"/>
                    <w:rPr>
                      <w:sz w:val="22"/>
                      <w:szCs w:val="22"/>
                    </w:rPr>
                  </w:pPr>
                  <w:r>
                    <w:rPr>
                      <w:sz w:val="22"/>
                      <w:szCs w:val="22"/>
                    </w:rPr>
                    <w:t>13 May 2016</w:t>
                  </w:r>
                </w:p>
              </w:tc>
            </w:tr>
            <w:tr w:rsidR="00D82D13" w14:paraId="289EE6C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CE09E6"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5E94E6"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82F4F3" w14:textId="77777777" w:rsidR="00D82D13" w:rsidRDefault="008F1F23">
                  <w:pPr>
                    <w:pStyle w:val="p"/>
                    <w:rPr>
                      <w:sz w:val="22"/>
                      <w:szCs w:val="22"/>
                    </w:rPr>
                  </w:pPr>
                  <w:r>
                    <w:rPr>
                      <w:sz w:val="22"/>
                      <w:szCs w:val="22"/>
                    </w:rPr>
                    <w:t>Dwelling house character overlay map</w:t>
                  </w:r>
                </w:p>
                <w:p w14:paraId="6FFBED5C"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CDCF85" w14:textId="77777777" w:rsidR="00D82D13" w:rsidRDefault="008F1F23">
                  <w:pPr>
                    <w:pStyle w:val="p"/>
                    <w:rPr>
                      <w:sz w:val="22"/>
                      <w:szCs w:val="22"/>
                    </w:rPr>
                  </w:pPr>
                  <w:r>
                    <w:rPr>
                      <w:sz w:val="22"/>
                      <w:szCs w:val="22"/>
                    </w:rPr>
                    <w:t>9 September 2016</w:t>
                  </w:r>
                </w:p>
              </w:tc>
            </w:tr>
            <w:tr w:rsidR="00D82D13" w14:paraId="6872356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082260"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1BC506"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622C4E" w14:textId="77777777" w:rsidR="00D82D13" w:rsidRDefault="008F1F23">
                  <w:pPr>
                    <w:pStyle w:val="p"/>
                    <w:rPr>
                      <w:sz w:val="22"/>
                      <w:szCs w:val="22"/>
                    </w:rPr>
                  </w:pPr>
                  <w:r>
                    <w:rPr>
                      <w:sz w:val="22"/>
                      <w:szCs w:val="22"/>
                    </w:rPr>
                    <w:t>Dwelling house character overlay map</w:t>
                  </w:r>
                </w:p>
                <w:p w14:paraId="6F4A7DDB" w14:textId="77777777" w:rsidR="00D82D13" w:rsidRDefault="008F1F23">
                  <w:pPr>
                    <w:pStyle w:val="p"/>
                    <w:rPr>
                      <w:sz w:val="22"/>
                      <w:szCs w:val="22"/>
                    </w:rPr>
                  </w:pPr>
                  <w:r>
                    <w:rPr>
                      <w:sz w:val="22"/>
                      <w:szCs w:val="22"/>
                    </w:rPr>
                    <w:t>Map tiles 12,13, 18, 19, 20, 22, 30, 35, 36, 37,42,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CB2C61" w14:textId="77777777" w:rsidR="00D82D13" w:rsidRDefault="008F1F23">
                  <w:pPr>
                    <w:pStyle w:val="p"/>
                    <w:rPr>
                      <w:sz w:val="22"/>
                      <w:szCs w:val="22"/>
                    </w:rPr>
                  </w:pPr>
                  <w:r>
                    <w:rPr>
                      <w:sz w:val="22"/>
                      <w:szCs w:val="22"/>
                    </w:rPr>
                    <w:t>24 March 2017</w:t>
                  </w:r>
                </w:p>
              </w:tc>
            </w:tr>
            <w:tr w:rsidR="00D82D13" w14:paraId="6FCB297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781BD9"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D0FC5F"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6E8641" w14:textId="77777777" w:rsidR="00D82D13" w:rsidRDefault="008F1F23">
                  <w:pPr>
                    <w:pStyle w:val="p"/>
                    <w:rPr>
                      <w:sz w:val="22"/>
                      <w:szCs w:val="22"/>
                    </w:rPr>
                  </w:pPr>
                  <w:r>
                    <w:rPr>
                      <w:sz w:val="22"/>
                      <w:szCs w:val="22"/>
                    </w:rPr>
                    <w:t>Dwelling house character overlay map</w:t>
                  </w:r>
                </w:p>
                <w:p w14:paraId="5121445D" w14:textId="77777777" w:rsidR="00D82D13" w:rsidRDefault="008F1F23">
                  <w:pPr>
                    <w:pStyle w:val="p"/>
                    <w:rPr>
                      <w:sz w:val="22"/>
                      <w:szCs w:val="22"/>
                    </w:rPr>
                  </w:pPr>
                  <w:r>
                    <w:rPr>
                      <w:sz w:val="22"/>
                      <w:szCs w:val="22"/>
                    </w:rPr>
                    <w:t>Map tiles 30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4896BB" w14:textId="77777777" w:rsidR="00D82D13" w:rsidRDefault="008F1F23">
                  <w:pPr>
                    <w:pStyle w:val="p"/>
                    <w:rPr>
                      <w:sz w:val="22"/>
                      <w:szCs w:val="22"/>
                    </w:rPr>
                  </w:pPr>
                  <w:r>
                    <w:rPr>
                      <w:sz w:val="22"/>
                      <w:szCs w:val="22"/>
                    </w:rPr>
                    <w:t>1 December 2017</w:t>
                  </w:r>
                </w:p>
              </w:tc>
            </w:tr>
            <w:tr w:rsidR="00D82D13" w14:paraId="3C2D04A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02E0DF"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79A3A6"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8812EF" w14:textId="77777777" w:rsidR="00D82D13" w:rsidRDefault="008F1F23">
                  <w:pPr>
                    <w:pStyle w:val="p"/>
                    <w:rPr>
                      <w:sz w:val="22"/>
                      <w:szCs w:val="22"/>
                    </w:rPr>
                  </w:pPr>
                  <w:r>
                    <w:rPr>
                      <w:sz w:val="22"/>
                      <w:szCs w:val="22"/>
                    </w:rPr>
                    <w:t>Dwelling house character overlay map</w:t>
                  </w:r>
                </w:p>
                <w:p w14:paraId="514B4FC9"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40C0B0" w14:textId="77777777" w:rsidR="00D82D13" w:rsidRDefault="008F1F23">
                  <w:pPr>
                    <w:pStyle w:val="p"/>
                    <w:rPr>
                      <w:sz w:val="22"/>
                      <w:szCs w:val="22"/>
                    </w:rPr>
                  </w:pPr>
                  <w:r>
                    <w:rPr>
                      <w:sz w:val="22"/>
                      <w:szCs w:val="22"/>
                    </w:rPr>
                    <w:t>16 February 2018</w:t>
                  </w:r>
                </w:p>
              </w:tc>
            </w:tr>
            <w:tr w:rsidR="00D82D13" w14:paraId="14935CF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7E637"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E78F43"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7001E4" w14:textId="77777777" w:rsidR="00D82D13" w:rsidRDefault="008F1F23">
                  <w:pPr>
                    <w:pStyle w:val="p"/>
                    <w:rPr>
                      <w:sz w:val="22"/>
                      <w:szCs w:val="22"/>
                    </w:rPr>
                  </w:pPr>
                  <w:r>
                    <w:rPr>
                      <w:sz w:val="22"/>
                      <w:szCs w:val="22"/>
                    </w:rPr>
                    <w:t>Dwelling house character overlay map</w:t>
                  </w:r>
                </w:p>
                <w:p w14:paraId="5F0547BE" w14:textId="77777777" w:rsidR="00D82D13" w:rsidRDefault="008F1F23">
                  <w:pPr>
                    <w:pStyle w:val="p"/>
                    <w:rPr>
                      <w:sz w:val="22"/>
                      <w:szCs w:val="22"/>
                    </w:rPr>
                  </w:pPr>
                  <w:r>
                    <w:rPr>
                      <w:sz w:val="22"/>
                      <w:szCs w:val="22"/>
                    </w:rPr>
                    <w:t>Map tiles 5, 6, 20, 28, 29, 30, 34, 35, 36, 42, 43,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9E1B8A" w14:textId="77777777" w:rsidR="00D82D13" w:rsidRDefault="008F1F23">
                  <w:pPr>
                    <w:pStyle w:val="p"/>
                    <w:rPr>
                      <w:sz w:val="22"/>
                      <w:szCs w:val="22"/>
                    </w:rPr>
                  </w:pPr>
                  <w:r>
                    <w:rPr>
                      <w:sz w:val="22"/>
                      <w:szCs w:val="22"/>
                    </w:rPr>
                    <w:t>14 September 2018</w:t>
                  </w:r>
                </w:p>
              </w:tc>
            </w:tr>
            <w:tr w:rsidR="00D82D13" w14:paraId="684C9D0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6255C8"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81C2A1"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1486C3" w14:textId="77777777" w:rsidR="00D82D13" w:rsidRDefault="008F1F23">
                  <w:pPr>
                    <w:pStyle w:val="p"/>
                    <w:rPr>
                      <w:sz w:val="22"/>
                      <w:szCs w:val="22"/>
                    </w:rPr>
                  </w:pPr>
                  <w:r>
                    <w:rPr>
                      <w:sz w:val="22"/>
                      <w:szCs w:val="22"/>
                    </w:rPr>
                    <w:t>Dwelling house character overlay map</w:t>
                  </w:r>
                </w:p>
                <w:p w14:paraId="7A82AC72" w14:textId="77777777" w:rsidR="00D82D13" w:rsidRDefault="008F1F23">
                  <w:pPr>
                    <w:pStyle w:val="p"/>
                    <w:rPr>
                      <w:sz w:val="22"/>
                      <w:szCs w:val="22"/>
                    </w:rPr>
                  </w:pPr>
                  <w:r>
                    <w:rPr>
                      <w:sz w:val="22"/>
                      <w:szCs w:val="22"/>
                    </w:rPr>
                    <w:t>Map tiles 5, 6, 12, 13, 19, 20, 22, 28, 30, 34, 42, 47,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1E87CE" w14:textId="77777777" w:rsidR="00D82D13" w:rsidRDefault="008F1F23">
                  <w:pPr>
                    <w:pStyle w:val="p"/>
                    <w:rPr>
                      <w:sz w:val="22"/>
                      <w:szCs w:val="22"/>
                    </w:rPr>
                  </w:pPr>
                  <w:r>
                    <w:rPr>
                      <w:sz w:val="22"/>
                      <w:szCs w:val="22"/>
                    </w:rPr>
                    <w:t>23 November 2018</w:t>
                  </w:r>
                </w:p>
              </w:tc>
            </w:tr>
            <w:tr w:rsidR="00D82D13" w14:paraId="0A85149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305841"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FB69020"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C405A7" w14:textId="77777777" w:rsidR="00D82D13" w:rsidRDefault="008F1F23">
                  <w:pPr>
                    <w:pStyle w:val="p"/>
                    <w:rPr>
                      <w:sz w:val="22"/>
                      <w:szCs w:val="22"/>
                    </w:rPr>
                  </w:pPr>
                  <w:r>
                    <w:rPr>
                      <w:sz w:val="22"/>
                      <w:szCs w:val="22"/>
                    </w:rPr>
                    <w:t>Dwelling house character overlay map</w:t>
                  </w:r>
                </w:p>
                <w:p w14:paraId="10198C0C" w14:textId="77777777" w:rsidR="00D82D13" w:rsidRDefault="008F1F23">
                  <w:pPr>
                    <w:pStyle w:val="p"/>
                    <w:rPr>
                      <w:sz w:val="22"/>
                      <w:szCs w:val="22"/>
                    </w:rPr>
                  </w:pPr>
                  <w:r>
                    <w:rPr>
                      <w:sz w:val="22"/>
                      <w:szCs w:val="22"/>
                    </w:rPr>
                    <w:t>Map tiles 5, 6, 11, 19, 27, 28, 34, 35, 43,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1E5A90" w14:textId="77777777" w:rsidR="00D82D13" w:rsidRDefault="008F1F23">
                  <w:pPr>
                    <w:pStyle w:val="p"/>
                    <w:rPr>
                      <w:sz w:val="22"/>
                      <w:szCs w:val="22"/>
                    </w:rPr>
                  </w:pPr>
                  <w:r>
                    <w:rPr>
                      <w:sz w:val="22"/>
                      <w:szCs w:val="22"/>
                    </w:rPr>
                    <w:t>15 February 2019</w:t>
                  </w:r>
                </w:p>
              </w:tc>
            </w:tr>
            <w:tr w:rsidR="00D82D13" w14:paraId="1ABA444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749DC2"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D4E355"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221522" w14:textId="77777777" w:rsidR="00D82D13" w:rsidRDefault="008F1F23">
                  <w:pPr>
                    <w:pStyle w:val="p"/>
                    <w:rPr>
                      <w:sz w:val="22"/>
                      <w:szCs w:val="22"/>
                    </w:rPr>
                  </w:pPr>
                  <w:r>
                    <w:rPr>
                      <w:sz w:val="22"/>
                      <w:szCs w:val="22"/>
                    </w:rPr>
                    <w:t>Dwelling house character overlay map</w:t>
                  </w:r>
                </w:p>
                <w:p w14:paraId="0A91B0B7" w14:textId="77777777" w:rsidR="00D82D13" w:rsidRDefault="008F1F23">
                  <w:pPr>
                    <w:pStyle w:val="p"/>
                    <w:rPr>
                      <w:sz w:val="22"/>
                      <w:szCs w:val="22"/>
                    </w:rPr>
                  </w:pPr>
                  <w:r>
                    <w:rPr>
                      <w:sz w:val="22"/>
                      <w:szCs w:val="22"/>
                    </w:rPr>
                    <w:t>Map tile 19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351D85" w14:textId="77777777" w:rsidR="00D82D13" w:rsidRDefault="008F1F23">
                  <w:pPr>
                    <w:pStyle w:val="p"/>
                    <w:rPr>
                      <w:sz w:val="22"/>
                      <w:szCs w:val="22"/>
                    </w:rPr>
                  </w:pPr>
                  <w:r>
                    <w:rPr>
                      <w:sz w:val="22"/>
                      <w:szCs w:val="22"/>
                    </w:rPr>
                    <w:t>31 May 2019</w:t>
                  </w:r>
                </w:p>
              </w:tc>
            </w:tr>
            <w:tr w:rsidR="00D82D13" w14:paraId="0518AAD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D9D372"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91A817"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EA2E94" w14:textId="77777777" w:rsidR="00D82D13" w:rsidRDefault="008F1F23">
                  <w:pPr>
                    <w:pStyle w:val="p"/>
                    <w:rPr>
                      <w:sz w:val="22"/>
                      <w:szCs w:val="22"/>
                    </w:rPr>
                  </w:pPr>
                  <w:r>
                    <w:rPr>
                      <w:sz w:val="22"/>
                      <w:szCs w:val="22"/>
                    </w:rPr>
                    <w:t>Dwelling house character overlay map</w:t>
                  </w:r>
                </w:p>
                <w:p w14:paraId="6E09D4C1" w14:textId="77777777" w:rsidR="00D82D13" w:rsidRDefault="008F1F23">
                  <w:pPr>
                    <w:pStyle w:val="p"/>
                    <w:rPr>
                      <w:sz w:val="22"/>
                      <w:szCs w:val="22"/>
                    </w:rPr>
                  </w:pPr>
                  <w:r>
                    <w:rPr>
                      <w:sz w:val="22"/>
                      <w:szCs w:val="22"/>
                    </w:rPr>
                    <w:t>Map tiles 5, 6, 11, 12, 19, 21, 27, 28, 29, 30, 34, 35, 36, 42, 43, 44,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33ED06" w14:textId="77777777" w:rsidR="00D82D13" w:rsidRDefault="008F1F23">
                  <w:pPr>
                    <w:pStyle w:val="p"/>
                    <w:rPr>
                      <w:sz w:val="22"/>
                      <w:szCs w:val="22"/>
                    </w:rPr>
                  </w:pPr>
                  <w:r>
                    <w:rPr>
                      <w:sz w:val="22"/>
                      <w:szCs w:val="22"/>
                    </w:rPr>
                    <w:t>26 July 2019</w:t>
                  </w:r>
                </w:p>
              </w:tc>
            </w:tr>
            <w:tr w:rsidR="00D82D13" w14:paraId="6D3EEAB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5FB628"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DBD626"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B363CC" w14:textId="77777777" w:rsidR="00D82D13" w:rsidRDefault="008F1F23">
                  <w:pPr>
                    <w:pStyle w:val="p"/>
                    <w:rPr>
                      <w:sz w:val="22"/>
                      <w:szCs w:val="22"/>
                    </w:rPr>
                  </w:pPr>
                  <w:r>
                    <w:rPr>
                      <w:sz w:val="22"/>
                      <w:szCs w:val="22"/>
                    </w:rPr>
                    <w:t>Dwelling house character overlay map</w:t>
                  </w:r>
                </w:p>
                <w:p w14:paraId="7108437A" w14:textId="77777777" w:rsidR="00D82D13" w:rsidRDefault="008F1F23">
                  <w:pPr>
                    <w:pStyle w:val="p"/>
                    <w:rPr>
                      <w:sz w:val="22"/>
                      <w:szCs w:val="22"/>
                    </w:rPr>
                  </w:pPr>
                  <w:r>
                    <w:rPr>
                      <w:sz w:val="22"/>
                      <w:szCs w:val="22"/>
                    </w:rPr>
                    <w:t>Map tiles 5, 6, 12, 19, 20, 21, 22, 29, 30, 34, 42, 43, 44, 45, 46,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118C44" w14:textId="77777777" w:rsidR="00D82D13" w:rsidRDefault="008F1F23">
                  <w:pPr>
                    <w:pStyle w:val="p"/>
                    <w:rPr>
                      <w:sz w:val="22"/>
                      <w:szCs w:val="22"/>
                    </w:rPr>
                  </w:pPr>
                  <w:r>
                    <w:rPr>
                      <w:sz w:val="22"/>
                      <w:szCs w:val="22"/>
                    </w:rPr>
                    <w:t>29 November 2019</w:t>
                  </w:r>
                </w:p>
              </w:tc>
            </w:tr>
            <w:tr w:rsidR="00D82D13" w14:paraId="764B333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C02CEE"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885909"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CC9F69" w14:textId="77777777" w:rsidR="00D82D13" w:rsidRDefault="008F1F23">
                  <w:pPr>
                    <w:pStyle w:val="p"/>
                    <w:rPr>
                      <w:sz w:val="22"/>
                      <w:szCs w:val="22"/>
                    </w:rPr>
                  </w:pPr>
                  <w:r>
                    <w:rPr>
                      <w:sz w:val="22"/>
                      <w:szCs w:val="22"/>
                    </w:rPr>
                    <w:t>Dwelling house character overlay map</w:t>
                  </w:r>
                </w:p>
                <w:p w14:paraId="0E0C63A0" w14:textId="77777777" w:rsidR="00D82D13" w:rsidRDefault="008F1F23">
                  <w:pPr>
                    <w:pStyle w:val="p"/>
                    <w:rPr>
                      <w:sz w:val="22"/>
                      <w:szCs w:val="22"/>
                    </w:rPr>
                  </w:pPr>
                  <w:r>
                    <w:rPr>
                      <w:sz w:val="22"/>
                      <w:szCs w:val="22"/>
                    </w:rPr>
                    <w:t>Map tiles 13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56BADC" w14:textId="77777777" w:rsidR="00D82D13" w:rsidRDefault="008F1F23">
                  <w:pPr>
                    <w:pStyle w:val="p"/>
                    <w:rPr>
                      <w:sz w:val="22"/>
                      <w:szCs w:val="22"/>
                    </w:rPr>
                  </w:pPr>
                  <w:r>
                    <w:rPr>
                      <w:sz w:val="22"/>
                      <w:szCs w:val="22"/>
                    </w:rPr>
                    <w:t>28 February 2020</w:t>
                  </w:r>
                </w:p>
              </w:tc>
            </w:tr>
            <w:tr w:rsidR="00D82D13" w14:paraId="0FD554B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F85551"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EDCEFA"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2A42C3" w14:textId="77777777" w:rsidR="00D82D13" w:rsidRDefault="008F1F23">
                  <w:pPr>
                    <w:pStyle w:val="p"/>
                    <w:rPr>
                      <w:sz w:val="22"/>
                      <w:szCs w:val="22"/>
                    </w:rPr>
                  </w:pPr>
                  <w:r>
                    <w:rPr>
                      <w:sz w:val="22"/>
                      <w:szCs w:val="22"/>
                    </w:rPr>
                    <w:t>Dwelling house character overlay map</w:t>
                  </w:r>
                </w:p>
                <w:p w14:paraId="404FE2B8" w14:textId="77777777" w:rsidR="00D82D13" w:rsidRDefault="008F1F23">
                  <w:pPr>
                    <w:pStyle w:val="p"/>
                    <w:rPr>
                      <w:sz w:val="22"/>
                      <w:szCs w:val="22"/>
                    </w:rPr>
                  </w:pPr>
                  <w:r>
                    <w:rPr>
                      <w:sz w:val="22"/>
                      <w:szCs w:val="22"/>
                    </w:rPr>
                    <w:t>Map tiles 2, 13, 20, 21, 22, 27, 29, 34, 35, 43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B9894E" w14:textId="77777777" w:rsidR="00D82D13" w:rsidRDefault="008F1F23">
                  <w:pPr>
                    <w:pStyle w:val="p"/>
                    <w:rPr>
                      <w:sz w:val="22"/>
                      <w:szCs w:val="22"/>
                    </w:rPr>
                  </w:pPr>
                  <w:r>
                    <w:rPr>
                      <w:sz w:val="22"/>
                      <w:szCs w:val="22"/>
                    </w:rPr>
                    <w:t>30 October 2020</w:t>
                  </w:r>
                </w:p>
              </w:tc>
            </w:tr>
            <w:tr w:rsidR="00D82D13" w14:paraId="1A5CDF1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1FF974"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B18C1E"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591E7C" w14:textId="77777777" w:rsidR="00D82D13" w:rsidRDefault="008F1F23">
                  <w:pPr>
                    <w:pStyle w:val="p"/>
                    <w:rPr>
                      <w:sz w:val="22"/>
                      <w:szCs w:val="22"/>
                    </w:rPr>
                  </w:pPr>
                  <w:r>
                    <w:rPr>
                      <w:sz w:val="22"/>
                      <w:szCs w:val="22"/>
                    </w:rPr>
                    <w:t>Dwelling house character overlay map</w:t>
                  </w:r>
                </w:p>
                <w:p w14:paraId="7EF34EBD"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20A4BE" w14:textId="77777777" w:rsidR="00D82D13" w:rsidRDefault="008F1F23">
                  <w:pPr>
                    <w:pStyle w:val="p"/>
                    <w:rPr>
                      <w:sz w:val="22"/>
                      <w:szCs w:val="22"/>
                    </w:rPr>
                  </w:pPr>
                  <w:r>
                    <w:rPr>
                      <w:sz w:val="22"/>
                      <w:szCs w:val="22"/>
                    </w:rPr>
                    <w:t>28 May 2021 </w:t>
                  </w:r>
                </w:p>
              </w:tc>
            </w:tr>
            <w:tr w:rsidR="00D82D13" w14:paraId="4A2863F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E68B67"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7EF4C3" w14:textId="77777777" w:rsidR="00D82D13" w:rsidRDefault="008F1F23">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80D0E8" w14:textId="77777777" w:rsidR="00D82D13" w:rsidRDefault="008F1F23">
                  <w:pPr>
                    <w:pStyle w:val="p"/>
                    <w:rPr>
                      <w:sz w:val="22"/>
                      <w:szCs w:val="22"/>
                    </w:rPr>
                  </w:pPr>
                  <w:r>
                    <w:rPr>
                      <w:sz w:val="22"/>
                      <w:szCs w:val="22"/>
                    </w:rPr>
                    <w:t>Dwelling house character overlay map</w:t>
                  </w:r>
                </w:p>
                <w:p w14:paraId="57DB159E" w14:textId="77777777" w:rsidR="00D82D13" w:rsidRDefault="008F1F23">
                  <w:pPr>
                    <w:pStyle w:val="p"/>
                    <w:rPr>
                      <w:sz w:val="22"/>
                      <w:szCs w:val="22"/>
                    </w:rPr>
                  </w:pPr>
                  <w:r>
                    <w:rPr>
                      <w:sz w:val="22"/>
                      <w:szCs w:val="22"/>
                    </w:rPr>
                    <w:t>Map tiles 19, 21, 30, 35, 36, 37, 42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D9373A" w14:textId="77777777" w:rsidR="00D82D13" w:rsidRDefault="008F1F23">
                  <w:pPr>
                    <w:pStyle w:val="p"/>
                    <w:rPr>
                      <w:sz w:val="22"/>
                      <w:szCs w:val="22"/>
                    </w:rPr>
                  </w:pPr>
                  <w:r>
                    <w:rPr>
                      <w:sz w:val="22"/>
                      <w:szCs w:val="22"/>
                    </w:rPr>
                    <w:t>27 May 2022</w:t>
                  </w:r>
                </w:p>
              </w:tc>
            </w:tr>
            <w:tr w:rsidR="00A60035" w14:paraId="48EA6608" w14:textId="77777777" w:rsidTr="00A6003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8FE7E8" w14:textId="77777777" w:rsidR="00A60035" w:rsidRDefault="00A60035" w:rsidP="00A6003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4DC05558" w14:textId="60E5CA88" w:rsidR="00A60035" w:rsidRPr="00A60035" w:rsidRDefault="00A60035" w:rsidP="00A60035">
                  <w:pPr>
                    <w:pStyle w:val="p"/>
                    <w:rPr>
                      <w:color w:val="auto"/>
                      <w:sz w:val="22"/>
                      <w:szCs w:val="22"/>
                    </w:rPr>
                  </w:pPr>
                  <w:r w:rsidRPr="005A2CD4">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6A979BF8" w14:textId="77777777" w:rsidR="00A60035" w:rsidRPr="005A2CD4" w:rsidRDefault="00A60035" w:rsidP="00A60035">
                  <w:pPr>
                    <w:pStyle w:val="p"/>
                    <w:rPr>
                      <w:sz w:val="22"/>
                      <w:szCs w:val="22"/>
                    </w:rPr>
                  </w:pPr>
                  <w:r w:rsidRPr="005A2CD4">
                    <w:rPr>
                      <w:sz w:val="22"/>
                      <w:szCs w:val="22"/>
                    </w:rPr>
                    <w:t>Dwelling house character overlay map</w:t>
                  </w:r>
                </w:p>
                <w:p w14:paraId="484D46C4" w14:textId="55476DC2" w:rsidR="00A60035" w:rsidRPr="00401133" w:rsidRDefault="00A60035" w:rsidP="00A60035">
                  <w:pPr>
                    <w:pStyle w:val="p"/>
                    <w:rPr>
                      <w:color w:val="auto"/>
                      <w:sz w:val="22"/>
                      <w:szCs w:val="22"/>
                    </w:rPr>
                  </w:pPr>
                  <w:r w:rsidRPr="005A2CD4">
                    <w:rPr>
                      <w:sz w:val="22"/>
                      <w:szCs w:val="22"/>
                    </w:rPr>
                    <w:t>Map tile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tcPr>
                <w:p w14:paraId="57A0A518" w14:textId="304A7E33" w:rsidR="00A60035" w:rsidRPr="00401133" w:rsidRDefault="00A60035" w:rsidP="00A60035">
                  <w:pPr>
                    <w:pStyle w:val="p"/>
                    <w:rPr>
                      <w:color w:val="auto"/>
                      <w:sz w:val="22"/>
                      <w:szCs w:val="22"/>
                    </w:rPr>
                  </w:pPr>
                  <w:r w:rsidRPr="005A2CD4">
                    <w:rPr>
                      <w:sz w:val="22"/>
                      <w:szCs w:val="22"/>
                    </w:rPr>
                    <w:t>2 December 2022</w:t>
                  </w:r>
                </w:p>
              </w:tc>
            </w:tr>
            <w:tr w:rsidR="00A60035" w14:paraId="34D9203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9125A" w14:textId="77777777" w:rsidR="00A60035" w:rsidRDefault="00A60035" w:rsidP="00A60035">
                  <w:pPr>
                    <w:rPr>
                      <w:rStyle w:val="ins"/>
                      <w:sz w:val="22"/>
                      <w:szCs w:val="22"/>
                      <w:u w:val="single" w:color="000000"/>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21F18A" w14:textId="77777777" w:rsidR="00A60035" w:rsidRDefault="00A60035" w:rsidP="00A60035">
                  <w:pPr>
                    <w:pStyle w:val="p"/>
                    <w:rPr>
                      <w:sz w:val="22"/>
                      <w:szCs w:val="22"/>
                    </w:rPr>
                  </w:pPr>
                  <w:r>
                    <w:rPr>
                      <w:rStyle w:val="ins"/>
                      <w:sz w:val="22"/>
                      <w:szCs w:val="22"/>
                      <w:u w:val="single" w:color="000000"/>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3C3C16" w14:textId="77777777" w:rsidR="00A60035" w:rsidRDefault="00A60035" w:rsidP="00A60035">
                  <w:pPr>
                    <w:pStyle w:val="p"/>
                    <w:rPr>
                      <w:sz w:val="22"/>
                      <w:szCs w:val="22"/>
                    </w:rPr>
                  </w:pPr>
                  <w:r>
                    <w:rPr>
                      <w:rStyle w:val="ins"/>
                      <w:sz w:val="22"/>
                      <w:szCs w:val="22"/>
                      <w:u w:val="single" w:color="000000"/>
                    </w:rPr>
                    <w:t>Dwelling house character overlay map</w:t>
                  </w:r>
                </w:p>
                <w:p w14:paraId="71D9E2B1" w14:textId="77777777" w:rsidR="00A60035" w:rsidRDefault="00A60035" w:rsidP="00A60035">
                  <w:pPr>
                    <w:pStyle w:val="p"/>
                    <w:rPr>
                      <w:sz w:val="22"/>
                      <w:szCs w:val="22"/>
                    </w:rPr>
                  </w:pPr>
                  <w:r>
                    <w:rPr>
                      <w:rStyle w:val="ins"/>
                      <w:sz w:val="22"/>
                      <w:szCs w:val="22"/>
                      <w:u w:val="single" w:color="000000"/>
                    </w:rPr>
                    <w:t>Map tiles 19, 28 and 30</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DAA42D" w14:textId="77777777" w:rsidR="00A60035" w:rsidRDefault="00A60035" w:rsidP="00A60035">
                  <w:pPr>
                    <w:pStyle w:val="p"/>
                    <w:rPr>
                      <w:sz w:val="22"/>
                      <w:szCs w:val="22"/>
                    </w:rPr>
                  </w:pPr>
                  <w:r>
                    <w:rPr>
                      <w:rStyle w:val="ins"/>
                      <w:sz w:val="22"/>
                      <w:szCs w:val="22"/>
                      <w:u w:val="single" w:color="000000"/>
                    </w:rPr>
                    <w:t>10 March 2023</w:t>
                  </w:r>
                </w:p>
              </w:tc>
            </w:tr>
          </w:tbl>
          <w:p w14:paraId="08B513CE" w14:textId="77777777" w:rsidR="00D82D13" w:rsidRDefault="00D82D13">
            <w:pPr>
              <w:rPr>
                <w:sz w:val="22"/>
                <w:szCs w:val="22"/>
              </w:rPr>
            </w:pPr>
          </w:p>
        </w:tc>
      </w:tr>
    </w:tbl>
    <w:p w14:paraId="24CE7819"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3F934C69" w14:textId="77777777">
        <w:trPr>
          <w:tblCellSpacing w:w="15" w:type="dxa"/>
        </w:trPr>
        <w:tc>
          <w:tcPr>
            <w:tcW w:w="0" w:type="auto"/>
            <w:tcMar>
              <w:top w:w="15" w:type="dxa"/>
              <w:left w:w="15" w:type="dxa"/>
              <w:bottom w:w="15" w:type="dxa"/>
              <w:right w:w="15" w:type="dxa"/>
            </w:tcMar>
            <w:vAlign w:val="center"/>
            <w:hideMark/>
          </w:tcPr>
          <w:p w14:paraId="716AABD8" w14:textId="77777777" w:rsidR="00A60035" w:rsidRDefault="00A60035">
            <w:pPr>
              <w:rPr>
                <w:b/>
                <w:bCs/>
                <w:sz w:val="22"/>
                <w:szCs w:val="22"/>
              </w:rPr>
            </w:pPr>
          </w:p>
          <w:p w14:paraId="144532E5" w14:textId="77777777" w:rsidR="00D82D13" w:rsidRDefault="008F1F23">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1FE216D9" w14:textId="244F60E7" w:rsidR="00A60035" w:rsidRDefault="00A60035">
            <w:pPr>
              <w:rPr>
                <w:sz w:val="22"/>
                <w:szCs w:val="22"/>
              </w:rPr>
            </w:pPr>
          </w:p>
        </w:tc>
      </w:tr>
    </w:tbl>
    <w:p w14:paraId="10E74039"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6C794C0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8"/>
              <w:gridCol w:w="2117"/>
              <w:gridCol w:w="4763"/>
              <w:gridCol w:w="2117"/>
            </w:tblGrid>
            <w:tr w:rsidR="00D82D13" w14:paraId="7D47F386" w14:textId="77777777">
              <w:trPr>
                <w:trHeight w:hRule="exact" w:val="2"/>
              </w:trPr>
              <w:tc>
                <w:tcPr>
                  <w:tcW w:w="750" w:type="pct"/>
                </w:tcPr>
                <w:p w14:paraId="129789A6" w14:textId="77777777" w:rsidR="00D82D13" w:rsidRDefault="00D82D13">
                  <w:pPr>
                    <w:spacing w:line="0" w:lineRule="atLeast"/>
                    <w:rPr>
                      <w:b/>
                      <w:bCs/>
                      <w:color w:val="FFFFFF"/>
                      <w:sz w:val="22"/>
                      <w:szCs w:val="22"/>
                    </w:rPr>
                  </w:pPr>
                </w:p>
              </w:tc>
              <w:tc>
                <w:tcPr>
                  <w:tcW w:w="1000" w:type="pct"/>
                </w:tcPr>
                <w:p w14:paraId="5A886EF5" w14:textId="77777777" w:rsidR="00D82D13" w:rsidRDefault="00D82D13">
                  <w:pPr>
                    <w:spacing w:line="0" w:lineRule="atLeast"/>
                    <w:rPr>
                      <w:b/>
                      <w:bCs/>
                      <w:color w:val="FFFFFF"/>
                      <w:sz w:val="22"/>
                      <w:szCs w:val="22"/>
                    </w:rPr>
                  </w:pPr>
                </w:p>
              </w:tc>
              <w:tc>
                <w:tcPr>
                  <w:tcW w:w="2250" w:type="pct"/>
                </w:tcPr>
                <w:p w14:paraId="3F159C0C" w14:textId="77777777" w:rsidR="00D82D13" w:rsidRDefault="00D82D13">
                  <w:pPr>
                    <w:spacing w:line="0" w:lineRule="atLeast"/>
                    <w:rPr>
                      <w:b/>
                      <w:bCs/>
                      <w:color w:val="FFFFFF"/>
                      <w:sz w:val="22"/>
                      <w:szCs w:val="22"/>
                    </w:rPr>
                  </w:pPr>
                </w:p>
              </w:tc>
              <w:tc>
                <w:tcPr>
                  <w:tcW w:w="1000" w:type="pct"/>
                </w:tcPr>
                <w:p w14:paraId="3B10598B" w14:textId="77777777" w:rsidR="00D82D13" w:rsidRDefault="00D82D13">
                  <w:pPr>
                    <w:spacing w:line="0" w:lineRule="atLeast"/>
                    <w:rPr>
                      <w:b/>
                      <w:bCs/>
                      <w:color w:val="FFFFFF"/>
                      <w:sz w:val="22"/>
                      <w:szCs w:val="22"/>
                    </w:rPr>
                  </w:pPr>
                </w:p>
              </w:tc>
            </w:tr>
            <w:tr w:rsidR="00D82D13" w14:paraId="2CF15E91" w14:textId="77777777">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564734" w14:textId="77777777" w:rsidR="00D82D13" w:rsidRDefault="008F1F23">
                  <w:pPr>
                    <w:pStyle w:val="p"/>
                    <w:rPr>
                      <w:sz w:val="22"/>
                      <w:szCs w:val="22"/>
                    </w:rPr>
                  </w:pPr>
                  <w:r>
                    <w:rPr>
                      <w:sz w:val="22"/>
                      <w:szCs w:val="22"/>
                    </w:rPr>
                    <w:t>H</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F6628B"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2F415F" w14:textId="77777777" w:rsidR="00D82D13" w:rsidRDefault="008F1F23">
                  <w:pPr>
                    <w:pStyle w:val="p"/>
                    <w:rPr>
                      <w:sz w:val="22"/>
                      <w:szCs w:val="22"/>
                    </w:rPr>
                  </w:pPr>
                  <w:r>
                    <w:rPr>
                      <w:sz w:val="22"/>
                      <w:szCs w:val="22"/>
                    </w:rPr>
                    <w:t>Heritage overlay map</w:t>
                  </w:r>
                  <w:r>
                    <w:rPr>
                      <w:sz w:val="22"/>
                      <w:szCs w:val="22"/>
                    </w:rPr>
                    <w:br/>
                    <w:t>(all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EB88F0" w14:textId="77777777" w:rsidR="00D82D13" w:rsidRDefault="008F1F23">
                  <w:pPr>
                    <w:pStyle w:val="p"/>
                    <w:rPr>
                      <w:sz w:val="22"/>
                      <w:szCs w:val="22"/>
                    </w:rPr>
                  </w:pPr>
                  <w:r>
                    <w:rPr>
                      <w:sz w:val="22"/>
                      <w:szCs w:val="22"/>
                    </w:rPr>
                    <w:t>9 September 2016</w:t>
                  </w:r>
                </w:p>
              </w:tc>
            </w:tr>
            <w:tr w:rsidR="00D82D13" w14:paraId="21F6575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C5B26C"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5AB998"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8EC652" w14:textId="77777777" w:rsidR="00D82D13" w:rsidRDefault="008F1F23">
                  <w:pPr>
                    <w:pStyle w:val="p"/>
                    <w:rPr>
                      <w:sz w:val="22"/>
                      <w:szCs w:val="22"/>
                    </w:rPr>
                  </w:pPr>
                  <w:r>
                    <w:rPr>
                      <w:sz w:val="22"/>
                      <w:szCs w:val="22"/>
                    </w:rPr>
                    <w:t>Heritage overlay map</w:t>
                  </w:r>
                </w:p>
                <w:p w14:paraId="245B2A48" w14:textId="77777777" w:rsidR="00D82D13" w:rsidRDefault="008F1F23">
                  <w:pPr>
                    <w:pStyle w:val="p"/>
                    <w:rPr>
                      <w:sz w:val="22"/>
                      <w:szCs w:val="22"/>
                    </w:rPr>
                  </w:pPr>
                  <w:r>
                    <w:rPr>
                      <w:sz w:val="22"/>
                      <w:szCs w:val="22"/>
                    </w:rPr>
                    <w:t>Map tiles 18 and 28 </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71D49C" w14:textId="77777777" w:rsidR="00D82D13" w:rsidRDefault="008F1F23">
                  <w:pPr>
                    <w:pStyle w:val="p"/>
                    <w:rPr>
                      <w:sz w:val="22"/>
                      <w:szCs w:val="22"/>
                    </w:rPr>
                  </w:pPr>
                  <w:r>
                    <w:rPr>
                      <w:sz w:val="22"/>
                      <w:szCs w:val="22"/>
                    </w:rPr>
                    <w:t>24 March 2017</w:t>
                  </w:r>
                </w:p>
              </w:tc>
            </w:tr>
            <w:tr w:rsidR="00D82D13" w14:paraId="4FFE029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806E75"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1A428B"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777F47" w14:textId="77777777" w:rsidR="00D82D13" w:rsidRDefault="008F1F23">
                  <w:pPr>
                    <w:pStyle w:val="p"/>
                    <w:rPr>
                      <w:sz w:val="22"/>
                      <w:szCs w:val="22"/>
                    </w:rPr>
                  </w:pPr>
                  <w:r>
                    <w:rPr>
                      <w:sz w:val="22"/>
                      <w:szCs w:val="22"/>
                    </w:rPr>
                    <w:t>Heritage overlay map </w:t>
                  </w:r>
                </w:p>
                <w:p w14:paraId="595A9AC9" w14:textId="77777777" w:rsidR="00D82D13" w:rsidRDefault="008F1F23">
                  <w:pPr>
                    <w:pStyle w:val="p"/>
                    <w:rPr>
                      <w:sz w:val="22"/>
                      <w:szCs w:val="22"/>
                    </w:rPr>
                  </w:pPr>
                  <w:r>
                    <w:rPr>
                      <w:sz w:val="22"/>
                      <w:szCs w:val="22"/>
                    </w:rPr>
                    <w:t>Map tile 35</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F1029D" w14:textId="77777777" w:rsidR="00D82D13" w:rsidRDefault="008F1F23">
                  <w:pPr>
                    <w:pStyle w:val="p"/>
                    <w:rPr>
                      <w:sz w:val="22"/>
                      <w:szCs w:val="22"/>
                    </w:rPr>
                  </w:pPr>
                  <w:r>
                    <w:rPr>
                      <w:sz w:val="22"/>
                      <w:szCs w:val="22"/>
                    </w:rPr>
                    <w:t>3 July 2017</w:t>
                  </w:r>
                </w:p>
              </w:tc>
            </w:tr>
            <w:tr w:rsidR="00D82D13" w14:paraId="2196761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B67EF2"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31022D"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2D4047" w14:textId="77777777" w:rsidR="00D82D13" w:rsidRDefault="008F1F23">
                  <w:pPr>
                    <w:pStyle w:val="p"/>
                    <w:rPr>
                      <w:sz w:val="22"/>
                      <w:szCs w:val="22"/>
                    </w:rPr>
                  </w:pPr>
                  <w:r>
                    <w:rPr>
                      <w:sz w:val="22"/>
                      <w:szCs w:val="22"/>
                    </w:rPr>
                    <w:t>Heritage overlay map</w:t>
                  </w:r>
                </w:p>
                <w:p w14:paraId="1407CC05" w14:textId="77777777" w:rsidR="00D82D13" w:rsidRDefault="008F1F23">
                  <w:pPr>
                    <w:pStyle w:val="p"/>
                    <w:rPr>
                      <w:sz w:val="22"/>
                      <w:szCs w:val="22"/>
                    </w:rPr>
                  </w:pPr>
                  <w:r>
                    <w:rPr>
                      <w:sz w:val="22"/>
                      <w:szCs w:val="22"/>
                    </w:rPr>
                    <w:t>Map tiles 5, 6, 12, 13, 20, 21, 22, 26, 27, 28, 29, 30, 34, 35, 36 and 42</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2AA8B2" w14:textId="77777777" w:rsidR="00D82D13" w:rsidRDefault="008F1F23">
                  <w:pPr>
                    <w:pStyle w:val="p"/>
                    <w:rPr>
                      <w:sz w:val="22"/>
                      <w:szCs w:val="22"/>
                    </w:rPr>
                  </w:pPr>
                  <w:r>
                    <w:rPr>
                      <w:sz w:val="22"/>
                      <w:szCs w:val="22"/>
                    </w:rPr>
                    <w:t>1 December 2017</w:t>
                  </w:r>
                </w:p>
              </w:tc>
            </w:tr>
            <w:tr w:rsidR="00D82D13" w14:paraId="5FE8107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3CA6B3"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D3D4CE"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97AA04" w14:textId="77777777" w:rsidR="00D82D13" w:rsidRDefault="008F1F23">
                  <w:pPr>
                    <w:pStyle w:val="p"/>
                    <w:rPr>
                      <w:sz w:val="22"/>
                      <w:szCs w:val="22"/>
                    </w:rPr>
                  </w:pPr>
                  <w:r>
                    <w:rPr>
                      <w:sz w:val="22"/>
                      <w:szCs w:val="22"/>
                    </w:rPr>
                    <w:t>Heritage overlay map</w:t>
                  </w:r>
                </w:p>
                <w:p w14:paraId="57624AB8"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D96AEE" w14:textId="77777777" w:rsidR="00D82D13" w:rsidRDefault="008F1F23">
                  <w:pPr>
                    <w:pStyle w:val="p"/>
                    <w:rPr>
                      <w:sz w:val="22"/>
                      <w:szCs w:val="22"/>
                    </w:rPr>
                  </w:pPr>
                  <w:r>
                    <w:rPr>
                      <w:sz w:val="22"/>
                      <w:szCs w:val="22"/>
                    </w:rPr>
                    <w:t>16 February 2018</w:t>
                  </w:r>
                </w:p>
              </w:tc>
            </w:tr>
            <w:tr w:rsidR="00D82D13" w14:paraId="5C078DC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CD7821"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867955"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E98891" w14:textId="77777777" w:rsidR="00D82D13" w:rsidRDefault="008F1F23">
                  <w:pPr>
                    <w:pStyle w:val="p"/>
                    <w:rPr>
                      <w:sz w:val="22"/>
                      <w:szCs w:val="22"/>
                    </w:rPr>
                  </w:pPr>
                  <w:r>
                    <w:rPr>
                      <w:sz w:val="22"/>
                      <w:szCs w:val="22"/>
                    </w:rPr>
                    <w:t>Heritage overlay map</w:t>
                  </w:r>
                </w:p>
                <w:p w14:paraId="782928F2" w14:textId="77777777" w:rsidR="00D82D13" w:rsidRDefault="008F1F23">
                  <w:pPr>
                    <w:pStyle w:val="p"/>
                    <w:rPr>
                      <w:sz w:val="22"/>
                      <w:szCs w:val="22"/>
                    </w:rPr>
                  </w:pPr>
                  <w:r>
                    <w:rPr>
                      <w:sz w:val="22"/>
                      <w:szCs w:val="22"/>
                    </w:rPr>
                    <w:t>Map tiles 20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14B8EF" w14:textId="77777777" w:rsidR="00D82D13" w:rsidRDefault="008F1F23">
                  <w:pPr>
                    <w:pStyle w:val="p"/>
                    <w:rPr>
                      <w:sz w:val="22"/>
                      <w:szCs w:val="22"/>
                    </w:rPr>
                  </w:pPr>
                  <w:r>
                    <w:rPr>
                      <w:sz w:val="22"/>
                      <w:szCs w:val="22"/>
                    </w:rPr>
                    <w:t>14 September 2018</w:t>
                  </w:r>
                </w:p>
              </w:tc>
            </w:tr>
            <w:tr w:rsidR="00D82D13" w14:paraId="450A01B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D5F24B"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BCDE2B"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A3F6EF" w14:textId="77777777" w:rsidR="00D82D13" w:rsidRDefault="008F1F23">
                  <w:pPr>
                    <w:pStyle w:val="p"/>
                    <w:rPr>
                      <w:sz w:val="22"/>
                      <w:szCs w:val="22"/>
                    </w:rPr>
                  </w:pPr>
                  <w:r>
                    <w:rPr>
                      <w:sz w:val="22"/>
                      <w:szCs w:val="22"/>
                    </w:rPr>
                    <w:t>Heritage overlay map</w:t>
                  </w:r>
                </w:p>
                <w:p w14:paraId="3744E419" w14:textId="77777777" w:rsidR="00D82D13" w:rsidRDefault="008F1F23">
                  <w:pPr>
                    <w:pStyle w:val="p"/>
                    <w:rPr>
                      <w:sz w:val="22"/>
                      <w:szCs w:val="22"/>
                    </w:rPr>
                  </w:pPr>
                  <w:r>
                    <w:rPr>
                      <w:sz w:val="22"/>
                      <w:szCs w:val="22"/>
                    </w:rPr>
                    <w:t>Map tiles 13, 21,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EF728A" w14:textId="77777777" w:rsidR="00D82D13" w:rsidRDefault="008F1F23">
                  <w:pPr>
                    <w:pStyle w:val="p"/>
                    <w:rPr>
                      <w:sz w:val="22"/>
                      <w:szCs w:val="22"/>
                    </w:rPr>
                  </w:pPr>
                  <w:r>
                    <w:rPr>
                      <w:sz w:val="22"/>
                      <w:szCs w:val="22"/>
                    </w:rPr>
                    <w:t>23 November 2018</w:t>
                  </w:r>
                </w:p>
              </w:tc>
            </w:tr>
            <w:tr w:rsidR="00D82D13" w14:paraId="17C89A0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F053F9"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D23B6B"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3E480B" w14:textId="77777777" w:rsidR="00D82D13" w:rsidRDefault="008F1F23">
                  <w:pPr>
                    <w:pStyle w:val="p"/>
                    <w:rPr>
                      <w:sz w:val="22"/>
                      <w:szCs w:val="22"/>
                    </w:rPr>
                  </w:pPr>
                  <w:r>
                    <w:rPr>
                      <w:sz w:val="22"/>
                      <w:szCs w:val="22"/>
                    </w:rPr>
                    <w:t>Heritage overlay map</w:t>
                  </w:r>
                </w:p>
                <w:p w14:paraId="015EB57A" w14:textId="77777777" w:rsidR="00D82D13" w:rsidRDefault="008F1F23">
                  <w:pPr>
                    <w:pStyle w:val="p"/>
                    <w:rPr>
                      <w:sz w:val="22"/>
                      <w:szCs w:val="22"/>
                    </w:rPr>
                  </w:pPr>
                  <w:r>
                    <w:rPr>
                      <w:sz w:val="22"/>
                      <w:szCs w:val="22"/>
                    </w:rPr>
                    <w:t>Map tiles 12, 19, 20, 21, 22, 28, 29, 30, 35 and 36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64B6E1" w14:textId="77777777" w:rsidR="00D82D13" w:rsidRDefault="008F1F23">
                  <w:pPr>
                    <w:pStyle w:val="p"/>
                    <w:rPr>
                      <w:sz w:val="22"/>
                      <w:szCs w:val="22"/>
                    </w:rPr>
                  </w:pPr>
                  <w:r>
                    <w:rPr>
                      <w:sz w:val="22"/>
                      <w:szCs w:val="22"/>
                    </w:rPr>
                    <w:t>26 July 2019</w:t>
                  </w:r>
                </w:p>
              </w:tc>
            </w:tr>
            <w:tr w:rsidR="00D82D13" w14:paraId="2A63D7A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C8C330"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F4C7B8" w14:textId="77777777" w:rsidR="00D82D13" w:rsidRDefault="008F1F23">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9E8D50" w14:textId="77777777" w:rsidR="00D82D13" w:rsidRDefault="008F1F23">
                  <w:pPr>
                    <w:pStyle w:val="p"/>
                    <w:rPr>
                      <w:sz w:val="22"/>
                      <w:szCs w:val="22"/>
                    </w:rPr>
                  </w:pPr>
                  <w:r>
                    <w:rPr>
                      <w:sz w:val="22"/>
                      <w:szCs w:val="22"/>
                    </w:rPr>
                    <w:t>Heritage overlay map</w:t>
                  </w:r>
                </w:p>
                <w:p w14:paraId="2B9FFF62" w14:textId="77777777" w:rsidR="00D82D13" w:rsidRDefault="008F1F23">
                  <w:pPr>
                    <w:pStyle w:val="p"/>
                    <w:rPr>
                      <w:sz w:val="22"/>
                      <w:szCs w:val="22"/>
                    </w:rPr>
                  </w:pPr>
                  <w:r>
                    <w:rPr>
                      <w:sz w:val="22"/>
                      <w:szCs w:val="22"/>
                    </w:rPr>
                    <w:t>Map tiles 2, 6, 12, 13, 15, 20, 21, 22, 27, 28, 29, 32, 34, 35, 36, 42, 43, 44, 50 and 53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15261C" w14:textId="77777777" w:rsidR="00D82D13" w:rsidRDefault="008F1F23">
                  <w:pPr>
                    <w:pStyle w:val="p"/>
                    <w:rPr>
                      <w:sz w:val="22"/>
                      <w:szCs w:val="22"/>
                    </w:rPr>
                  </w:pPr>
                  <w:r>
                    <w:rPr>
                      <w:sz w:val="22"/>
                      <w:szCs w:val="22"/>
                    </w:rPr>
                    <w:t>29 November 2019</w:t>
                  </w:r>
                </w:p>
              </w:tc>
            </w:tr>
            <w:tr w:rsidR="00D82D13" w14:paraId="0E1DC95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54EAD6"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C1E8AC" w14:textId="77777777" w:rsidR="00D82D13" w:rsidRDefault="008F1F23">
                  <w:pPr>
                    <w:rPr>
                      <w:sz w:val="22"/>
                      <w:szCs w:val="22"/>
                    </w:rPr>
                  </w:pPr>
                  <w:r>
                    <w:rPr>
                      <w:sz w:val="22"/>
                      <w:szCs w:val="22"/>
                    </w:rPr>
                    <w:t xml:space="preserve">OM-008.1 </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07F73C" w14:textId="77777777" w:rsidR="00D82D13" w:rsidRDefault="008F1F23">
                  <w:pPr>
                    <w:pStyle w:val="p"/>
                    <w:rPr>
                      <w:sz w:val="22"/>
                      <w:szCs w:val="22"/>
                    </w:rPr>
                  </w:pPr>
                  <w:r>
                    <w:rPr>
                      <w:sz w:val="22"/>
                      <w:szCs w:val="22"/>
                    </w:rPr>
                    <w:t>Heritage overlay map</w:t>
                  </w:r>
                </w:p>
                <w:p w14:paraId="21A4903E" w14:textId="77777777" w:rsidR="00D82D13" w:rsidRDefault="008F1F23">
                  <w:pPr>
                    <w:pStyle w:val="p"/>
                    <w:rPr>
                      <w:sz w:val="22"/>
                      <w:szCs w:val="22"/>
                    </w:rPr>
                  </w:pPr>
                  <w:r>
                    <w:rPr>
                      <w:sz w:val="22"/>
                      <w:szCs w:val="22"/>
                    </w:rPr>
                    <w:t>Map tiles 13, 21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13E4D06" w14:textId="77777777" w:rsidR="00D82D13" w:rsidRDefault="008F1F23">
                  <w:pPr>
                    <w:pStyle w:val="p"/>
                    <w:rPr>
                      <w:sz w:val="22"/>
                      <w:szCs w:val="22"/>
                    </w:rPr>
                  </w:pPr>
                  <w:r>
                    <w:rPr>
                      <w:sz w:val="22"/>
                      <w:szCs w:val="22"/>
                    </w:rPr>
                    <w:t>28 February 2020</w:t>
                  </w:r>
                </w:p>
              </w:tc>
            </w:tr>
            <w:tr w:rsidR="00D82D13" w14:paraId="1E52CB6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26A4C"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74AEF6" w14:textId="77777777" w:rsidR="00D82D13" w:rsidRDefault="008F1F23">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690CE6" w14:textId="77777777" w:rsidR="00D82D13" w:rsidRDefault="008F1F23">
                  <w:pPr>
                    <w:pStyle w:val="p"/>
                    <w:rPr>
                      <w:sz w:val="22"/>
                      <w:szCs w:val="22"/>
                    </w:rPr>
                  </w:pPr>
                  <w:r>
                    <w:rPr>
                      <w:sz w:val="22"/>
                      <w:szCs w:val="22"/>
                    </w:rPr>
                    <w:t>Heritage overlay map</w:t>
                  </w:r>
                </w:p>
                <w:p w14:paraId="5C20C538" w14:textId="77777777" w:rsidR="00D82D13" w:rsidRDefault="008F1F23">
                  <w:pPr>
                    <w:pStyle w:val="p"/>
                    <w:rPr>
                      <w:sz w:val="22"/>
                      <w:szCs w:val="22"/>
                    </w:rPr>
                  </w:pPr>
                  <w:r>
                    <w:rPr>
                      <w:sz w:val="22"/>
                      <w:szCs w:val="22"/>
                    </w:rPr>
                    <w:t>Map tiles 13, 20, 21, 22, 28, 29, 32, 34, 35,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3AE43C" w14:textId="77777777" w:rsidR="00D82D13" w:rsidRDefault="008F1F23">
                  <w:pPr>
                    <w:pStyle w:val="p"/>
                    <w:rPr>
                      <w:sz w:val="22"/>
                      <w:szCs w:val="22"/>
                    </w:rPr>
                  </w:pPr>
                  <w:r>
                    <w:rPr>
                      <w:sz w:val="22"/>
                      <w:szCs w:val="22"/>
                    </w:rPr>
                    <w:t>30 October 2020</w:t>
                  </w:r>
                </w:p>
              </w:tc>
            </w:tr>
            <w:tr w:rsidR="00D82D13" w14:paraId="7FCDBF8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522720"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B3E85F" w14:textId="77777777" w:rsidR="00D82D13" w:rsidRDefault="008F1F23">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E62DA7" w14:textId="77777777" w:rsidR="00D82D13" w:rsidRDefault="008F1F23">
                  <w:pPr>
                    <w:pStyle w:val="p"/>
                    <w:rPr>
                      <w:sz w:val="22"/>
                      <w:szCs w:val="22"/>
                    </w:rPr>
                  </w:pPr>
                  <w:r>
                    <w:rPr>
                      <w:sz w:val="22"/>
                      <w:szCs w:val="22"/>
                    </w:rPr>
                    <w:t>Heritage overlay map</w:t>
                  </w:r>
                </w:p>
                <w:p w14:paraId="3072086E"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BA369C" w14:textId="77777777" w:rsidR="00D82D13" w:rsidRDefault="008F1F23">
                  <w:pPr>
                    <w:pStyle w:val="p"/>
                    <w:rPr>
                      <w:sz w:val="22"/>
                      <w:szCs w:val="22"/>
                    </w:rPr>
                  </w:pPr>
                  <w:r>
                    <w:rPr>
                      <w:sz w:val="22"/>
                      <w:szCs w:val="22"/>
                    </w:rPr>
                    <w:t>28 May 2021</w:t>
                  </w:r>
                </w:p>
              </w:tc>
            </w:tr>
            <w:tr w:rsidR="00D82D13" w14:paraId="338C60D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AB655"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718536" w14:textId="77777777" w:rsidR="00D82D13" w:rsidRDefault="008F1F23">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105A81" w14:textId="77777777" w:rsidR="00D82D13" w:rsidRDefault="008F1F23">
                  <w:pPr>
                    <w:pStyle w:val="p"/>
                    <w:rPr>
                      <w:sz w:val="22"/>
                      <w:szCs w:val="22"/>
                    </w:rPr>
                  </w:pPr>
                  <w:r>
                    <w:rPr>
                      <w:sz w:val="22"/>
                      <w:szCs w:val="22"/>
                    </w:rPr>
                    <w:t>Heritage overlay map</w:t>
                  </w:r>
                </w:p>
                <w:p w14:paraId="326D0AAA" w14:textId="77777777" w:rsidR="00D82D13" w:rsidRDefault="008F1F23">
                  <w:pPr>
                    <w:pStyle w:val="p"/>
                    <w:rPr>
                      <w:sz w:val="22"/>
                      <w:szCs w:val="22"/>
                    </w:rPr>
                  </w:pPr>
                  <w:r>
                    <w:rPr>
                      <w:sz w:val="22"/>
                      <w:szCs w:val="22"/>
                    </w:rPr>
                    <w:t>Map tiles 20, 21, 28 and 29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3EE2B8" w14:textId="77777777" w:rsidR="00D82D13" w:rsidRDefault="008F1F23">
                  <w:pPr>
                    <w:pStyle w:val="p"/>
                    <w:rPr>
                      <w:sz w:val="22"/>
                      <w:szCs w:val="22"/>
                    </w:rPr>
                  </w:pPr>
                  <w:r>
                    <w:rPr>
                      <w:sz w:val="22"/>
                      <w:szCs w:val="22"/>
                    </w:rPr>
                    <w:t>3 September 2021</w:t>
                  </w:r>
                </w:p>
              </w:tc>
            </w:tr>
            <w:tr w:rsidR="00D82D13" w14:paraId="713CBB3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6C1A8F"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439C7D" w14:textId="77777777" w:rsidR="00D82D13" w:rsidRDefault="008F1F23">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D75E9F" w14:textId="77777777" w:rsidR="00D82D13" w:rsidRDefault="008F1F23">
                  <w:pPr>
                    <w:pStyle w:val="p"/>
                    <w:rPr>
                      <w:sz w:val="22"/>
                      <w:szCs w:val="22"/>
                    </w:rPr>
                  </w:pPr>
                  <w:r>
                    <w:rPr>
                      <w:sz w:val="22"/>
                      <w:szCs w:val="22"/>
                    </w:rPr>
                    <w:t>Heritage overlay map</w:t>
                  </w:r>
                </w:p>
                <w:p w14:paraId="4255D34D" w14:textId="77777777" w:rsidR="00D82D13" w:rsidRDefault="008F1F23">
                  <w:pPr>
                    <w:pStyle w:val="p"/>
                    <w:rPr>
                      <w:sz w:val="22"/>
                      <w:szCs w:val="22"/>
                    </w:rPr>
                  </w:pPr>
                  <w:r>
                    <w:rPr>
                      <w:sz w:val="22"/>
                      <w:szCs w:val="22"/>
                    </w:rPr>
                    <w:t>Map tiles 20, 21, 22, 28, 29, 32, 34, 42 and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980D22" w14:textId="77777777" w:rsidR="00D82D13" w:rsidRDefault="008F1F23">
                  <w:pPr>
                    <w:pStyle w:val="p"/>
                    <w:rPr>
                      <w:sz w:val="22"/>
                      <w:szCs w:val="22"/>
                    </w:rPr>
                  </w:pPr>
                  <w:r>
                    <w:rPr>
                      <w:sz w:val="22"/>
                      <w:szCs w:val="22"/>
                    </w:rPr>
                    <w:t>27 May 2022</w:t>
                  </w:r>
                </w:p>
              </w:tc>
            </w:tr>
            <w:tr w:rsidR="00D82D13" w14:paraId="34AC4B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E76CDF"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4887E4" w14:textId="77777777" w:rsidR="00D82D13" w:rsidRDefault="008F1F23">
                  <w:pPr>
                    <w:rPr>
                      <w:sz w:val="22"/>
                      <w:szCs w:val="22"/>
                    </w:rPr>
                  </w:pPr>
                  <w:r>
                    <w:rPr>
                      <w:rStyle w:val="ins"/>
                      <w:sz w:val="22"/>
                      <w:szCs w:val="22"/>
                      <w:u w:val="single" w:color="000000"/>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9230B7" w14:textId="77777777" w:rsidR="00D82D13" w:rsidRDefault="008F1F23">
                  <w:pPr>
                    <w:pStyle w:val="p"/>
                    <w:rPr>
                      <w:sz w:val="22"/>
                      <w:szCs w:val="22"/>
                    </w:rPr>
                  </w:pPr>
                  <w:r>
                    <w:rPr>
                      <w:rStyle w:val="ins"/>
                      <w:sz w:val="22"/>
                      <w:szCs w:val="22"/>
                      <w:u w:val="single" w:color="000000"/>
                    </w:rPr>
                    <w:t>Heritage overlay map</w:t>
                  </w:r>
                </w:p>
                <w:p w14:paraId="0E638BC3" w14:textId="77777777" w:rsidR="00D82D13" w:rsidRDefault="008F1F23">
                  <w:pPr>
                    <w:pStyle w:val="p"/>
                    <w:rPr>
                      <w:sz w:val="22"/>
                      <w:szCs w:val="22"/>
                    </w:rPr>
                  </w:pPr>
                  <w:r>
                    <w:rPr>
                      <w:rStyle w:val="ins"/>
                      <w:sz w:val="22"/>
                      <w:szCs w:val="22"/>
                      <w:u w:val="single" w:color="000000"/>
                    </w:rPr>
                    <w:t>Map tiles 6, 12, 13, 20, 21, 22, 24, 25, 28, 29, 30, 31. 32, 35, 36 and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F582EC" w14:textId="77777777" w:rsidR="00D82D13" w:rsidRDefault="008F1F23">
                  <w:pPr>
                    <w:pStyle w:val="p"/>
                    <w:rPr>
                      <w:sz w:val="22"/>
                      <w:szCs w:val="22"/>
                    </w:rPr>
                  </w:pPr>
                  <w:r>
                    <w:rPr>
                      <w:rStyle w:val="ins"/>
                      <w:sz w:val="22"/>
                      <w:szCs w:val="22"/>
                      <w:u w:val="single" w:color="000000"/>
                    </w:rPr>
                    <w:t>10 March 2023</w:t>
                  </w:r>
                </w:p>
              </w:tc>
            </w:tr>
          </w:tbl>
          <w:p w14:paraId="50D3E808" w14:textId="77777777" w:rsidR="00D82D13" w:rsidRDefault="00D82D13">
            <w:pPr>
              <w:rPr>
                <w:sz w:val="22"/>
                <w:szCs w:val="22"/>
              </w:rPr>
            </w:pPr>
          </w:p>
        </w:tc>
      </w:tr>
    </w:tbl>
    <w:p w14:paraId="04678410"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D9F838E" w14:textId="77777777">
        <w:trPr>
          <w:tblCellSpacing w:w="15" w:type="dxa"/>
        </w:trPr>
        <w:tc>
          <w:tcPr>
            <w:tcW w:w="0" w:type="auto"/>
            <w:tcMar>
              <w:top w:w="15" w:type="dxa"/>
              <w:left w:w="15" w:type="dxa"/>
              <w:bottom w:w="15" w:type="dxa"/>
              <w:right w:w="15" w:type="dxa"/>
            </w:tcMar>
            <w:vAlign w:val="center"/>
            <w:hideMark/>
          </w:tcPr>
          <w:p w14:paraId="12421EAD" w14:textId="77777777" w:rsidR="00D82D13" w:rsidRDefault="008F1F23">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3B86949C"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4E9D4B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8"/>
              <w:gridCol w:w="2117"/>
              <w:gridCol w:w="4763"/>
              <w:gridCol w:w="2117"/>
            </w:tblGrid>
            <w:tr w:rsidR="00D82D13" w14:paraId="40A9D0A3" w14:textId="77777777">
              <w:trPr>
                <w:trHeight w:hRule="exact" w:val="2"/>
              </w:trPr>
              <w:tc>
                <w:tcPr>
                  <w:tcW w:w="750" w:type="pct"/>
                </w:tcPr>
                <w:p w14:paraId="34FFFD17" w14:textId="77777777" w:rsidR="00D82D13" w:rsidRDefault="00D82D13">
                  <w:pPr>
                    <w:spacing w:line="0" w:lineRule="atLeast"/>
                    <w:rPr>
                      <w:b/>
                      <w:bCs/>
                      <w:color w:val="FFFFFF"/>
                      <w:sz w:val="22"/>
                      <w:szCs w:val="22"/>
                    </w:rPr>
                  </w:pPr>
                </w:p>
              </w:tc>
              <w:tc>
                <w:tcPr>
                  <w:tcW w:w="1000" w:type="pct"/>
                </w:tcPr>
                <w:p w14:paraId="5B9D1BB8" w14:textId="77777777" w:rsidR="00D82D13" w:rsidRDefault="00D82D13">
                  <w:pPr>
                    <w:spacing w:line="0" w:lineRule="atLeast"/>
                    <w:rPr>
                      <w:b/>
                      <w:bCs/>
                      <w:color w:val="FFFFFF"/>
                      <w:sz w:val="22"/>
                      <w:szCs w:val="22"/>
                    </w:rPr>
                  </w:pPr>
                </w:p>
              </w:tc>
              <w:tc>
                <w:tcPr>
                  <w:tcW w:w="2250" w:type="pct"/>
                </w:tcPr>
                <w:p w14:paraId="353D3CCF" w14:textId="77777777" w:rsidR="00D82D13" w:rsidRDefault="00D82D13">
                  <w:pPr>
                    <w:spacing w:line="0" w:lineRule="atLeast"/>
                    <w:rPr>
                      <w:b/>
                      <w:bCs/>
                      <w:color w:val="FFFFFF"/>
                      <w:sz w:val="22"/>
                      <w:szCs w:val="22"/>
                    </w:rPr>
                  </w:pPr>
                </w:p>
              </w:tc>
              <w:tc>
                <w:tcPr>
                  <w:tcW w:w="1000" w:type="pct"/>
                </w:tcPr>
                <w:p w14:paraId="0952984F" w14:textId="77777777" w:rsidR="00D82D13" w:rsidRDefault="00D82D13">
                  <w:pPr>
                    <w:spacing w:line="0" w:lineRule="atLeast"/>
                    <w:rPr>
                      <w:b/>
                      <w:bCs/>
                      <w:color w:val="FFFFFF"/>
                      <w:sz w:val="22"/>
                      <w:szCs w:val="22"/>
                    </w:rPr>
                  </w:pPr>
                </w:p>
              </w:tc>
            </w:tr>
            <w:tr w:rsidR="00D82D13" w14:paraId="61CC359B" w14:textId="77777777">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B5D10F" w14:textId="77777777" w:rsidR="00D82D13" w:rsidRDefault="008F1F23">
                  <w:pPr>
                    <w:pStyle w:val="p"/>
                    <w:rPr>
                      <w:sz w:val="22"/>
                      <w:szCs w:val="22"/>
                    </w:rPr>
                  </w:pPr>
                  <w:r>
                    <w:rPr>
                      <w:sz w:val="22"/>
                      <w:szCs w:val="22"/>
                    </w:rPr>
                    <w:t>P</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22101A" w14:textId="77777777" w:rsidR="00D82D13" w:rsidRDefault="008F1F23">
                  <w:pPr>
                    <w:pStyle w:val="p"/>
                    <w:rPr>
                      <w:sz w:val="22"/>
                      <w:szCs w:val="22"/>
                    </w:rPr>
                  </w:pPr>
                  <w:r>
                    <w:rPr>
                      <w:sz w:val="22"/>
                      <w:szCs w:val="22"/>
                    </w:rPr>
                    <w:t>OM-016.1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D0A59D" w14:textId="77777777" w:rsidR="00D82D13" w:rsidRDefault="008F1F23">
                  <w:pPr>
                    <w:pStyle w:val="p"/>
                    <w:rPr>
                      <w:sz w:val="22"/>
                      <w:szCs w:val="22"/>
                    </w:rPr>
                  </w:pPr>
                  <w:r>
                    <w:rPr>
                      <w:sz w:val="22"/>
                      <w:szCs w:val="22"/>
                    </w:rPr>
                    <w:t>Potential and actual acid sulfate soils overlay map (all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6E4EA7" w14:textId="77777777" w:rsidR="00D82D13" w:rsidRDefault="008F1F23">
                  <w:pPr>
                    <w:pStyle w:val="p"/>
                    <w:rPr>
                      <w:sz w:val="22"/>
                      <w:szCs w:val="22"/>
                    </w:rPr>
                  </w:pPr>
                  <w:r>
                    <w:rPr>
                      <w:sz w:val="22"/>
                      <w:szCs w:val="22"/>
                    </w:rPr>
                    <w:t>30 June 2014</w:t>
                  </w:r>
                </w:p>
              </w:tc>
            </w:tr>
            <w:tr w:rsidR="00D82D13" w14:paraId="3B31B32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316C73"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1A5C41" w14:textId="77777777" w:rsidR="00D82D13" w:rsidRDefault="008F1F23">
                  <w:pPr>
                    <w:pStyle w:val="p"/>
                    <w:rPr>
                      <w:sz w:val="22"/>
                      <w:szCs w:val="22"/>
                    </w:rPr>
                  </w:pPr>
                  <w:r>
                    <w:rPr>
                      <w:sz w:val="22"/>
                      <w:szCs w:val="22"/>
                    </w:rPr>
                    <w:t>OM-016.1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5219C8" w14:textId="77777777" w:rsidR="00D82D13" w:rsidRDefault="008F1F23">
                  <w:pPr>
                    <w:pStyle w:val="p"/>
                    <w:rPr>
                      <w:sz w:val="22"/>
                      <w:szCs w:val="22"/>
                    </w:rPr>
                  </w:pPr>
                  <w:r>
                    <w:rPr>
                      <w:sz w:val="22"/>
                      <w:szCs w:val="22"/>
                    </w:rPr>
                    <w:t>Potential and actual acid sulfate soils overlay map</w:t>
                  </w:r>
                </w:p>
                <w:p w14:paraId="13B3E45A" w14:textId="77777777" w:rsidR="00D82D13" w:rsidRDefault="008F1F23">
                  <w:pPr>
                    <w:pStyle w:val="p"/>
                    <w:rPr>
                      <w:sz w:val="22"/>
                      <w:szCs w:val="22"/>
                    </w:rPr>
                  </w:pPr>
                  <w:r>
                    <w:rPr>
                      <w:sz w:val="22"/>
                      <w:szCs w:val="22"/>
                    </w:rPr>
                    <w:t>Map tile 18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4C0A3D" w14:textId="77777777" w:rsidR="00D82D13" w:rsidRDefault="008F1F23">
                  <w:pPr>
                    <w:pStyle w:val="p"/>
                    <w:rPr>
                      <w:sz w:val="22"/>
                      <w:szCs w:val="22"/>
                    </w:rPr>
                  </w:pPr>
                  <w:r>
                    <w:rPr>
                      <w:sz w:val="22"/>
                      <w:szCs w:val="22"/>
                    </w:rPr>
                    <w:t>24 March 2017</w:t>
                  </w:r>
                </w:p>
              </w:tc>
            </w:tr>
            <w:tr w:rsidR="00D82D13" w14:paraId="496AB31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B3D0A3"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57F0C2"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BBF98C" w14:textId="77777777" w:rsidR="00D82D13" w:rsidRDefault="008F1F23">
                  <w:pPr>
                    <w:pStyle w:val="p"/>
                    <w:rPr>
                      <w:sz w:val="22"/>
                      <w:szCs w:val="22"/>
                    </w:rPr>
                  </w:pPr>
                  <w:r>
                    <w:rPr>
                      <w:sz w:val="22"/>
                      <w:szCs w:val="22"/>
                    </w:rPr>
                    <w:t>Pre-1911 building overlay map</w:t>
                  </w:r>
                </w:p>
                <w:p w14:paraId="0F615D1C" w14:textId="77777777" w:rsidR="00D82D13" w:rsidRDefault="008F1F23">
                  <w:pPr>
                    <w:pStyle w:val="p"/>
                    <w:rPr>
                      <w:sz w:val="22"/>
                      <w:szCs w:val="22"/>
                    </w:rPr>
                  </w:pPr>
                  <w:r>
                    <w:rPr>
                      <w:sz w:val="22"/>
                      <w:szCs w:val="22"/>
                    </w:rPr>
                    <w:t>(</w:t>
                  </w:r>
                  <w:proofErr w:type="gramStart"/>
                  <w:r>
                    <w:rPr>
                      <w:sz w:val="22"/>
                      <w:szCs w:val="22"/>
                    </w:rPr>
                    <w:t>all</w:t>
                  </w:r>
                  <w:proofErr w:type="gramEnd"/>
                  <w:r>
                    <w:rPr>
                      <w:sz w:val="22"/>
                      <w:szCs w:val="22"/>
                    </w:rPr>
                    <w:t xml:space="preserve">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3DA835" w14:textId="77777777" w:rsidR="00D82D13" w:rsidRDefault="008F1F23">
                  <w:pPr>
                    <w:pStyle w:val="p"/>
                    <w:rPr>
                      <w:sz w:val="22"/>
                      <w:szCs w:val="22"/>
                    </w:rPr>
                  </w:pPr>
                  <w:r>
                    <w:rPr>
                      <w:sz w:val="22"/>
                      <w:szCs w:val="22"/>
                    </w:rPr>
                    <w:t>30 June 2014</w:t>
                  </w:r>
                </w:p>
              </w:tc>
            </w:tr>
            <w:tr w:rsidR="00D82D13" w14:paraId="22A0A3A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65A89D"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026367"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AC547D" w14:textId="77777777" w:rsidR="00D82D13" w:rsidRDefault="008F1F23">
                  <w:pPr>
                    <w:pStyle w:val="p"/>
                    <w:rPr>
                      <w:sz w:val="22"/>
                      <w:szCs w:val="22"/>
                    </w:rPr>
                  </w:pPr>
                  <w:r>
                    <w:rPr>
                      <w:sz w:val="22"/>
                      <w:szCs w:val="22"/>
                    </w:rPr>
                    <w:t>Pre-1911 building overlay map</w:t>
                  </w:r>
                </w:p>
                <w:p w14:paraId="2C3212BB"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05692D" w14:textId="77777777" w:rsidR="00D82D13" w:rsidRDefault="008F1F23">
                  <w:pPr>
                    <w:pStyle w:val="p"/>
                    <w:rPr>
                      <w:sz w:val="22"/>
                      <w:szCs w:val="22"/>
                    </w:rPr>
                  </w:pPr>
                  <w:r>
                    <w:rPr>
                      <w:sz w:val="22"/>
                      <w:szCs w:val="22"/>
                    </w:rPr>
                    <w:t>9 September 2016</w:t>
                  </w:r>
                </w:p>
              </w:tc>
            </w:tr>
            <w:tr w:rsidR="00D82D13" w14:paraId="3E888D5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B27837"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BA7AD8"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079865" w14:textId="77777777" w:rsidR="00D82D13" w:rsidRDefault="008F1F23">
                  <w:pPr>
                    <w:pStyle w:val="p"/>
                    <w:rPr>
                      <w:sz w:val="22"/>
                      <w:szCs w:val="22"/>
                    </w:rPr>
                  </w:pPr>
                  <w:r>
                    <w:rPr>
                      <w:sz w:val="22"/>
                      <w:szCs w:val="22"/>
                    </w:rPr>
                    <w:t>Pre-1911 building overlay map</w:t>
                  </w:r>
                </w:p>
                <w:p w14:paraId="7B6E320E" w14:textId="77777777" w:rsidR="00D82D13" w:rsidRDefault="008F1F23">
                  <w:pPr>
                    <w:pStyle w:val="p"/>
                    <w:rPr>
                      <w:sz w:val="22"/>
                      <w:szCs w:val="22"/>
                    </w:rPr>
                  </w:pPr>
                  <w:r>
                    <w:rPr>
                      <w:sz w:val="22"/>
                      <w:szCs w:val="22"/>
                    </w:rPr>
                    <w:t>Map tile 20</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833B58" w14:textId="77777777" w:rsidR="00D82D13" w:rsidRDefault="008F1F23">
                  <w:pPr>
                    <w:pStyle w:val="p"/>
                    <w:rPr>
                      <w:sz w:val="22"/>
                      <w:szCs w:val="22"/>
                    </w:rPr>
                  </w:pPr>
                  <w:r>
                    <w:rPr>
                      <w:sz w:val="22"/>
                      <w:szCs w:val="22"/>
                    </w:rPr>
                    <w:t>13 May 2016</w:t>
                  </w:r>
                </w:p>
              </w:tc>
            </w:tr>
            <w:tr w:rsidR="00D82D13" w14:paraId="1D128EA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A30B70"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FA9071"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842733" w14:textId="77777777" w:rsidR="00D82D13" w:rsidRDefault="008F1F23">
                  <w:pPr>
                    <w:pStyle w:val="p"/>
                    <w:rPr>
                      <w:sz w:val="22"/>
                      <w:szCs w:val="22"/>
                    </w:rPr>
                  </w:pPr>
                  <w:r>
                    <w:rPr>
                      <w:sz w:val="22"/>
                      <w:szCs w:val="22"/>
                    </w:rPr>
                    <w:t>Pre-1911 building overlay map</w:t>
                  </w:r>
                </w:p>
                <w:p w14:paraId="17E0BBCD" w14:textId="77777777" w:rsidR="00D82D13" w:rsidRDefault="008F1F23">
                  <w:pPr>
                    <w:pStyle w:val="p"/>
                    <w:rPr>
                      <w:sz w:val="22"/>
                      <w:szCs w:val="22"/>
                    </w:rPr>
                  </w:pPr>
                  <w:r>
                    <w:rPr>
                      <w:sz w:val="22"/>
                      <w:szCs w:val="22"/>
                    </w:rPr>
                    <w:t>Map tile 18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916D15" w14:textId="77777777" w:rsidR="00D82D13" w:rsidRDefault="008F1F23">
                  <w:pPr>
                    <w:pStyle w:val="p"/>
                    <w:rPr>
                      <w:sz w:val="22"/>
                      <w:szCs w:val="22"/>
                    </w:rPr>
                  </w:pPr>
                  <w:r>
                    <w:rPr>
                      <w:sz w:val="22"/>
                      <w:szCs w:val="22"/>
                    </w:rPr>
                    <w:t>24 March 2017</w:t>
                  </w:r>
                </w:p>
              </w:tc>
            </w:tr>
            <w:tr w:rsidR="00D82D13" w14:paraId="7FD7B83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F77634"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7EAB6B"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82EB89" w14:textId="77777777" w:rsidR="00D82D13" w:rsidRDefault="008F1F23">
                  <w:pPr>
                    <w:pStyle w:val="p"/>
                    <w:rPr>
                      <w:sz w:val="22"/>
                      <w:szCs w:val="22"/>
                    </w:rPr>
                  </w:pPr>
                  <w:r>
                    <w:rPr>
                      <w:sz w:val="22"/>
                      <w:szCs w:val="22"/>
                    </w:rPr>
                    <w:t>Pre-1911 building overlay map</w:t>
                  </w:r>
                </w:p>
                <w:p w14:paraId="7E929B11" w14:textId="77777777" w:rsidR="00D82D13" w:rsidRDefault="008F1F23">
                  <w:pPr>
                    <w:pStyle w:val="p"/>
                    <w:rPr>
                      <w:sz w:val="22"/>
                      <w:szCs w:val="22"/>
                    </w:rPr>
                  </w:pPr>
                  <w:r>
                    <w:rPr>
                      <w:sz w:val="22"/>
                      <w:szCs w:val="22"/>
                    </w:rPr>
                    <w:t>Map tiles 5, 6, 13, 19, 20, 21, 22, 27, 28, 29, 30, 34, 35 and 36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53D322" w14:textId="77777777" w:rsidR="00D82D13" w:rsidRDefault="008F1F23">
                  <w:pPr>
                    <w:pStyle w:val="p"/>
                    <w:rPr>
                      <w:sz w:val="22"/>
                      <w:szCs w:val="22"/>
                    </w:rPr>
                  </w:pPr>
                  <w:r>
                    <w:rPr>
                      <w:sz w:val="22"/>
                      <w:szCs w:val="22"/>
                    </w:rPr>
                    <w:t>1 December 2017</w:t>
                  </w:r>
                </w:p>
              </w:tc>
            </w:tr>
            <w:tr w:rsidR="00D82D13" w14:paraId="5EE961C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C2C8EF"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A34014"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DE3581" w14:textId="77777777" w:rsidR="00D82D13" w:rsidRDefault="008F1F23">
                  <w:pPr>
                    <w:pStyle w:val="p"/>
                    <w:rPr>
                      <w:sz w:val="22"/>
                      <w:szCs w:val="22"/>
                    </w:rPr>
                  </w:pPr>
                  <w:r>
                    <w:rPr>
                      <w:sz w:val="22"/>
                      <w:szCs w:val="22"/>
                    </w:rPr>
                    <w:t>Pre-1911 building overlay map</w:t>
                  </w:r>
                </w:p>
                <w:p w14:paraId="4CB7619E"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28B660" w14:textId="77777777" w:rsidR="00D82D13" w:rsidRDefault="008F1F23">
                  <w:pPr>
                    <w:pStyle w:val="p"/>
                    <w:rPr>
                      <w:sz w:val="22"/>
                      <w:szCs w:val="22"/>
                    </w:rPr>
                  </w:pPr>
                  <w:r>
                    <w:rPr>
                      <w:sz w:val="22"/>
                      <w:szCs w:val="22"/>
                    </w:rPr>
                    <w:t>16 February 2018</w:t>
                  </w:r>
                </w:p>
              </w:tc>
            </w:tr>
            <w:tr w:rsidR="00D82D13" w14:paraId="310322A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5823FF"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69C347"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756C3D" w14:textId="77777777" w:rsidR="00D82D13" w:rsidRDefault="008F1F23">
                  <w:pPr>
                    <w:pStyle w:val="p"/>
                    <w:rPr>
                      <w:sz w:val="22"/>
                      <w:szCs w:val="22"/>
                    </w:rPr>
                  </w:pPr>
                  <w:r>
                    <w:rPr>
                      <w:sz w:val="22"/>
                      <w:szCs w:val="22"/>
                    </w:rPr>
                    <w:t>Pre-1911 building overlay map</w:t>
                  </w:r>
                </w:p>
                <w:p w14:paraId="49C613C9" w14:textId="77777777" w:rsidR="00D82D13" w:rsidRDefault="008F1F23">
                  <w:pPr>
                    <w:pStyle w:val="p"/>
                    <w:rPr>
                      <w:sz w:val="22"/>
                      <w:szCs w:val="22"/>
                    </w:rPr>
                  </w:pPr>
                  <w:r>
                    <w:rPr>
                      <w:sz w:val="22"/>
                      <w:szCs w:val="22"/>
                    </w:rPr>
                    <w:t>Map tiles 20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F1E5A1" w14:textId="77777777" w:rsidR="00D82D13" w:rsidRDefault="008F1F23">
                  <w:pPr>
                    <w:pStyle w:val="p"/>
                    <w:rPr>
                      <w:sz w:val="22"/>
                      <w:szCs w:val="22"/>
                    </w:rPr>
                  </w:pPr>
                  <w:r>
                    <w:rPr>
                      <w:sz w:val="22"/>
                      <w:szCs w:val="22"/>
                    </w:rPr>
                    <w:t>14 September 2018</w:t>
                  </w:r>
                </w:p>
              </w:tc>
            </w:tr>
            <w:tr w:rsidR="00D82D13" w14:paraId="3596516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549630"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129A83"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BE5CB8" w14:textId="77777777" w:rsidR="00D82D13" w:rsidRDefault="008F1F23">
                  <w:pPr>
                    <w:pStyle w:val="p"/>
                    <w:rPr>
                      <w:sz w:val="22"/>
                      <w:szCs w:val="22"/>
                    </w:rPr>
                  </w:pPr>
                  <w:r>
                    <w:rPr>
                      <w:sz w:val="22"/>
                      <w:szCs w:val="22"/>
                    </w:rPr>
                    <w:t>Pre-1911 building overlay map</w:t>
                  </w:r>
                </w:p>
                <w:p w14:paraId="5DF7E379" w14:textId="77777777" w:rsidR="00D82D13" w:rsidRDefault="008F1F23">
                  <w:pPr>
                    <w:pStyle w:val="p"/>
                    <w:rPr>
                      <w:sz w:val="22"/>
                      <w:szCs w:val="22"/>
                    </w:rPr>
                  </w:pPr>
                  <w:r>
                    <w:rPr>
                      <w:sz w:val="22"/>
                      <w:szCs w:val="22"/>
                    </w:rPr>
                    <w:t>Map tiles 13, 21,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DE70B4" w14:textId="77777777" w:rsidR="00D82D13" w:rsidRDefault="008F1F23">
                  <w:pPr>
                    <w:pStyle w:val="p"/>
                    <w:rPr>
                      <w:sz w:val="22"/>
                      <w:szCs w:val="22"/>
                    </w:rPr>
                  </w:pPr>
                  <w:r>
                    <w:rPr>
                      <w:sz w:val="22"/>
                      <w:szCs w:val="22"/>
                    </w:rPr>
                    <w:t>23 November 2018</w:t>
                  </w:r>
                </w:p>
              </w:tc>
            </w:tr>
            <w:tr w:rsidR="00D82D13" w14:paraId="1D88F9D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BDB61B"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0013E9"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088CE9" w14:textId="77777777" w:rsidR="00D82D13" w:rsidRDefault="008F1F23">
                  <w:pPr>
                    <w:pStyle w:val="p"/>
                    <w:rPr>
                      <w:sz w:val="22"/>
                      <w:szCs w:val="22"/>
                    </w:rPr>
                  </w:pPr>
                  <w:r>
                    <w:rPr>
                      <w:sz w:val="22"/>
                      <w:szCs w:val="22"/>
                    </w:rPr>
                    <w:t>Pre-1911 building overlay map</w:t>
                  </w:r>
                  <w:r>
                    <w:rPr>
                      <w:sz w:val="22"/>
                      <w:szCs w:val="22"/>
                    </w:rPr>
                    <w:br/>
                  </w:r>
                  <w:proofErr w:type="spellStart"/>
                  <w:r>
                    <w:rPr>
                      <w:sz w:val="22"/>
                      <w:szCs w:val="22"/>
                    </w:rPr>
                    <w:t>Map</w:t>
                  </w:r>
                  <w:proofErr w:type="spellEnd"/>
                  <w:r>
                    <w:rPr>
                      <w:sz w:val="22"/>
                      <w:szCs w:val="22"/>
                    </w:rPr>
                    <w:t xml:space="preserve"> tiles 28, 29, 35 and 36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12BA7C" w14:textId="77777777" w:rsidR="00D82D13" w:rsidRDefault="008F1F23">
                  <w:pPr>
                    <w:pStyle w:val="p"/>
                    <w:rPr>
                      <w:sz w:val="22"/>
                      <w:szCs w:val="22"/>
                    </w:rPr>
                  </w:pPr>
                  <w:r>
                    <w:rPr>
                      <w:sz w:val="22"/>
                      <w:szCs w:val="22"/>
                    </w:rPr>
                    <w:t>26 July 2019</w:t>
                  </w:r>
                </w:p>
              </w:tc>
            </w:tr>
            <w:tr w:rsidR="00D82D13" w14:paraId="073CFFE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E5A24C"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8FF462" w14:textId="77777777" w:rsidR="00D82D13" w:rsidRDefault="008F1F23">
                  <w:pPr>
                    <w:pStyle w:val="p"/>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9F24FA" w14:textId="77777777" w:rsidR="00D82D13" w:rsidRDefault="008F1F23">
                  <w:pPr>
                    <w:pStyle w:val="p"/>
                    <w:rPr>
                      <w:sz w:val="22"/>
                      <w:szCs w:val="22"/>
                    </w:rPr>
                  </w:pPr>
                  <w:r>
                    <w:rPr>
                      <w:sz w:val="22"/>
                      <w:szCs w:val="22"/>
                    </w:rPr>
                    <w:t>Pre-1911 building overlay map</w:t>
                  </w:r>
                </w:p>
                <w:p w14:paraId="435A4856" w14:textId="77777777" w:rsidR="00D82D13" w:rsidRDefault="008F1F23">
                  <w:pPr>
                    <w:pStyle w:val="p"/>
                    <w:rPr>
                      <w:sz w:val="22"/>
                      <w:szCs w:val="22"/>
                    </w:rPr>
                  </w:pPr>
                  <w:r>
                    <w:rPr>
                      <w:sz w:val="22"/>
                      <w:szCs w:val="22"/>
                    </w:rPr>
                    <w:t>Map tiles 20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95E9F3" w14:textId="77777777" w:rsidR="00D82D13" w:rsidRDefault="008F1F23">
                  <w:pPr>
                    <w:pStyle w:val="p"/>
                    <w:rPr>
                      <w:sz w:val="22"/>
                      <w:szCs w:val="22"/>
                    </w:rPr>
                  </w:pPr>
                  <w:r>
                    <w:rPr>
                      <w:sz w:val="22"/>
                      <w:szCs w:val="22"/>
                    </w:rPr>
                    <w:t>29 November 2019</w:t>
                  </w:r>
                </w:p>
              </w:tc>
            </w:tr>
            <w:tr w:rsidR="00D82D13" w14:paraId="4217E7E0"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31CE54"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C55A0F" w14:textId="77777777" w:rsidR="00D82D13" w:rsidRDefault="008F1F23">
                  <w:pPr>
                    <w:rPr>
                      <w:sz w:val="22"/>
                      <w:szCs w:val="22"/>
                    </w:rPr>
                  </w:pPr>
                  <w:r>
                    <w:rPr>
                      <w:sz w:val="22"/>
                      <w:szCs w:val="22"/>
                    </w:rPr>
                    <w:t xml:space="preserve">OM-016.2 </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1CE0B7" w14:textId="77777777" w:rsidR="00D82D13" w:rsidRDefault="008F1F23">
                  <w:pPr>
                    <w:pStyle w:val="p"/>
                    <w:rPr>
                      <w:sz w:val="22"/>
                      <w:szCs w:val="22"/>
                    </w:rPr>
                  </w:pPr>
                  <w:r>
                    <w:rPr>
                      <w:sz w:val="22"/>
                      <w:szCs w:val="22"/>
                    </w:rPr>
                    <w:t>Pre-1911 building overlay map</w:t>
                  </w:r>
                </w:p>
                <w:p w14:paraId="6FE5C2A4" w14:textId="77777777" w:rsidR="00D82D13" w:rsidRDefault="008F1F23">
                  <w:pPr>
                    <w:pStyle w:val="p"/>
                    <w:rPr>
                      <w:sz w:val="22"/>
                      <w:szCs w:val="22"/>
                    </w:rPr>
                  </w:pPr>
                  <w:r>
                    <w:rPr>
                      <w:sz w:val="22"/>
                      <w:szCs w:val="22"/>
                    </w:rPr>
                    <w:t>Map tiles 13, 21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68F8A6" w14:textId="77777777" w:rsidR="00D82D13" w:rsidRDefault="008F1F23">
                  <w:pPr>
                    <w:pStyle w:val="p"/>
                    <w:rPr>
                      <w:sz w:val="22"/>
                      <w:szCs w:val="22"/>
                    </w:rPr>
                  </w:pPr>
                  <w:r>
                    <w:rPr>
                      <w:sz w:val="22"/>
                      <w:szCs w:val="22"/>
                    </w:rPr>
                    <w:t>28 February 2020</w:t>
                  </w:r>
                </w:p>
              </w:tc>
            </w:tr>
            <w:tr w:rsidR="00D82D13" w14:paraId="119F4AA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27419C"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0CD138" w14:textId="77777777" w:rsidR="00D82D13" w:rsidRDefault="008F1F23">
                  <w:pPr>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C3191F" w14:textId="77777777" w:rsidR="00D82D13" w:rsidRDefault="008F1F23">
                  <w:pPr>
                    <w:pStyle w:val="p"/>
                    <w:rPr>
                      <w:sz w:val="22"/>
                      <w:szCs w:val="22"/>
                    </w:rPr>
                  </w:pPr>
                  <w:r>
                    <w:rPr>
                      <w:sz w:val="22"/>
                      <w:szCs w:val="22"/>
                    </w:rPr>
                    <w:t>Pre-1911 building overlay map</w:t>
                  </w:r>
                </w:p>
                <w:p w14:paraId="7CA7BAE9" w14:textId="77777777" w:rsidR="00D82D13" w:rsidRDefault="008F1F23">
                  <w:pPr>
                    <w:pStyle w:val="p"/>
                    <w:rPr>
                      <w:sz w:val="22"/>
                      <w:szCs w:val="22"/>
                    </w:rPr>
                  </w:pPr>
                  <w:r>
                    <w:rPr>
                      <w:sz w:val="22"/>
                      <w:szCs w:val="22"/>
                    </w:rPr>
                    <w:t>Map tiles 20, 28, 29 and 35</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BA7820" w14:textId="77777777" w:rsidR="00D82D13" w:rsidRDefault="008F1F23">
                  <w:pPr>
                    <w:pStyle w:val="p"/>
                    <w:rPr>
                      <w:sz w:val="22"/>
                      <w:szCs w:val="22"/>
                    </w:rPr>
                  </w:pPr>
                  <w:r>
                    <w:rPr>
                      <w:sz w:val="22"/>
                      <w:szCs w:val="22"/>
                    </w:rPr>
                    <w:t>28 May 2021</w:t>
                  </w:r>
                </w:p>
              </w:tc>
            </w:tr>
            <w:tr w:rsidR="00D82D13" w14:paraId="2767D40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FFB925"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6E7711" w14:textId="77777777" w:rsidR="00D82D13" w:rsidRDefault="008F1F23">
                  <w:pPr>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DA8A9D" w14:textId="77777777" w:rsidR="00D82D13" w:rsidRDefault="008F1F23">
                  <w:pPr>
                    <w:pStyle w:val="p"/>
                    <w:rPr>
                      <w:sz w:val="22"/>
                      <w:szCs w:val="22"/>
                    </w:rPr>
                  </w:pPr>
                  <w:r>
                    <w:rPr>
                      <w:sz w:val="22"/>
                      <w:szCs w:val="22"/>
                    </w:rPr>
                    <w:t>Pre-1911 building overlay map</w:t>
                  </w:r>
                </w:p>
                <w:p w14:paraId="36046ECB" w14:textId="77777777" w:rsidR="00D82D13" w:rsidRDefault="008F1F23">
                  <w:pPr>
                    <w:pStyle w:val="p"/>
                    <w:rPr>
                      <w:sz w:val="22"/>
                      <w:szCs w:val="22"/>
                    </w:rPr>
                  </w:pPr>
                  <w:r>
                    <w:rPr>
                      <w:sz w:val="22"/>
                      <w:szCs w:val="22"/>
                    </w:rPr>
                    <w:t>Map tiles 20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1B3FB4" w14:textId="77777777" w:rsidR="00D82D13" w:rsidRDefault="008F1F23">
                  <w:pPr>
                    <w:pStyle w:val="p"/>
                    <w:rPr>
                      <w:sz w:val="22"/>
                      <w:szCs w:val="22"/>
                    </w:rPr>
                  </w:pPr>
                  <w:r>
                    <w:rPr>
                      <w:sz w:val="22"/>
                      <w:szCs w:val="22"/>
                    </w:rPr>
                    <w:t>3 September 2021</w:t>
                  </w:r>
                </w:p>
              </w:tc>
            </w:tr>
            <w:tr w:rsidR="00D82D13" w14:paraId="53ED817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3ED3A2"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49D0AE" w14:textId="77777777" w:rsidR="00D82D13" w:rsidRDefault="008F1F23">
                  <w:pPr>
                    <w:rPr>
                      <w:sz w:val="22"/>
                      <w:szCs w:val="22"/>
                    </w:rPr>
                  </w:pPr>
                  <w:r>
                    <w:rPr>
                      <w:sz w:val="22"/>
                      <w:szCs w:val="22"/>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D79374" w14:textId="77777777" w:rsidR="00D82D13" w:rsidRDefault="008F1F23">
                  <w:pPr>
                    <w:pStyle w:val="p"/>
                    <w:rPr>
                      <w:sz w:val="22"/>
                      <w:szCs w:val="22"/>
                    </w:rPr>
                  </w:pPr>
                  <w:r>
                    <w:rPr>
                      <w:sz w:val="22"/>
                      <w:szCs w:val="22"/>
                    </w:rPr>
                    <w:t>Pre-1911 building overlay map</w:t>
                  </w:r>
                </w:p>
                <w:p w14:paraId="4140A6BA" w14:textId="77777777" w:rsidR="00D82D13" w:rsidRDefault="008F1F23">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490263" w14:textId="77777777" w:rsidR="00D82D13" w:rsidRDefault="008F1F23">
                  <w:pPr>
                    <w:pStyle w:val="p"/>
                    <w:rPr>
                      <w:sz w:val="22"/>
                      <w:szCs w:val="22"/>
                    </w:rPr>
                  </w:pPr>
                  <w:r>
                    <w:rPr>
                      <w:sz w:val="22"/>
                      <w:szCs w:val="22"/>
                    </w:rPr>
                    <w:t>27 May 2022</w:t>
                  </w:r>
                </w:p>
              </w:tc>
            </w:tr>
            <w:tr w:rsidR="00D82D13" w14:paraId="519CEE2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8D2CA4" w14:textId="77777777" w:rsidR="00D82D13" w:rsidRDefault="00D82D13">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F66B11" w14:textId="77777777" w:rsidR="00D82D13" w:rsidRDefault="008F1F23">
                  <w:pPr>
                    <w:rPr>
                      <w:sz w:val="22"/>
                      <w:szCs w:val="22"/>
                    </w:rPr>
                  </w:pPr>
                  <w:r>
                    <w:rPr>
                      <w:rStyle w:val="ins"/>
                      <w:sz w:val="22"/>
                      <w:szCs w:val="22"/>
                      <w:u w:val="single" w:color="000000"/>
                    </w:rPr>
                    <w:t>OM-016.2</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763CB2" w14:textId="77777777" w:rsidR="00D82D13" w:rsidRDefault="008F1F23">
                  <w:pPr>
                    <w:pStyle w:val="p"/>
                    <w:rPr>
                      <w:sz w:val="22"/>
                      <w:szCs w:val="22"/>
                    </w:rPr>
                  </w:pPr>
                  <w:r>
                    <w:rPr>
                      <w:rStyle w:val="ins"/>
                      <w:sz w:val="22"/>
                      <w:szCs w:val="22"/>
                      <w:u w:val="single" w:color="000000"/>
                    </w:rPr>
                    <w:t>Pre-1911 building overlay map</w:t>
                  </w:r>
                </w:p>
                <w:p w14:paraId="4A036A7B" w14:textId="77777777" w:rsidR="00D82D13" w:rsidRDefault="008F1F23">
                  <w:pPr>
                    <w:pStyle w:val="p"/>
                    <w:rPr>
                      <w:sz w:val="22"/>
                      <w:szCs w:val="22"/>
                    </w:rPr>
                  </w:pPr>
                  <w:r>
                    <w:rPr>
                      <w:rStyle w:val="ins"/>
                      <w:sz w:val="22"/>
                      <w:szCs w:val="22"/>
                      <w:u w:val="single" w:color="000000"/>
                    </w:rPr>
                    <w:t>Map tile 13, 20,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18C728" w14:textId="77777777" w:rsidR="00D82D13" w:rsidRDefault="008F1F23">
                  <w:pPr>
                    <w:pStyle w:val="p"/>
                    <w:rPr>
                      <w:sz w:val="22"/>
                      <w:szCs w:val="22"/>
                    </w:rPr>
                  </w:pPr>
                  <w:r>
                    <w:rPr>
                      <w:rStyle w:val="ins"/>
                      <w:sz w:val="22"/>
                      <w:szCs w:val="22"/>
                      <w:u w:val="single" w:color="000000"/>
                    </w:rPr>
                    <w:t>10 March 2023</w:t>
                  </w:r>
                </w:p>
              </w:tc>
            </w:tr>
          </w:tbl>
          <w:p w14:paraId="0C69E103" w14:textId="77777777" w:rsidR="00D82D13" w:rsidRDefault="00D82D13">
            <w:pPr>
              <w:rPr>
                <w:sz w:val="22"/>
                <w:szCs w:val="22"/>
              </w:rPr>
            </w:pPr>
          </w:p>
        </w:tc>
      </w:tr>
    </w:tbl>
    <w:p w14:paraId="2992DCF5" w14:textId="77777777" w:rsidR="00D82D13" w:rsidRDefault="008F1F23">
      <w:r>
        <w:lastRenderedPageBreak/>
        <w:br w:type="page"/>
      </w:r>
    </w:p>
    <w:p w14:paraId="02336060" w14:textId="77777777" w:rsidR="00D82D13" w:rsidRDefault="008F1F23">
      <w:pPr>
        <w:pStyle w:val="Heading4"/>
        <w:keepNext w:val="0"/>
        <w:spacing w:before="319" w:after="319"/>
      </w:pPr>
      <w:r>
        <w:rPr>
          <w:rFonts w:ascii="Arial" w:eastAsia="Arial" w:hAnsi="Arial" w:cs="Arial"/>
        </w:rPr>
        <w:lastRenderedPageBreak/>
        <w:t>Schedule 5 Land designated for community infrastructure</w:t>
      </w:r>
    </w:p>
    <w:p w14:paraId="0804ED4A" w14:textId="77777777" w:rsidR="00D82D13" w:rsidRDefault="008F1F23">
      <w:pPr>
        <w:pStyle w:val="Heading4"/>
        <w:keepNext w:val="0"/>
        <w:spacing w:before="319" w:after="319"/>
      </w:pPr>
      <w:r>
        <w:rPr>
          <w:rFonts w:ascii="Arial" w:eastAsia="Arial" w:hAnsi="Arial" w:cs="Arial"/>
        </w:rPr>
        <w:t>Table SC5.1—Land designated for community infrastructure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3B7875C3" w14:textId="77777777">
        <w:trPr>
          <w:tblCellSpacing w:w="15" w:type="dxa"/>
        </w:trPr>
        <w:tc>
          <w:tcPr>
            <w:tcW w:w="0" w:type="auto"/>
            <w:tcMar>
              <w:top w:w="15" w:type="dxa"/>
              <w:left w:w="15" w:type="dxa"/>
              <w:bottom w:w="15" w:type="dxa"/>
              <w:right w:w="15" w:type="dxa"/>
            </w:tcMar>
            <w:vAlign w:val="center"/>
            <w:hideMark/>
          </w:tcPr>
          <w:p w14:paraId="467B2BFD" w14:textId="77777777" w:rsidR="00D82D13" w:rsidRDefault="008F1F23">
            <w:pPr>
              <w:rPr>
                <w:sz w:val="22"/>
                <w:szCs w:val="22"/>
              </w:rPr>
            </w:pPr>
            <w:r>
              <w:rPr>
                <w:b/>
                <w:bCs/>
                <w:sz w:val="22"/>
                <w:szCs w:val="22"/>
              </w:rPr>
              <w:t xml:space="preserve">Reason for change: </w:t>
            </w:r>
            <w:r>
              <w:rPr>
                <w:sz w:val="22"/>
                <w:szCs w:val="22"/>
              </w:rPr>
              <w:t>Changes or corrects a factual matter incorrectly stated in the instrument. Schedule 1, section 1</w:t>
            </w:r>
            <w:proofErr w:type="gramStart"/>
            <w:r>
              <w:rPr>
                <w:sz w:val="22"/>
                <w:szCs w:val="22"/>
              </w:rPr>
              <w:t>a)iv</w:t>
            </w:r>
            <w:proofErr w:type="gramEnd"/>
            <w:r>
              <w:rPr>
                <w:sz w:val="22"/>
                <w:szCs w:val="22"/>
              </w:rPr>
              <w:t>) of MGR.</w:t>
            </w:r>
          </w:p>
          <w:p w14:paraId="400FDC05" w14:textId="3DBE3EC7" w:rsidR="00A60035" w:rsidRDefault="00A60035">
            <w:pPr>
              <w:rPr>
                <w:sz w:val="22"/>
                <w:szCs w:val="22"/>
              </w:rPr>
            </w:pPr>
          </w:p>
        </w:tc>
      </w:tr>
    </w:tbl>
    <w:p w14:paraId="174A8F1C"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768701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58"/>
              <w:gridCol w:w="1588"/>
              <w:gridCol w:w="3176"/>
              <w:gridCol w:w="2117"/>
              <w:gridCol w:w="2646"/>
            </w:tblGrid>
            <w:tr w:rsidR="00D82D13" w14:paraId="05D374B6" w14:textId="77777777">
              <w:trPr>
                <w:trHeight w:hRule="exact" w:val="2"/>
              </w:trPr>
              <w:tc>
                <w:tcPr>
                  <w:tcW w:w="500" w:type="pct"/>
                </w:tcPr>
                <w:p w14:paraId="2260F3C6" w14:textId="77777777" w:rsidR="00D82D13" w:rsidRDefault="00D82D13">
                  <w:pPr>
                    <w:spacing w:line="0" w:lineRule="atLeast"/>
                    <w:rPr>
                      <w:b/>
                      <w:bCs/>
                      <w:color w:val="FFFFFF"/>
                      <w:sz w:val="22"/>
                      <w:szCs w:val="22"/>
                    </w:rPr>
                  </w:pPr>
                </w:p>
              </w:tc>
              <w:tc>
                <w:tcPr>
                  <w:tcW w:w="750" w:type="pct"/>
                </w:tcPr>
                <w:p w14:paraId="7C74BB28" w14:textId="77777777" w:rsidR="00D82D13" w:rsidRDefault="00D82D13">
                  <w:pPr>
                    <w:spacing w:line="0" w:lineRule="atLeast"/>
                    <w:rPr>
                      <w:b/>
                      <w:bCs/>
                      <w:color w:val="FFFFFF"/>
                      <w:sz w:val="22"/>
                      <w:szCs w:val="22"/>
                    </w:rPr>
                  </w:pPr>
                </w:p>
              </w:tc>
              <w:tc>
                <w:tcPr>
                  <w:tcW w:w="1500" w:type="pct"/>
                </w:tcPr>
                <w:p w14:paraId="253CF1A2" w14:textId="77777777" w:rsidR="00D82D13" w:rsidRDefault="00D82D13">
                  <w:pPr>
                    <w:spacing w:line="0" w:lineRule="atLeast"/>
                    <w:rPr>
                      <w:b/>
                      <w:bCs/>
                      <w:color w:val="FFFFFF"/>
                      <w:sz w:val="22"/>
                      <w:szCs w:val="22"/>
                    </w:rPr>
                  </w:pPr>
                </w:p>
              </w:tc>
              <w:tc>
                <w:tcPr>
                  <w:tcW w:w="1000" w:type="pct"/>
                </w:tcPr>
                <w:p w14:paraId="2E0E9052" w14:textId="77777777" w:rsidR="00D82D13" w:rsidRDefault="00D82D13">
                  <w:pPr>
                    <w:spacing w:line="0" w:lineRule="atLeast"/>
                    <w:rPr>
                      <w:b/>
                      <w:bCs/>
                      <w:color w:val="FFFFFF"/>
                      <w:sz w:val="22"/>
                      <w:szCs w:val="22"/>
                    </w:rPr>
                  </w:pPr>
                </w:p>
              </w:tc>
              <w:tc>
                <w:tcPr>
                  <w:tcW w:w="1250" w:type="pct"/>
                </w:tcPr>
                <w:p w14:paraId="7FC363AA" w14:textId="77777777" w:rsidR="00D82D13" w:rsidRDefault="00D82D13">
                  <w:pPr>
                    <w:spacing w:line="0" w:lineRule="atLeast"/>
                    <w:rPr>
                      <w:b/>
                      <w:bCs/>
                      <w:color w:val="FFFFFF"/>
                      <w:sz w:val="22"/>
                      <w:szCs w:val="22"/>
                    </w:rPr>
                  </w:pPr>
                </w:p>
              </w:tc>
            </w:tr>
            <w:tr w:rsidR="00D82D13" w14:paraId="1BFE2E2F"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3118A6" w14:textId="77777777" w:rsidR="00D82D13" w:rsidRDefault="008F1F23">
                  <w:pPr>
                    <w:pStyle w:val="p"/>
                    <w:rPr>
                      <w:sz w:val="22"/>
                      <w:szCs w:val="22"/>
                    </w:rPr>
                  </w:pPr>
                  <w:r>
                    <w:rPr>
                      <w:sz w:val="22"/>
                      <w:szCs w:val="22"/>
                    </w:rPr>
                    <w:t>D167</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8B6A6E" w14:textId="77777777" w:rsidR="00D82D13" w:rsidRDefault="008F1F23">
                  <w:pPr>
                    <w:pStyle w:val="p"/>
                    <w:rPr>
                      <w:sz w:val="22"/>
                      <w:szCs w:val="22"/>
                    </w:rPr>
                  </w:pPr>
                  <w:r>
                    <w:rPr>
                      <w:sz w:val="22"/>
                      <w:szCs w:val="22"/>
                    </w:rPr>
                    <w:t>27 September 2019</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7EB46F" w14:textId="38C22AF0" w:rsidR="00D82D13" w:rsidRDefault="008F1F23">
                  <w:pPr>
                    <w:pStyle w:val="p"/>
                    <w:rPr>
                      <w:sz w:val="22"/>
                      <w:szCs w:val="22"/>
                    </w:rPr>
                  </w:pPr>
                  <w:r>
                    <w:rPr>
                      <w:sz w:val="22"/>
                      <w:szCs w:val="22"/>
                    </w:rPr>
                    <w:t xml:space="preserve">Lot </w:t>
                  </w:r>
                  <w:r>
                    <w:rPr>
                      <w:rStyle w:val="ins"/>
                      <w:sz w:val="22"/>
                      <w:szCs w:val="22"/>
                      <w:u w:val="single" w:color="000000"/>
                    </w:rPr>
                    <w:t>99</w:t>
                  </w:r>
                  <w:r>
                    <w:rPr>
                      <w:sz w:val="22"/>
                      <w:szCs w:val="22"/>
                    </w:rPr>
                    <w:t xml:space="preserve"> on </w:t>
                  </w:r>
                  <w:r>
                    <w:rPr>
                      <w:rStyle w:val="ins"/>
                      <w:sz w:val="22"/>
                      <w:szCs w:val="22"/>
                      <w:u w:val="single" w:color="000000"/>
                    </w:rPr>
                    <w:t>SP312490</w:t>
                  </w:r>
                </w:p>
                <w:p w14:paraId="6CDCE22F" w14:textId="0BF60E89" w:rsidR="00D82D13" w:rsidRDefault="00D82D13">
                  <w:pPr>
                    <w:pStyle w:val="p"/>
                    <w:rPr>
                      <w:sz w:val="22"/>
                      <w:szCs w:val="22"/>
                    </w:rPr>
                  </w:pPr>
                </w:p>
                <w:p w14:paraId="70DE196F" w14:textId="79984CF9" w:rsidR="00D82D13" w:rsidRDefault="00D82D13">
                  <w:pPr>
                    <w:pStyle w:val="p"/>
                    <w:rPr>
                      <w:sz w:val="22"/>
                      <w:szCs w:val="22"/>
                    </w:rPr>
                  </w:pPr>
                </w:p>
                <w:p w14:paraId="1382BAFA" w14:textId="62CDD6EE" w:rsidR="00D82D13" w:rsidRDefault="00D82D13">
                  <w:pPr>
                    <w:pStyle w:val="p"/>
                    <w:rPr>
                      <w:sz w:val="22"/>
                      <w:szCs w:val="22"/>
                    </w:rPr>
                  </w:pPr>
                </w:p>
                <w:p w14:paraId="194BC1D8" w14:textId="0DBB46A6" w:rsidR="00D82D13" w:rsidRDefault="00D82D13">
                  <w:pPr>
                    <w:pStyle w:val="p"/>
                    <w:rPr>
                      <w:sz w:val="22"/>
                      <w:szCs w:val="22"/>
                    </w:rPr>
                  </w:pPr>
                </w:p>
                <w:p w14:paraId="0A5837B7" w14:textId="64920E24" w:rsidR="00D82D13" w:rsidRDefault="00D82D13">
                  <w:pPr>
                    <w:pStyle w:val="p"/>
                    <w:rPr>
                      <w:sz w:val="22"/>
                      <w:szCs w:val="22"/>
                    </w:rPr>
                  </w:pPr>
                </w:p>
                <w:p w14:paraId="755E1C74" w14:textId="523571FD" w:rsidR="00D82D13" w:rsidRDefault="00D82D13">
                  <w:pPr>
                    <w:pStyle w:val="p"/>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767817" w14:textId="567335F6" w:rsidR="00D82D13" w:rsidRDefault="008F1F23">
                  <w:pPr>
                    <w:pStyle w:val="p"/>
                    <w:rPr>
                      <w:sz w:val="22"/>
                      <w:szCs w:val="22"/>
                    </w:rPr>
                  </w:pPr>
                  <w:r>
                    <w:rPr>
                      <w:rStyle w:val="ins"/>
                      <w:sz w:val="22"/>
                      <w:szCs w:val="22"/>
                      <w:u w:val="single" w:color="000000"/>
                    </w:rPr>
                    <w:t>179</w:t>
                  </w:r>
                  <w:r>
                    <w:rPr>
                      <w:sz w:val="22"/>
                      <w:szCs w:val="22"/>
                    </w:rPr>
                    <w:t xml:space="preserve"> Annerley Road, Dutton Park</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E9DE32" w14:textId="77777777" w:rsidR="00D82D13" w:rsidRDefault="008F1F23">
                  <w:pPr>
                    <w:pStyle w:val="p"/>
                    <w:rPr>
                      <w:sz w:val="22"/>
                      <w:szCs w:val="22"/>
                    </w:rPr>
                  </w:pPr>
                  <w:r>
                    <w:rPr>
                      <w:sz w:val="22"/>
                      <w:szCs w:val="22"/>
                    </w:rPr>
                    <w:t>Inner City South State Secondary College</w:t>
                  </w:r>
                </w:p>
              </w:tc>
            </w:tr>
          </w:tbl>
          <w:p w14:paraId="013E8B08" w14:textId="77777777" w:rsidR="00D82D13" w:rsidRDefault="00D82D13">
            <w:pPr>
              <w:rPr>
                <w:sz w:val="22"/>
                <w:szCs w:val="22"/>
              </w:rPr>
            </w:pPr>
          </w:p>
        </w:tc>
      </w:tr>
    </w:tbl>
    <w:p w14:paraId="5CA13FC8" w14:textId="77777777" w:rsidR="00D82D13" w:rsidRDefault="008F1F23">
      <w:r>
        <w:br w:type="page"/>
      </w:r>
    </w:p>
    <w:p w14:paraId="3118B2A6" w14:textId="77777777" w:rsidR="00D82D13" w:rsidRDefault="008F1F23">
      <w:pPr>
        <w:pStyle w:val="Heading4"/>
        <w:keepNext w:val="0"/>
        <w:spacing w:before="319" w:after="319"/>
      </w:pPr>
      <w:r>
        <w:rPr>
          <w:rFonts w:ascii="Arial" w:eastAsia="Arial" w:hAnsi="Arial" w:cs="Arial"/>
        </w:rPr>
        <w:lastRenderedPageBreak/>
        <w:t>Appendix 2 Table of amendments</w:t>
      </w:r>
    </w:p>
    <w:p w14:paraId="1B8A5FBA" w14:textId="77777777" w:rsidR="00D82D13" w:rsidRDefault="008F1F23">
      <w:pPr>
        <w:pStyle w:val="Heading4"/>
        <w:keepNext w:val="0"/>
        <w:spacing w:before="319" w:after="319"/>
      </w:pPr>
      <w:r>
        <w:rPr>
          <w:rFonts w:ascii="Arial" w:eastAsia="Arial" w:hAnsi="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27CD1761" w14:textId="77777777">
        <w:trPr>
          <w:tblCellSpacing w:w="15" w:type="dxa"/>
        </w:trPr>
        <w:tc>
          <w:tcPr>
            <w:tcW w:w="0" w:type="auto"/>
            <w:tcMar>
              <w:top w:w="15" w:type="dxa"/>
              <w:left w:w="15" w:type="dxa"/>
              <w:bottom w:w="15" w:type="dxa"/>
              <w:right w:w="15" w:type="dxa"/>
            </w:tcMar>
            <w:vAlign w:val="center"/>
            <w:hideMark/>
          </w:tcPr>
          <w:p w14:paraId="5F621888" w14:textId="77777777" w:rsidR="00D82D13" w:rsidRDefault="008F1F23">
            <w:pPr>
              <w:rPr>
                <w:sz w:val="22"/>
                <w:szCs w:val="22"/>
              </w:rPr>
            </w:pPr>
            <w:r>
              <w:rPr>
                <w:b/>
                <w:bCs/>
                <w:sz w:val="22"/>
                <w:szCs w:val="22"/>
              </w:rPr>
              <w:t xml:space="preserve">Reason for change: </w:t>
            </w:r>
            <w:r>
              <w:rPr>
                <w:sz w:val="22"/>
                <w:szCs w:val="22"/>
              </w:rPr>
              <w:t>Changes or corrects a factual matter incorrectly stated in the instrument. Schedule 1, section 1</w:t>
            </w:r>
            <w:proofErr w:type="gramStart"/>
            <w:r>
              <w:rPr>
                <w:sz w:val="22"/>
                <w:szCs w:val="22"/>
              </w:rPr>
              <w:t>a)iv</w:t>
            </w:r>
            <w:proofErr w:type="gramEnd"/>
            <w:r>
              <w:rPr>
                <w:sz w:val="22"/>
                <w:szCs w:val="22"/>
              </w:rPr>
              <w:t>) of MGR.</w:t>
            </w:r>
          </w:p>
          <w:p w14:paraId="268718BF" w14:textId="7E535EA0" w:rsidR="00A60035" w:rsidRDefault="00A60035">
            <w:pPr>
              <w:rPr>
                <w:sz w:val="22"/>
                <w:szCs w:val="22"/>
              </w:rPr>
            </w:pPr>
          </w:p>
        </w:tc>
      </w:tr>
    </w:tbl>
    <w:p w14:paraId="02069C5D"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0C28EFB1"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2117"/>
              <w:gridCol w:w="2117"/>
              <w:gridCol w:w="4234"/>
            </w:tblGrid>
            <w:tr w:rsidR="00D82D13" w14:paraId="7177FE0E" w14:textId="77777777">
              <w:trPr>
                <w:trHeight w:hRule="exact" w:val="2"/>
              </w:trPr>
              <w:tc>
                <w:tcPr>
                  <w:tcW w:w="1000" w:type="pct"/>
                </w:tcPr>
                <w:p w14:paraId="52A95122" w14:textId="77777777" w:rsidR="00D82D13" w:rsidRDefault="00D82D13">
                  <w:pPr>
                    <w:spacing w:line="0" w:lineRule="atLeast"/>
                    <w:rPr>
                      <w:b/>
                      <w:bCs/>
                      <w:color w:val="FFFFFF"/>
                      <w:sz w:val="22"/>
                      <w:szCs w:val="22"/>
                    </w:rPr>
                  </w:pPr>
                </w:p>
              </w:tc>
              <w:tc>
                <w:tcPr>
                  <w:tcW w:w="1000" w:type="pct"/>
                </w:tcPr>
                <w:p w14:paraId="449A6BC8" w14:textId="77777777" w:rsidR="00D82D13" w:rsidRDefault="00D82D13">
                  <w:pPr>
                    <w:spacing w:line="0" w:lineRule="atLeast"/>
                    <w:rPr>
                      <w:b/>
                      <w:bCs/>
                      <w:color w:val="FFFFFF"/>
                      <w:sz w:val="22"/>
                      <w:szCs w:val="22"/>
                    </w:rPr>
                  </w:pPr>
                </w:p>
              </w:tc>
              <w:tc>
                <w:tcPr>
                  <w:tcW w:w="1000" w:type="pct"/>
                </w:tcPr>
                <w:p w14:paraId="7325ADBF" w14:textId="77777777" w:rsidR="00D82D13" w:rsidRDefault="00D82D13">
                  <w:pPr>
                    <w:spacing w:line="0" w:lineRule="atLeast"/>
                    <w:rPr>
                      <w:b/>
                      <w:bCs/>
                      <w:color w:val="FFFFFF"/>
                      <w:sz w:val="22"/>
                      <w:szCs w:val="22"/>
                    </w:rPr>
                  </w:pPr>
                </w:p>
              </w:tc>
              <w:tc>
                <w:tcPr>
                  <w:tcW w:w="2000" w:type="pct"/>
                </w:tcPr>
                <w:p w14:paraId="07876D47" w14:textId="77777777" w:rsidR="00D82D13" w:rsidRDefault="00D82D13">
                  <w:pPr>
                    <w:spacing w:line="0" w:lineRule="atLeast"/>
                    <w:rPr>
                      <w:b/>
                      <w:bCs/>
                      <w:color w:val="FFFFFF"/>
                      <w:sz w:val="22"/>
                      <w:szCs w:val="22"/>
                    </w:rPr>
                  </w:pPr>
                </w:p>
              </w:tc>
            </w:tr>
            <w:tr w:rsidR="00D82D13" w14:paraId="5F7CFDBA" w14:textId="77777777">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5A40F2" w14:textId="77777777" w:rsidR="00D82D13" w:rsidRDefault="008F1F23">
                  <w:pPr>
                    <w:pStyle w:val="p"/>
                    <w:rPr>
                      <w:sz w:val="20"/>
                      <w:szCs w:val="20"/>
                    </w:rPr>
                  </w:pPr>
                  <w:r>
                    <w:rPr>
                      <w:sz w:val="20"/>
                      <w:szCs w:val="20"/>
                    </w:rPr>
                    <w:t>14 May 2019 (adoption) and 31 May 2019 (effective)</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7A4015" w14:textId="77777777" w:rsidR="00D82D13" w:rsidRDefault="008F1F23">
                  <w:pPr>
                    <w:pStyle w:val="p"/>
                    <w:rPr>
                      <w:sz w:val="20"/>
                      <w:szCs w:val="20"/>
                    </w:rPr>
                  </w:pPr>
                  <w:r>
                    <w:rPr>
                      <w:sz w:val="20"/>
                      <w:szCs w:val="20"/>
                    </w:rPr>
                    <w:t>v15.00/2019</w:t>
                  </w:r>
                </w:p>
              </w:tc>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F939FF" w14:textId="77777777" w:rsidR="00D82D13" w:rsidRDefault="008F1F23">
                  <w:pPr>
                    <w:pStyle w:val="p"/>
                    <w:rPr>
                      <w:sz w:val="20"/>
                      <w:szCs w:val="20"/>
                    </w:rPr>
                  </w:pPr>
                  <w:r>
                    <w:rPr>
                      <w:sz w:val="20"/>
                      <w:szCs w:val="20"/>
                    </w:rPr>
                    <w:t>Major</w:t>
                  </w:r>
                  <w:r>
                    <w:rPr>
                      <w:rStyle w:val="ins"/>
                      <w:sz w:val="20"/>
                      <w:szCs w:val="20"/>
                      <w:u w:val="single" w:color="000000"/>
                    </w:rPr>
                    <w:t xml:space="preserve"> and minor</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32D9B5" w14:textId="77777777" w:rsidR="00D82D13" w:rsidRDefault="008F1F23">
                  <w:pPr>
                    <w:pStyle w:val="p"/>
                    <w:rPr>
                      <w:sz w:val="22"/>
                      <w:szCs w:val="22"/>
                    </w:rPr>
                  </w:pPr>
                  <w:r>
                    <w:rPr>
                      <w:sz w:val="22"/>
                      <w:szCs w:val="22"/>
                    </w:rPr>
                    <w:t>Major amendment to planning scheme (2.3A.4 of MAALPI).</w:t>
                  </w:r>
                </w:p>
                <w:p w14:paraId="61D6C813" w14:textId="77777777" w:rsidR="00D82D13" w:rsidRDefault="008F1F23">
                  <w:pPr>
                    <w:pStyle w:val="p"/>
                    <w:rPr>
                      <w:sz w:val="22"/>
                      <w:szCs w:val="22"/>
                    </w:rPr>
                  </w:pPr>
                  <w:r>
                    <w:rPr>
                      <w:rStyle w:val="ins"/>
                      <w:sz w:val="22"/>
                      <w:szCs w:val="22"/>
                      <w:u w:val="single" w:color="000000"/>
                    </w:rPr>
                    <w:t xml:space="preserve">Minor amendment to planning scheme policy (Schedule 1, Section 6 b) of </w:t>
                  </w:r>
                  <w:r>
                    <w:rPr>
                      <w:rStyle w:val="ins"/>
                      <w:i/>
                      <w:iCs/>
                      <w:sz w:val="22"/>
                      <w:szCs w:val="22"/>
                      <w:u w:val="single" w:color="000000"/>
                    </w:rPr>
                    <w:t>MGR).</w:t>
                  </w:r>
                </w:p>
                <w:p w14:paraId="07C65A25" w14:textId="77777777" w:rsidR="00D82D13" w:rsidRDefault="008F1F23">
                  <w:pPr>
                    <w:pStyle w:val="p"/>
                    <w:rPr>
                      <w:sz w:val="20"/>
                      <w:szCs w:val="20"/>
                    </w:rPr>
                  </w:pPr>
                  <w:r>
                    <w:rPr>
                      <w:sz w:val="20"/>
                      <w:szCs w:val="20"/>
                    </w:rPr>
                    <w:t>Refer to Amendment v15.00/2019 for further detail.</w:t>
                  </w:r>
                </w:p>
              </w:tc>
            </w:tr>
          </w:tbl>
          <w:p w14:paraId="591EC2ED" w14:textId="77777777" w:rsidR="00D82D13" w:rsidRDefault="00D82D13">
            <w:pPr>
              <w:rPr>
                <w:sz w:val="22"/>
                <w:szCs w:val="22"/>
              </w:rPr>
            </w:pPr>
          </w:p>
        </w:tc>
      </w:tr>
    </w:tbl>
    <w:p w14:paraId="19801ADE"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4BFC4390" w14:textId="77777777">
        <w:trPr>
          <w:tblCellSpacing w:w="15" w:type="dxa"/>
        </w:trPr>
        <w:tc>
          <w:tcPr>
            <w:tcW w:w="0" w:type="auto"/>
            <w:tcMar>
              <w:top w:w="15" w:type="dxa"/>
              <w:left w:w="15" w:type="dxa"/>
              <w:bottom w:w="15" w:type="dxa"/>
              <w:right w:w="15" w:type="dxa"/>
            </w:tcMar>
            <w:vAlign w:val="center"/>
            <w:hideMark/>
          </w:tcPr>
          <w:p w14:paraId="21D1CE12" w14:textId="77777777" w:rsidR="00A60035" w:rsidRDefault="00A60035">
            <w:pPr>
              <w:rPr>
                <w:b/>
                <w:bCs/>
                <w:sz w:val="22"/>
                <w:szCs w:val="22"/>
              </w:rPr>
            </w:pPr>
          </w:p>
          <w:p w14:paraId="60E7511A" w14:textId="77777777" w:rsidR="00D82D13" w:rsidRDefault="008F1F23">
            <w:pPr>
              <w:rPr>
                <w:sz w:val="22"/>
                <w:szCs w:val="22"/>
              </w:rPr>
            </w:pPr>
            <w:r>
              <w:rPr>
                <w:b/>
                <w:bCs/>
                <w:sz w:val="22"/>
                <w:szCs w:val="22"/>
              </w:rPr>
              <w:t xml:space="preserve">Reason for change: </w:t>
            </w:r>
            <w:r>
              <w:rPr>
                <w:sz w:val="22"/>
                <w:szCs w:val="22"/>
              </w:rPr>
              <w:t>Changes or corrects a factual matter incorrectly stated in the instrument. Schedule 1, section 1</w:t>
            </w:r>
            <w:proofErr w:type="gramStart"/>
            <w:r>
              <w:rPr>
                <w:sz w:val="22"/>
                <w:szCs w:val="22"/>
              </w:rPr>
              <w:t>a)iv</w:t>
            </w:r>
            <w:proofErr w:type="gramEnd"/>
            <w:r>
              <w:rPr>
                <w:sz w:val="22"/>
                <w:szCs w:val="22"/>
              </w:rPr>
              <w:t>) of MGR.</w:t>
            </w:r>
          </w:p>
          <w:p w14:paraId="629367A6" w14:textId="08DB520C" w:rsidR="00A60035" w:rsidRDefault="00A60035">
            <w:pPr>
              <w:rPr>
                <w:sz w:val="22"/>
                <w:szCs w:val="22"/>
              </w:rPr>
            </w:pPr>
          </w:p>
        </w:tc>
      </w:tr>
    </w:tbl>
    <w:p w14:paraId="27B8D99C"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0EEE75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2117"/>
              <w:gridCol w:w="2117"/>
              <w:gridCol w:w="4234"/>
            </w:tblGrid>
            <w:tr w:rsidR="00D82D13" w14:paraId="4D4F4B59" w14:textId="77777777">
              <w:trPr>
                <w:trHeight w:hRule="exact" w:val="2"/>
              </w:trPr>
              <w:tc>
                <w:tcPr>
                  <w:tcW w:w="1000" w:type="pct"/>
                </w:tcPr>
                <w:p w14:paraId="7980F788" w14:textId="77777777" w:rsidR="00D82D13" w:rsidRDefault="00D82D13">
                  <w:pPr>
                    <w:spacing w:line="0" w:lineRule="atLeast"/>
                    <w:rPr>
                      <w:b/>
                      <w:bCs/>
                      <w:color w:val="FFFFFF"/>
                      <w:sz w:val="22"/>
                      <w:szCs w:val="22"/>
                    </w:rPr>
                  </w:pPr>
                </w:p>
              </w:tc>
              <w:tc>
                <w:tcPr>
                  <w:tcW w:w="1000" w:type="pct"/>
                </w:tcPr>
                <w:p w14:paraId="63A50FA5" w14:textId="77777777" w:rsidR="00D82D13" w:rsidRDefault="00D82D13">
                  <w:pPr>
                    <w:spacing w:line="0" w:lineRule="atLeast"/>
                    <w:rPr>
                      <w:b/>
                      <w:bCs/>
                      <w:color w:val="FFFFFF"/>
                      <w:sz w:val="22"/>
                      <w:szCs w:val="22"/>
                    </w:rPr>
                  </w:pPr>
                </w:p>
              </w:tc>
              <w:tc>
                <w:tcPr>
                  <w:tcW w:w="1000" w:type="pct"/>
                </w:tcPr>
                <w:p w14:paraId="4E5614DE" w14:textId="77777777" w:rsidR="00D82D13" w:rsidRDefault="00D82D13">
                  <w:pPr>
                    <w:spacing w:line="0" w:lineRule="atLeast"/>
                    <w:rPr>
                      <w:b/>
                      <w:bCs/>
                      <w:color w:val="FFFFFF"/>
                      <w:sz w:val="22"/>
                      <w:szCs w:val="22"/>
                    </w:rPr>
                  </w:pPr>
                </w:p>
              </w:tc>
              <w:tc>
                <w:tcPr>
                  <w:tcW w:w="2000" w:type="pct"/>
                </w:tcPr>
                <w:p w14:paraId="576B6004" w14:textId="77777777" w:rsidR="00D82D13" w:rsidRDefault="00D82D13">
                  <w:pPr>
                    <w:spacing w:line="0" w:lineRule="atLeast"/>
                    <w:rPr>
                      <w:b/>
                      <w:bCs/>
                      <w:color w:val="FFFFFF"/>
                      <w:sz w:val="22"/>
                      <w:szCs w:val="22"/>
                    </w:rPr>
                  </w:pPr>
                </w:p>
              </w:tc>
            </w:tr>
            <w:tr w:rsidR="00D82D13" w14:paraId="46C9708B" w14:textId="77777777">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0A83A0" w14:textId="77777777" w:rsidR="00D82D13" w:rsidRDefault="008F1F23">
                  <w:pPr>
                    <w:pStyle w:val="p"/>
                    <w:rPr>
                      <w:sz w:val="22"/>
                      <w:szCs w:val="22"/>
                    </w:rPr>
                  </w:pPr>
                  <w:r>
                    <w:rPr>
                      <w:sz w:val="22"/>
                      <w:szCs w:val="22"/>
                    </w:rPr>
                    <w:t>19 November 2019 (adoption) and 28 February 2020 (effective)</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68795B" w14:textId="77777777" w:rsidR="00D82D13" w:rsidRDefault="008F1F23">
                  <w:pPr>
                    <w:pStyle w:val="p"/>
                    <w:rPr>
                      <w:sz w:val="22"/>
                      <w:szCs w:val="22"/>
                    </w:rPr>
                  </w:pPr>
                  <w:r>
                    <w:rPr>
                      <w:sz w:val="22"/>
                      <w:szCs w:val="22"/>
                    </w:rPr>
                    <w:t>v18.00/2020</w:t>
                  </w:r>
                </w:p>
              </w:tc>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043EA6" w14:textId="77777777" w:rsidR="00D82D13" w:rsidRDefault="008F1F23">
                  <w:pPr>
                    <w:pStyle w:val="p"/>
                    <w:rPr>
                      <w:sz w:val="22"/>
                      <w:szCs w:val="22"/>
                    </w:rPr>
                  </w:pPr>
                  <w:r>
                    <w:rPr>
                      <w:sz w:val="22"/>
                      <w:szCs w:val="22"/>
                    </w:rPr>
                    <w:t>Major</w:t>
                  </w:r>
                  <w:r>
                    <w:rPr>
                      <w:rStyle w:val="ins"/>
                      <w:sz w:val="22"/>
                      <w:szCs w:val="22"/>
                      <w:u w:val="single" w:color="000000"/>
                    </w:rPr>
                    <w:t xml:space="preserve"> and minor </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E42EB1" w14:textId="77777777" w:rsidR="00D82D13" w:rsidRDefault="008F1F23">
                  <w:pPr>
                    <w:pStyle w:val="p"/>
                    <w:rPr>
                      <w:sz w:val="22"/>
                      <w:szCs w:val="22"/>
                    </w:rPr>
                  </w:pPr>
                  <w:r>
                    <w:rPr>
                      <w:sz w:val="22"/>
                      <w:szCs w:val="22"/>
                    </w:rPr>
                    <w:t xml:space="preserve">Major amendment to planning scheme (2.3A.4 of </w:t>
                  </w:r>
                  <w:r>
                    <w:rPr>
                      <w:i/>
                      <w:iCs/>
                      <w:sz w:val="22"/>
                      <w:szCs w:val="22"/>
                    </w:rPr>
                    <w:t>MAALPI</w:t>
                  </w:r>
                  <w:r>
                    <w:rPr>
                      <w:sz w:val="22"/>
                      <w:szCs w:val="22"/>
                    </w:rPr>
                    <w:t>).</w:t>
                  </w:r>
                </w:p>
                <w:p w14:paraId="4CDFDB3F" w14:textId="77777777" w:rsidR="00D82D13" w:rsidRDefault="008F1F23">
                  <w:pPr>
                    <w:pStyle w:val="p"/>
                    <w:rPr>
                      <w:sz w:val="22"/>
                      <w:szCs w:val="22"/>
                    </w:rPr>
                  </w:pPr>
                  <w:r>
                    <w:rPr>
                      <w:rStyle w:val="ins"/>
                      <w:sz w:val="22"/>
                      <w:szCs w:val="22"/>
                      <w:u w:val="single" w:color="000000"/>
                    </w:rPr>
                    <w:t xml:space="preserve">Minor amendment to planning scheme policy (Schedule 1, Section 6 b) of </w:t>
                  </w:r>
                  <w:r>
                    <w:rPr>
                      <w:rStyle w:val="ins"/>
                      <w:i/>
                      <w:iCs/>
                      <w:sz w:val="22"/>
                      <w:szCs w:val="22"/>
                      <w:u w:val="single" w:color="000000"/>
                    </w:rPr>
                    <w:t>MGR).</w:t>
                  </w:r>
                </w:p>
                <w:p w14:paraId="42EADA67" w14:textId="77777777" w:rsidR="00D82D13" w:rsidRDefault="008F1F23">
                  <w:pPr>
                    <w:pStyle w:val="p"/>
                    <w:rPr>
                      <w:sz w:val="22"/>
                      <w:szCs w:val="22"/>
                    </w:rPr>
                  </w:pPr>
                  <w:r>
                    <w:rPr>
                      <w:sz w:val="22"/>
                      <w:szCs w:val="22"/>
                    </w:rPr>
                    <w:t>Refer to Amendment v18.00/2020 for further detail.</w:t>
                  </w:r>
                </w:p>
              </w:tc>
            </w:tr>
          </w:tbl>
          <w:p w14:paraId="38EF5725" w14:textId="77777777" w:rsidR="00D82D13" w:rsidRDefault="00D82D13">
            <w:pPr>
              <w:rPr>
                <w:sz w:val="22"/>
                <w:szCs w:val="22"/>
              </w:rPr>
            </w:pPr>
          </w:p>
        </w:tc>
      </w:tr>
    </w:tbl>
    <w:p w14:paraId="782D66E4"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7424297B" w14:textId="77777777">
        <w:trPr>
          <w:tblCellSpacing w:w="15" w:type="dxa"/>
        </w:trPr>
        <w:tc>
          <w:tcPr>
            <w:tcW w:w="0" w:type="auto"/>
            <w:tcMar>
              <w:top w:w="15" w:type="dxa"/>
              <w:left w:w="15" w:type="dxa"/>
              <w:bottom w:w="15" w:type="dxa"/>
              <w:right w:w="15" w:type="dxa"/>
            </w:tcMar>
            <w:vAlign w:val="center"/>
            <w:hideMark/>
          </w:tcPr>
          <w:p w14:paraId="3A48A34B" w14:textId="77777777" w:rsidR="00A60035" w:rsidRDefault="00A60035">
            <w:pPr>
              <w:rPr>
                <w:b/>
                <w:bCs/>
                <w:sz w:val="22"/>
                <w:szCs w:val="22"/>
              </w:rPr>
            </w:pPr>
          </w:p>
          <w:p w14:paraId="048E4B35" w14:textId="77777777" w:rsidR="00D82D13" w:rsidRDefault="008F1F23">
            <w:pPr>
              <w:rPr>
                <w:sz w:val="22"/>
                <w:szCs w:val="22"/>
              </w:rPr>
            </w:pPr>
            <w:r>
              <w:rPr>
                <w:b/>
                <w:bCs/>
                <w:sz w:val="22"/>
                <w:szCs w:val="22"/>
              </w:rPr>
              <w:t xml:space="preserve">Reason for change: </w:t>
            </w:r>
            <w:r>
              <w:rPr>
                <w:sz w:val="22"/>
                <w:szCs w:val="22"/>
              </w:rPr>
              <w:t>Reflects details of this package of minor and administrative amendments to the planning scheme.</w:t>
            </w:r>
          </w:p>
          <w:p w14:paraId="00D12FD2" w14:textId="0FAD4074" w:rsidR="00A60035" w:rsidRDefault="00A60035">
            <w:pPr>
              <w:rPr>
                <w:sz w:val="22"/>
                <w:szCs w:val="22"/>
              </w:rPr>
            </w:pPr>
          </w:p>
        </w:tc>
      </w:tr>
    </w:tbl>
    <w:p w14:paraId="2A585B9B" w14:textId="77777777" w:rsidR="00D82D13" w:rsidRDefault="00D82D13">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D82D13" w14:paraId="5CD0248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17"/>
              <w:gridCol w:w="2117"/>
              <w:gridCol w:w="2117"/>
              <w:gridCol w:w="4234"/>
            </w:tblGrid>
            <w:tr w:rsidR="00D82D13" w14:paraId="33ECCC59" w14:textId="77777777">
              <w:trPr>
                <w:trHeight w:hRule="exact" w:val="2"/>
              </w:trPr>
              <w:tc>
                <w:tcPr>
                  <w:tcW w:w="1000" w:type="pct"/>
                </w:tcPr>
                <w:p w14:paraId="1ABF1B5C" w14:textId="77777777" w:rsidR="00D82D13" w:rsidRDefault="00D82D13">
                  <w:pPr>
                    <w:spacing w:line="0" w:lineRule="atLeast"/>
                    <w:rPr>
                      <w:b/>
                      <w:bCs/>
                      <w:color w:val="FFFFFF"/>
                      <w:sz w:val="22"/>
                      <w:szCs w:val="22"/>
                    </w:rPr>
                  </w:pPr>
                </w:p>
              </w:tc>
              <w:tc>
                <w:tcPr>
                  <w:tcW w:w="1000" w:type="pct"/>
                </w:tcPr>
                <w:p w14:paraId="308947ED" w14:textId="77777777" w:rsidR="00D82D13" w:rsidRDefault="00D82D13">
                  <w:pPr>
                    <w:spacing w:line="0" w:lineRule="atLeast"/>
                    <w:rPr>
                      <w:b/>
                      <w:bCs/>
                      <w:color w:val="FFFFFF"/>
                      <w:sz w:val="22"/>
                      <w:szCs w:val="22"/>
                    </w:rPr>
                  </w:pPr>
                </w:p>
              </w:tc>
              <w:tc>
                <w:tcPr>
                  <w:tcW w:w="1000" w:type="pct"/>
                </w:tcPr>
                <w:p w14:paraId="1D992F15" w14:textId="77777777" w:rsidR="00D82D13" w:rsidRDefault="00D82D13">
                  <w:pPr>
                    <w:spacing w:line="0" w:lineRule="atLeast"/>
                    <w:rPr>
                      <w:b/>
                      <w:bCs/>
                      <w:color w:val="FFFFFF"/>
                      <w:sz w:val="22"/>
                      <w:szCs w:val="22"/>
                    </w:rPr>
                  </w:pPr>
                </w:p>
              </w:tc>
              <w:tc>
                <w:tcPr>
                  <w:tcW w:w="2000" w:type="pct"/>
                </w:tcPr>
                <w:p w14:paraId="18B00642" w14:textId="77777777" w:rsidR="00D82D13" w:rsidRDefault="00D82D13">
                  <w:pPr>
                    <w:spacing w:line="0" w:lineRule="atLeast"/>
                    <w:rPr>
                      <w:b/>
                      <w:bCs/>
                      <w:color w:val="FFFFFF"/>
                      <w:sz w:val="22"/>
                      <w:szCs w:val="22"/>
                    </w:rPr>
                  </w:pPr>
                </w:p>
              </w:tc>
            </w:tr>
            <w:tr w:rsidR="00D82D13" w14:paraId="74F310A9" w14:textId="77777777">
              <w:tc>
                <w:tcPr>
                  <w:tcW w:w="9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6838EB" w14:textId="77777777" w:rsidR="00D82D13" w:rsidRDefault="008F1F23">
                  <w:pPr>
                    <w:pStyle w:val="p"/>
                    <w:rPr>
                      <w:sz w:val="22"/>
                      <w:szCs w:val="22"/>
                    </w:rPr>
                  </w:pPr>
                  <w:r>
                    <w:rPr>
                      <w:rStyle w:val="ins"/>
                      <w:sz w:val="22"/>
                      <w:szCs w:val="22"/>
                      <w:u w:val="single" w:color="000000"/>
                    </w:rPr>
                    <w:t>14 February 2023 (adoption) and 10 March 2023 (effective) </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5C46E5" w14:textId="77777777" w:rsidR="00D82D13" w:rsidRDefault="008F1F23">
                  <w:pPr>
                    <w:pStyle w:val="p"/>
                    <w:rPr>
                      <w:sz w:val="22"/>
                      <w:szCs w:val="22"/>
                    </w:rPr>
                  </w:pPr>
                  <w:r>
                    <w:rPr>
                      <w:rStyle w:val="ins"/>
                      <w:sz w:val="22"/>
                      <w:szCs w:val="22"/>
                      <w:u w:val="single" w:color="000000"/>
                    </w:rPr>
                    <w:t>v26.00/2022</w:t>
                  </w:r>
                </w:p>
              </w:tc>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188985" w14:textId="77777777" w:rsidR="00D82D13" w:rsidRDefault="008F1F23">
                  <w:pPr>
                    <w:pStyle w:val="p"/>
                    <w:rPr>
                      <w:sz w:val="22"/>
                      <w:szCs w:val="22"/>
                    </w:rPr>
                  </w:pPr>
                  <w:r>
                    <w:rPr>
                      <w:rStyle w:val="ins"/>
                      <w:sz w:val="22"/>
                      <w:szCs w:val="22"/>
                      <w:u w:val="single" w:color="000000"/>
                    </w:rPr>
                    <w:t>Minor and administrative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609459" w14:textId="77777777" w:rsidR="00D82D13" w:rsidRDefault="008F1F23">
                  <w:pPr>
                    <w:pStyle w:val="p"/>
                    <w:rPr>
                      <w:sz w:val="22"/>
                      <w:szCs w:val="22"/>
                    </w:rPr>
                  </w:pPr>
                  <w:r>
                    <w:rPr>
                      <w:rStyle w:val="ins"/>
                      <w:sz w:val="22"/>
                      <w:szCs w:val="22"/>
                      <w:u w:val="single" w:color="000000"/>
                    </w:rPr>
                    <w:t xml:space="preserve">Administrative amendment to planning scheme (Schedule 1, Section 1a) of </w:t>
                  </w:r>
                  <w:r>
                    <w:rPr>
                      <w:rStyle w:val="ins"/>
                      <w:i/>
                      <w:iCs/>
                      <w:sz w:val="22"/>
                      <w:szCs w:val="22"/>
                      <w:u w:val="single" w:color="000000"/>
                    </w:rPr>
                    <w:t>MGR)</w:t>
                  </w:r>
                  <w:r>
                    <w:rPr>
                      <w:rStyle w:val="ins"/>
                      <w:sz w:val="22"/>
                      <w:szCs w:val="22"/>
                      <w:u w:val="single" w:color="000000"/>
                    </w:rPr>
                    <w:t>. </w:t>
                  </w:r>
                </w:p>
                <w:p w14:paraId="7E27FCC9" w14:textId="77777777" w:rsidR="00D82D13" w:rsidRDefault="008F1F23">
                  <w:pPr>
                    <w:pStyle w:val="p"/>
                    <w:rPr>
                      <w:sz w:val="22"/>
                      <w:szCs w:val="22"/>
                    </w:rPr>
                  </w:pPr>
                  <w:r>
                    <w:rPr>
                      <w:rStyle w:val="ins"/>
                      <w:sz w:val="22"/>
                      <w:szCs w:val="22"/>
                      <w:u w:val="single" w:color="000000"/>
                    </w:rPr>
                    <w:t xml:space="preserve">Minor amendment to planning scheme (Schedule 1, Section 2e) h) and </w:t>
                  </w:r>
                  <w:proofErr w:type="spellStart"/>
                  <w:r>
                    <w:rPr>
                      <w:rStyle w:val="ins"/>
                      <w:sz w:val="22"/>
                      <w:szCs w:val="22"/>
                      <w:u w:val="single" w:color="000000"/>
                    </w:rPr>
                    <w:t>i</w:t>
                  </w:r>
                  <w:proofErr w:type="spellEnd"/>
                  <w:r>
                    <w:rPr>
                      <w:rStyle w:val="ins"/>
                      <w:sz w:val="22"/>
                      <w:szCs w:val="22"/>
                      <w:u w:val="single" w:color="000000"/>
                    </w:rPr>
                    <w:t xml:space="preserve">) of </w:t>
                  </w:r>
                  <w:r>
                    <w:rPr>
                      <w:rStyle w:val="ins"/>
                      <w:i/>
                      <w:iCs/>
                      <w:sz w:val="22"/>
                      <w:szCs w:val="22"/>
                      <w:u w:val="single" w:color="000000"/>
                    </w:rPr>
                    <w:t>MGR)</w:t>
                  </w:r>
                  <w:r>
                    <w:rPr>
                      <w:rStyle w:val="ins"/>
                      <w:sz w:val="22"/>
                      <w:szCs w:val="22"/>
                      <w:u w:val="single" w:color="000000"/>
                    </w:rPr>
                    <w:t>.</w:t>
                  </w:r>
                </w:p>
                <w:p w14:paraId="5F199EEF" w14:textId="77777777" w:rsidR="00D82D13" w:rsidRDefault="008F1F23">
                  <w:pPr>
                    <w:pStyle w:val="p"/>
                    <w:rPr>
                      <w:sz w:val="22"/>
                      <w:szCs w:val="22"/>
                    </w:rPr>
                  </w:pPr>
                  <w:r>
                    <w:rPr>
                      <w:rStyle w:val="ins"/>
                      <w:sz w:val="22"/>
                      <w:szCs w:val="22"/>
                      <w:u w:val="single" w:color="000000"/>
                    </w:rPr>
                    <w:t>Refer to Amendment v26.00/2022 for further detail.</w:t>
                  </w:r>
                </w:p>
              </w:tc>
            </w:tr>
          </w:tbl>
          <w:p w14:paraId="2BD31B6E" w14:textId="77777777" w:rsidR="00D82D13" w:rsidRDefault="00D82D13">
            <w:pPr>
              <w:rPr>
                <w:sz w:val="22"/>
                <w:szCs w:val="22"/>
              </w:rPr>
            </w:pPr>
          </w:p>
        </w:tc>
      </w:tr>
    </w:tbl>
    <w:p w14:paraId="1571ED21" w14:textId="77777777" w:rsidR="00A60035" w:rsidRDefault="00A60035">
      <w:pPr>
        <w:sectPr w:rsidR="00A60035" w:rsidSect="008209A9">
          <w:headerReference w:type="default" r:id="rId10"/>
          <w:footerReference w:type="even" r:id="rId11"/>
          <w:footerReference w:type="default" r:id="rId12"/>
          <w:pgSz w:w="11906" w:h="16838"/>
          <w:pgMar w:top="500" w:right="600" w:bottom="500" w:left="600" w:header="500" w:footer="708" w:gutter="0"/>
          <w:cols w:space="708"/>
          <w:titlePg/>
          <w:docGrid w:linePitch="326"/>
        </w:sectPr>
      </w:pPr>
    </w:p>
    <w:p w14:paraId="5BD134D9" w14:textId="77777777" w:rsidR="00A60035" w:rsidRPr="00AF5B8D" w:rsidRDefault="00A60035" w:rsidP="00A60035">
      <w:pPr>
        <w:pStyle w:val="Heading2"/>
        <w:spacing w:before="0"/>
        <w:rPr>
          <w:rFonts w:ascii="Arial" w:eastAsia="Arial" w:hAnsi="Arial" w:cs="Arial"/>
          <w:sz w:val="28"/>
          <w:szCs w:val="28"/>
        </w:rPr>
      </w:pPr>
      <w:r w:rsidRPr="00AF5B8D">
        <w:rPr>
          <w:rFonts w:ascii="Arial" w:eastAsia="Arial" w:hAnsi="Arial" w:cs="Arial"/>
          <w:sz w:val="28"/>
          <w:szCs w:val="28"/>
        </w:rPr>
        <w:lastRenderedPageBreak/>
        <w:t>Schedule of mapping amendments</w:t>
      </w:r>
    </w:p>
    <w:p w14:paraId="03E54825" w14:textId="77777777" w:rsidR="00A60035" w:rsidRDefault="00A60035" w:rsidP="00A60035">
      <w:pPr>
        <w:pStyle w:val="Heading3"/>
        <w:rPr>
          <w:rFonts w:ascii="Arial" w:hAnsi="Arial" w:cs="Arial"/>
        </w:rPr>
      </w:pPr>
      <w:r w:rsidRPr="00A60899">
        <w:rPr>
          <w:rFonts w:ascii="Arial" w:hAnsi="Arial" w:cs="Arial"/>
        </w:rPr>
        <w:t>ZM-001 Zoning map</w:t>
      </w:r>
    </w:p>
    <w:p w14:paraId="0E0D68B8" w14:textId="77777777" w:rsidR="00A60035" w:rsidRPr="003A2B2C" w:rsidRDefault="00A60035" w:rsidP="00A60035">
      <w:pPr>
        <w:pStyle w:val="Heading4"/>
        <w:rPr>
          <w:rFonts w:ascii="Arial" w:hAnsi="Arial" w:cs="Arial"/>
          <w:sz w:val="20"/>
          <w:szCs w:val="20"/>
        </w:rPr>
      </w:pPr>
      <w:r w:rsidRPr="003A2B2C">
        <w:rPr>
          <w:rFonts w:ascii="Arial" w:hAnsi="Arial" w:cs="Arial"/>
          <w:sz w:val="20"/>
          <w:szCs w:val="20"/>
        </w:rPr>
        <w:t xml:space="preserve">Table 1 – Change the zoning of the following properties </w:t>
      </w:r>
    </w:p>
    <w:tbl>
      <w:tblPr>
        <w:tblW w:w="46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455"/>
        <w:gridCol w:w="1905"/>
        <w:gridCol w:w="1603"/>
        <w:gridCol w:w="1484"/>
        <w:gridCol w:w="1763"/>
        <w:gridCol w:w="1905"/>
        <w:gridCol w:w="4000"/>
      </w:tblGrid>
      <w:tr w:rsidR="00A60035" w:rsidRPr="003A2B2C" w14:paraId="75442525" w14:textId="77777777" w:rsidTr="001C6E2C">
        <w:trPr>
          <w:trHeight w:val="374"/>
          <w:tblHeader/>
        </w:trPr>
        <w:tc>
          <w:tcPr>
            <w:tcW w:w="236"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37713F1"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Item no.</w:t>
            </w:r>
          </w:p>
        </w:tc>
        <w:tc>
          <w:tcPr>
            <w:tcW w:w="49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7A44C7C2"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Map number</w:t>
            </w:r>
          </w:p>
        </w:tc>
        <w:tc>
          <w:tcPr>
            <w:tcW w:w="643"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BB05B0F"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Lot plan description</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77A21268"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Address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1FA91652"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Suburb</w:t>
            </w:r>
          </w:p>
        </w:tc>
        <w:tc>
          <w:tcPr>
            <w:tcW w:w="123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34CA090D"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Details of change</w:t>
            </w:r>
          </w:p>
        </w:tc>
        <w:tc>
          <w:tcPr>
            <w:tcW w:w="1350" w:type="pct"/>
            <w:vMerge w:val="restart"/>
            <w:tcBorders>
              <w:top w:val="single" w:sz="4" w:space="0" w:color="auto"/>
              <w:left w:val="single" w:sz="4" w:space="0" w:color="auto"/>
              <w:right w:val="single" w:sz="4" w:space="0" w:color="auto"/>
            </w:tcBorders>
            <w:shd w:val="clear" w:color="auto" w:fill="D9D9D9"/>
          </w:tcPr>
          <w:p w14:paraId="45CA1994"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Reason</w:t>
            </w:r>
          </w:p>
        </w:tc>
      </w:tr>
      <w:tr w:rsidR="00A60035" w:rsidRPr="003A2B2C" w14:paraId="796CCC72" w14:textId="77777777" w:rsidTr="001C6E2C">
        <w:trPr>
          <w:trHeight w:val="373"/>
          <w:tblHeader/>
        </w:trPr>
        <w:tc>
          <w:tcPr>
            <w:tcW w:w="236" w:type="pct"/>
            <w:vMerge/>
            <w:tcBorders>
              <w:top w:val="single" w:sz="4" w:space="0" w:color="auto"/>
              <w:left w:val="single" w:sz="4" w:space="0" w:color="auto"/>
              <w:bottom w:val="single" w:sz="4" w:space="0" w:color="auto"/>
              <w:right w:val="single" w:sz="4" w:space="0" w:color="auto"/>
            </w:tcBorders>
            <w:vAlign w:val="center"/>
            <w:hideMark/>
          </w:tcPr>
          <w:p w14:paraId="5251E93D" w14:textId="77777777" w:rsidR="00A60035" w:rsidRPr="003A2B2C" w:rsidRDefault="00A60035" w:rsidP="001C6E2C">
            <w:pPr>
              <w:spacing w:line="256" w:lineRule="auto"/>
              <w:rPr>
                <w:rFonts w:eastAsia="Times New Roman"/>
                <w:b/>
                <w:sz w:val="20"/>
                <w:szCs w:val="20"/>
              </w:rPr>
            </w:pPr>
          </w:p>
        </w:tc>
        <w:tc>
          <w:tcPr>
            <w:tcW w:w="491" w:type="pct"/>
            <w:vMerge/>
            <w:tcBorders>
              <w:top w:val="single" w:sz="4" w:space="0" w:color="auto"/>
              <w:left w:val="single" w:sz="4" w:space="0" w:color="auto"/>
              <w:bottom w:val="single" w:sz="4" w:space="0" w:color="auto"/>
              <w:right w:val="single" w:sz="4" w:space="0" w:color="auto"/>
            </w:tcBorders>
            <w:vAlign w:val="center"/>
            <w:hideMark/>
          </w:tcPr>
          <w:p w14:paraId="2B6D991C" w14:textId="77777777" w:rsidR="00A60035" w:rsidRPr="003A2B2C" w:rsidRDefault="00A60035" w:rsidP="001C6E2C">
            <w:pPr>
              <w:spacing w:line="256" w:lineRule="auto"/>
              <w:rPr>
                <w:rFonts w:eastAsia="Times New Roman"/>
                <w:b/>
                <w:sz w:val="20"/>
                <w:szCs w:val="20"/>
              </w:rPr>
            </w:pPr>
          </w:p>
        </w:tc>
        <w:tc>
          <w:tcPr>
            <w:tcW w:w="643" w:type="pct"/>
            <w:vMerge/>
            <w:tcBorders>
              <w:top w:val="single" w:sz="4" w:space="0" w:color="auto"/>
              <w:left w:val="single" w:sz="4" w:space="0" w:color="auto"/>
              <w:bottom w:val="single" w:sz="4" w:space="0" w:color="auto"/>
              <w:right w:val="single" w:sz="4" w:space="0" w:color="auto"/>
            </w:tcBorders>
            <w:vAlign w:val="center"/>
            <w:hideMark/>
          </w:tcPr>
          <w:p w14:paraId="269799BF" w14:textId="77777777" w:rsidR="00A60035" w:rsidRPr="003A2B2C" w:rsidRDefault="00A60035" w:rsidP="001C6E2C">
            <w:pPr>
              <w:spacing w:line="256" w:lineRule="auto"/>
              <w:rPr>
                <w:rFonts w:eastAsia="Times New Roman"/>
                <w:b/>
                <w:sz w:val="20"/>
                <w:szCs w:val="20"/>
              </w:rPr>
            </w:pPr>
          </w:p>
        </w:tc>
        <w:tc>
          <w:tcPr>
            <w:tcW w:w="541" w:type="pct"/>
            <w:vMerge/>
            <w:tcBorders>
              <w:top w:val="single" w:sz="4" w:space="0" w:color="auto"/>
              <w:left w:val="single" w:sz="4" w:space="0" w:color="auto"/>
              <w:bottom w:val="single" w:sz="4" w:space="0" w:color="auto"/>
              <w:right w:val="single" w:sz="4" w:space="0" w:color="auto"/>
            </w:tcBorders>
            <w:vAlign w:val="center"/>
            <w:hideMark/>
          </w:tcPr>
          <w:p w14:paraId="20F1EE4F" w14:textId="77777777" w:rsidR="00A60035" w:rsidRPr="003A2B2C" w:rsidRDefault="00A60035" w:rsidP="001C6E2C">
            <w:pPr>
              <w:spacing w:line="256" w:lineRule="auto"/>
              <w:rPr>
                <w:rFonts w:eastAsia="Times New Roman"/>
                <w:b/>
                <w:sz w:val="20"/>
                <w:szCs w:val="20"/>
              </w:rPr>
            </w:pPr>
          </w:p>
        </w:tc>
        <w:tc>
          <w:tcPr>
            <w:tcW w:w="501" w:type="pct"/>
            <w:vMerge/>
            <w:tcBorders>
              <w:top w:val="single" w:sz="4" w:space="0" w:color="auto"/>
              <w:left w:val="single" w:sz="4" w:space="0" w:color="auto"/>
              <w:bottom w:val="single" w:sz="4" w:space="0" w:color="auto"/>
              <w:right w:val="single" w:sz="4" w:space="0" w:color="auto"/>
            </w:tcBorders>
            <w:vAlign w:val="center"/>
            <w:hideMark/>
          </w:tcPr>
          <w:p w14:paraId="7C500FD5" w14:textId="77777777" w:rsidR="00A60035" w:rsidRPr="003A2B2C" w:rsidRDefault="00A60035" w:rsidP="001C6E2C">
            <w:pPr>
              <w:spacing w:line="256" w:lineRule="auto"/>
              <w:rPr>
                <w:rFonts w:eastAsia="Times New Roman"/>
                <w:b/>
                <w:sz w:val="20"/>
                <w:szCs w:val="20"/>
              </w:rPr>
            </w:pP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267C54FE"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From</w:t>
            </w:r>
          </w:p>
        </w:tc>
        <w:tc>
          <w:tcPr>
            <w:tcW w:w="643" w:type="pct"/>
            <w:tcBorders>
              <w:top w:val="single" w:sz="4" w:space="0" w:color="auto"/>
              <w:left w:val="single" w:sz="4" w:space="0" w:color="auto"/>
              <w:bottom w:val="single" w:sz="4" w:space="0" w:color="auto"/>
              <w:right w:val="single" w:sz="4" w:space="0" w:color="auto"/>
            </w:tcBorders>
            <w:shd w:val="clear" w:color="auto" w:fill="D9D9D9"/>
            <w:hideMark/>
          </w:tcPr>
          <w:p w14:paraId="0AD55C6F" w14:textId="77777777" w:rsidR="00A60035" w:rsidRPr="003A2B2C" w:rsidRDefault="00A60035" w:rsidP="001C6E2C">
            <w:pPr>
              <w:spacing w:before="60" w:line="256" w:lineRule="auto"/>
              <w:rPr>
                <w:rFonts w:eastAsia="Times New Roman"/>
                <w:b/>
                <w:sz w:val="20"/>
                <w:szCs w:val="20"/>
              </w:rPr>
            </w:pPr>
            <w:r w:rsidRPr="003A2B2C">
              <w:rPr>
                <w:rFonts w:eastAsia="Times New Roman"/>
                <w:b/>
                <w:sz w:val="20"/>
                <w:szCs w:val="20"/>
              </w:rPr>
              <w:t xml:space="preserve">To </w:t>
            </w:r>
          </w:p>
        </w:tc>
        <w:tc>
          <w:tcPr>
            <w:tcW w:w="1350" w:type="pct"/>
            <w:vMerge/>
            <w:tcBorders>
              <w:left w:val="single" w:sz="4" w:space="0" w:color="auto"/>
              <w:bottom w:val="single" w:sz="4" w:space="0" w:color="auto"/>
              <w:right w:val="single" w:sz="4" w:space="0" w:color="auto"/>
            </w:tcBorders>
            <w:shd w:val="clear" w:color="auto" w:fill="D9D9D9"/>
          </w:tcPr>
          <w:p w14:paraId="3647BEBB" w14:textId="77777777" w:rsidR="00A60035" w:rsidRPr="003A2B2C" w:rsidRDefault="00A60035" w:rsidP="001C6E2C">
            <w:pPr>
              <w:spacing w:before="60" w:line="256" w:lineRule="auto"/>
              <w:rPr>
                <w:rFonts w:eastAsia="Times New Roman"/>
                <w:b/>
                <w:sz w:val="20"/>
                <w:szCs w:val="20"/>
              </w:rPr>
            </w:pPr>
          </w:p>
        </w:tc>
      </w:tr>
      <w:tr w:rsidR="00A60035" w:rsidRPr="003A2B2C" w14:paraId="3E2CF6F9"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DEC1A50"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5BA544A" w14:textId="77777777" w:rsidR="00A60035" w:rsidRDefault="00A60035" w:rsidP="001C6E2C">
            <w:pPr>
              <w:rPr>
                <w:sz w:val="20"/>
                <w:szCs w:val="20"/>
              </w:rPr>
            </w:pPr>
            <w:r w:rsidRPr="003A2B2C">
              <w:rPr>
                <w:sz w:val="20"/>
                <w:szCs w:val="20"/>
              </w:rPr>
              <w:t xml:space="preserve">ZM-001 </w:t>
            </w:r>
          </w:p>
          <w:p w14:paraId="184083EF"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 19)</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E12349F" w14:textId="77777777" w:rsidR="00A60035" w:rsidRPr="003A2B2C" w:rsidRDefault="00A60035" w:rsidP="001C6E2C">
            <w:pPr>
              <w:rPr>
                <w:rFonts w:eastAsia="Times New Roman"/>
                <w:sz w:val="20"/>
                <w:szCs w:val="20"/>
              </w:rPr>
            </w:pPr>
            <w:r w:rsidRPr="003A2B2C">
              <w:rPr>
                <w:rFonts w:eastAsia="Times New Roman"/>
                <w:sz w:val="20"/>
                <w:szCs w:val="20"/>
              </w:rPr>
              <w:t>Lots 0 (part), 1 to 38 on SP314912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1B79BEEF" w14:textId="77777777" w:rsidR="00A60035" w:rsidRPr="003A2B2C" w:rsidRDefault="00A60035" w:rsidP="001C6E2C">
            <w:pPr>
              <w:rPr>
                <w:rFonts w:eastAsia="Times New Roman"/>
                <w:sz w:val="20"/>
                <w:szCs w:val="20"/>
              </w:rPr>
            </w:pPr>
            <w:r w:rsidRPr="003A2B2C">
              <w:rPr>
                <w:rFonts w:eastAsia="Times New Roman"/>
                <w:sz w:val="20"/>
                <w:szCs w:val="20"/>
              </w:rPr>
              <w:t>0-38/7 Eliza Close</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289EA460" w14:textId="77777777" w:rsidR="00A60035" w:rsidRPr="003A2B2C" w:rsidRDefault="00A60035" w:rsidP="001C6E2C">
            <w:pPr>
              <w:rPr>
                <w:rFonts w:eastAsia="Times New Roman"/>
                <w:sz w:val="20"/>
                <w:szCs w:val="20"/>
              </w:rPr>
            </w:pPr>
            <w:r w:rsidRPr="003A2B2C">
              <w:rPr>
                <w:rFonts w:eastAsia="Times New Roman"/>
                <w:sz w:val="20"/>
                <w:szCs w:val="20"/>
              </w:rPr>
              <w:t>The Gap</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914D0A3" w14:textId="77777777" w:rsidR="00A60035" w:rsidRPr="003A2B2C" w:rsidRDefault="00A60035" w:rsidP="001C6E2C">
            <w:pPr>
              <w:rPr>
                <w:rFonts w:eastAsia="Times New Roman"/>
                <w:sz w:val="20"/>
                <w:szCs w:val="20"/>
              </w:rPr>
            </w:pPr>
            <w:r w:rsidRPr="003A2B2C">
              <w:rPr>
                <w:rFonts w:eastAsia="Times New Roman"/>
                <w:sz w:val="20"/>
                <w:szCs w:val="20"/>
              </w:rPr>
              <w:t>Extractive industry</w:t>
            </w:r>
            <w:r>
              <w:rPr>
                <w:rFonts w:eastAsia="Times New Roman"/>
                <w:sz w:val="20"/>
                <w:szCs w:val="20"/>
              </w:rPr>
              <w:t xml:space="preserve"> zone</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E94EE48" w14:textId="77777777" w:rsidR="00A60035" w:rsidRPr="003A2B2C" w:rsidRDefault="00A60035" w:rsidP="001C6E2C">
            <w:pPr>
              <w:rPr>
                <w:rFonts w:eastAsia="Times New Roman"/>
                <w:sz w:val="20"/>
                <w:szCs w:val="20"/>
              </w:rPr>
            </w:pPr>
            <w:r w:rsidRPr="003A2B2C">
              <w:rPr>
                <w:rFonts w:eastAsia="Times New Roman"/>
                <w:sz w:val="20"/>
                <w:szCs w:val="20"/>
              </w:rPr>
              <w:t>Low density residential</w:t>
            </w:r>
            <w:r>
              <w:rPr>
                <w:rFonts w:eastAsia="Times New Roman"/>
                <w:sz w:val="20"/>
                <w:szCs w:val="20"/>
              </w:rPr>
              <w:t xml:space="preserve"> zone</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12861DAB" w14:textId="77777777" w:rsidR="00A60035" w:rsidRPr="003A2B2C" w:rsidRDefault="00A60035" w:rsidP="001C6E2C">
            <w:pPr>
              <w:rPr>
                <w:sz w:val="20"/>
                <w:szCs w:val="20"/>
              </w:rPr>
            </w:pPr>
            <w:r w:rsidRPr="003A2B2C">
              <w:rPr>
                <w:sz w:val="20"/>
                <w:szCs w:val="20"/>
              </w:rPr>
              <w:t>Constitutes a minor amendment to the planning scheme pursuant to Schedule 1, section 2(e) of MGR as it reflects a current development approval (A004940663)</w:t>
            </w:r>
          </w:p>
        </w:tc>
      </w:tr>
      <w:tr w:rsidR="00A60035" w:rsidRPr="003A2B2C" w14:paraId="32E162C1"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5E0B7DBB"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9E34F83" w14:textId="77777777" w:rsidR="00A60035" w:rsidRDefault="00A60035" w:rsidP="001C6E2C">
            <w:pPr>
              <w:rPr>
                <w:sz w:val="20"/>
                <w:szCs w:val="20"/>
              </w:rPr>
            </w:pPr>
            <w:r w:rsidRPr="003A2B2C">
              <w:rPr>
                <w:sz w:val="20"/>
                <w:szCs w:val="20"/>
              </w:rPr>
              <w:t xml:space="preserve">ZM-001 </w:t>
            </w:r>
          </w:p>
          <w:p w14:paraId="206E59F7"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 19)</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447E187F" w14:textId="77777777" w:rsidR="00A60035" w:rsidRPr="003A2B2C" w:rsidRDefault="00A60035" w:rsidP="001C6E2C">
            <w:pPr>
              <w:rPr>
                <w:rFonts w:eastAsia="Times New Roman"/>
                <w:sz w:val="20"/>
                <w:szCs w:val="20"/>
              </w:rPr>
            </w:pPr>
            <w:r w:rsidRPr="003A2B2C">
              <w:rPr>
                <w:sz w:val="20"/>
                <w:szCs w:val="20"/>
              </w:rPr>
              <w:t>Lot H on SP 314912</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347E89B8" w14:textId="77777777" w:rsidR="00A60035" w:rsidRPr="003A2B2C" w:rsidRDefault="00A60035" w:rsidP="001C6E2C">
            <w:pPr>
              <w:rPr>
                <w:rFonts w:eastAsia="Times New Roman"/>
                <w:sz w:val="20"/>
                <w:szCs w:val="20"/>
              </w:rPr>
            </w:pPr>
            <w:r>
              <w:rPr>
                <w:rFonts w:eastAsia="Times New Roman"/>
                <w:sz w:val="20"/>
                <w:szCs w:val="20"/>
              </w:rPr>
              <w:t xml:space="preserve">7 </w:t>
            </w:r>
            <w:r w:rsidRPr="003A2B2C">
              <w:rPr>
                <w:rFonts w:eastAsia="Times New Roman"/>
                <w:sz w:val="20"/>
                <w:szCs w:val="20"/>
              </w:rPr>
              <w:t xml:space="preserve">Eliza Close common </w:t>
            </w:r>
            <w:proofErr w:type="gramStart"/>
            <w:r w:rsidRPr="003A2B2C">
              <w:rPr>
                <w:rFonts w:eastAsia="Times New Roman"/>
                <w:sz w:val="20"/>
                <w:szCs w:val="20"/>
              </w:rPr>
              <w:t>property</w:t>
            </w:r>
            <w:proofErr w:type="gramEnd"/>
            <w:r w:rsidRPr="003A2B2C">
              <w:rPr>
                <w:rFonts w:eastAsia="Times New Roman"/>
                <w:sz w:val="20"/>
                <w:szCs w:val="20"/>
              </w:rPr>
              <w:t xml:space="preserve"> (part)</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7576198E" w14:textId="77777777" w:rsidR="00A60035" w:rsidRPr="003A2B2C" w:rsidRDefault="00A60035" w:rsidP="001C6E2C">
            <w:pPr>
              <w:rPr>
                <w:rFonts w:eastAsia="Times New Roman"/>
                <w:sz w:val="20"/>
                <w:szCs w:val="20"/>
              </w:rPr>
            </w:pPr>
            <w:r w:rsidRPr="003A2B2C">
              <w:rPr>
                <w:sz w:val="20"/>
                <w:szCs w:val="20"/>
              </w:rPr>
              <w:t>The Gap</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EBF41E3" w14:textId="77777777" w:rsidR="00A60035" w:rsidRPr="003A2B2C" w:rsidRDefault="00A60035" w:rsidP="001C6E2C">
            <w:pPr>
              <w:rPr>
                <w:rFonts w:eastAsia="Times New Roman"/>
                <w:sz w:val="20"/>
                <w:szCs w:val="20"/>
              </w:rPr>
            </w:pPr>
            <w:r w:rsidRPr="003A2B2C">
              <w:rPr>
                <w:rFonts w:eastAsia="Times New Roman"/>
                <w:sz w:val="20"/>
                <w:szCs w:val="20"/>
              </w:rPr>
              <w:t xml:space="preserve">Extractive industry </w:t>
            </w:r>
            <w:r>
              <w:rPr>
                <w:rFonts w:eastAsia="Times New Roman"/>
                <w:sz w:val="20"/>
                <w:szCs w:val="20"/>
              </w:rPr>
              <w:t>zone</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A4F917C" w14:textId="77777777" w:rsidR="00A60035" w:rsidRPr="003A2B2C" w:rsidRDefault="00A60035" w:rsidP="001C6E2C">
            <w:pPr>
              <w:rPr>
                <w:rFonts w:eastAsia="Times New Roman"/>
                <w:sz w:val="20"/>
                <w:szCs w:val="20"/>
              </w:rPr>
            </w:pPr>
            <w:r w:rsidRPr="003A2B2C">
              <w:rPr>
                <w:rFonts w:eastAsia="Times New Roman"/>
                <w:sz w:val="20"/>
                <w:szCs w:val="20"/>
              </w:rPr>
              <w:t>Environmental management</w:t>
            </w:r>
            <w:r>
              <w:rPr>
                <w:rFonts w:eastAsia="Times New Roman"/>
                <w:sz w:val="20"/>
                <w:szCs w:val="20"/>
              </w:rPr>
              <w:t xml:space="preserve"> zone</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798D0AB9" w14:textId="77777777" w:rsidR="00A60035" w:rsidRPr="003A2B2C" w:rsidRDefault="00A60035" w:rsidP="001C6E2C">
            <w:pPr>
              <w:rPr>
                <w:sz w:val="20"/>
                <w:szCs w:val="20"/>
              </w:rPr>
            </w:pPr>
            <w:r w:rsidRPr="003A2B2C">
              <w:rPr>
                <w:sz w:val="20"/>
                <w:szCs w:val="20"/>
              </w:rPr>
              <w:t>Constitutes a minor amendment to the planning scheme pursuant to Schedule 1, section 2(e) of MGR as it reflects a current development approval (A004940663)</w:t>
            </w:r>
          </w:p>
        </w:tc>
      </w:tr>
      <w:tr w:rsidR="00A60035" w:rsidRPr="003A2B2C" w14:paraId="1FB252FC"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0B965039"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0904079" w14:textId="77777777" w:rsidR="00A60035" w:rsidRDefault="00A60035" w:rsidP="001C6E2C">
            <w:pPr>
              <w:rPr>
                <w:sz w:val="20"/>
                <w:szCs w:val="20"/>
              </w:rPr>
            </w:pPr>
            <w:r w:rsidRPr="003A2B2C">
              <w:rPr>
                <w:sz w:val="20"/>
                <w:szCs w:val="20"/>
              </w:rPr>
              <w:t xml:space="preserve">ZM-001 </w:t>
            </w:r>
          </w:p>
          <w:p w14:paraId="59062A69"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 21)</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5C95F0C9" w14:textId="77777777" w:rsidR="00A60035" w:rsidRPr="003A2B2C" w:rsidRDefault="00A60035" w:rsidP="001C6E2C">
            <w:pPr>
              <w:rPr>
                <w:rFonts w:eastAsia="Times New Roman"/>
                <w:sz w:val="20"/>
                <w:szCs w:val="20"/>
              </w:rPr>
            </w:pPr>
            <w:r w:rsidRPr="003A2B2C">
              <w:rPr>
                <w:sz w:val="20"/>
                <w:szCs w:val="20"/>
              </w:rPr>
              <w:t>Lot 10 on SP280713</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7F432569" w14:textId="77777777" w:rsidR="00A60035" w:rsidRPr="003A2B2C" w:rsidRDefault="00A60035" w:rsidP="001C6E2C">
            <w:pPr>
              <w:rPr>
                <w:rFonts w:eastAsia="Times New Roman"/>
                <w:sz w:val="20"/>
                <w:szCs w:val="20"/>
              </w:rPr>
            </w:pPr>
            <w:r w:rsidRPr="003A2B2C">
              <w:rPr>
                <w:sz w:val="20"/>
                <w:szCs w:val="20"/>
              </w:rPr>
              <w:t xml:space="preserve">79 </w:t>
            </w:r>
            <w:proofErr w:type="spellStart"/>
            <w:r w:rsidRPr="003A2B2C">
              <w:rPr>
                <w:sz w:val="20"/>
                <w:szCs w:val="20"/>
              </w:rPr>
              <w:t>Lapraik</w:t>
            </w:r>
            <w:proofErr w:type="spellEnd"/>
            <w:r w:rsidRPr="003A2B2C">
              <w:rPr>
                <w:sz w:val="20"/>
                <w:szCs w:val="20"/>
              </w:rPr>
              <w:t xml:space="preserve"> Street</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4DFF178B" w14:textId="77777777" w:rsidR="00A60035" w:rsidRPr="003A2B2C" w:rsidRDefault="00A60035" w:rsidP="001C6E2C">
            <w:pPr>
              <w:rPr>
                <w:rFonts w:eastAsia="Times New Roman"/>
                <w:sz w:val="20"/>
                <w:szCs w:val="20"/>
              </w:rPr>
            </w:pPr>
            <w:r w:rsidRPr="003A2B2C">
              <w:rPr>
                <w:sz w:val="20"/>
                <w:szCs w:val="20"/>
              </w:rPr>
              <w:t>A</w:t>
            </w:r>
            <w:r>
              <w:rPr>
                <w:sz w:val="20"/>
                <w:szCs w:val="20"/>
              </w:rPr>
              <w:t>scot</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4E3706A3" w14:textId="77777777" w:rsidR="00A60035" w:rsidRPr="003A2B2C" w:rsidRDefault="00A60035" w:rsidP="001C6E2C">
            <w:pPr>
              <w:rPr>
                <w:rFonts w:eastAsia="Times New Roman"/>
                <w:sz w:val="20"/>
                <w:szCs w:val="20"/>
              </w:rPr>
            </w:pPr>
            <w:r w:rsidRPr="003A2B2C">
              <w:rPr>
                <w:rFonts w:eastAsia="Times New Roman"/>
                <w:sz w:val="20"/>
                <w:szCs w:val="20"/>
              </w:rPr>
              <w:t>Medium density</w:t>
            </w:r>
            <w:r>
              <w:rPr>
                <w:rFonts w:eastAsia="Times New Roman"/>
                <w:sz w:val="20"/>
                <w:szCs w:val="20"/>
              </w:rPr>
              <w:t xml:space="preserve"> residential zone</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0067E92" w14:textId="77777777" w:rsidR="00A60035" w:rsidRPr="003A2B2C" w:rsidRDefault="00A60035" w:rsidP="001C6E2C">
            <w:pPr>
              <w:rPr>
                <w:rFonts w:eastAsia="Times New Roman"/>
                <w:sz w:val="20"/>
                <w:szCs w:val="20"/>
              </w:rPr>
            </w:pPr>
            <w:r w:rsidRPr="003A2B2C">
              <w:rPr>
                <w:rFonts w:eastAsia="Times New Roman"/>
                <w:sz w:val="20"/>
                <w:szCs w:val="20"/>
              </w:rPr>
              <w:t>Low density residential</w:t>
            </w:r>
            <w:r>
              <w:rPr>
                <w:rFonts w:eastAsia="Times New Roman"/>
                <w:sz w:val="20"/>
                <w:szCs w:val="20"/>
              </w:rPr>
              <w:t xml:space="preserve"> zone</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04327B56" w14:textId="77777777" w:rsidR="00A60035" w:rsidRPr="003A2B2C" w:rsidRDefault="00A60035" w:rsidP="001C6E2C">
            <w:pPr>
              <w:rPr>
                <w:sz w:val="20"/>
                <w:szCs w:val="20"/>
              </w:rPr>
            </w:pPr>
            <w:r w:rsidRPr="003A2B2C">
              <w:rPr>
                <w:sz w:val="20"/>
                <w:szCs w:val="20"/>
              </w:rPr>
              <w:t>Constitutes a minor amendment to the planning scheme pursuant to Schedule 1, section 2(e) of MGR as it reflects a current development approval (A004183606)</w:t>
            </w:r>
          </w:p>
        </w:tc>
      </w:tr>
      <w:tr w:rsidR="00A60035" w:rsidRPr="003A2B2C" w14:paraId="1CB01565"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17263EA1"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13D58FE" w14:textId="77777777" w:rsidR="00A60035" w:rsidRDefault="00A60035" w:rsidP="001C6E2C">
            <w:pPr>
              <w:rPr>
                <w:sz w:val="20"/>
                <w:szCs w:val="20"/>
              </w:rPr>
            </w:pPr>
            <w:r w:rsidRPr="003A2B2C">
              <w:rPr>
                <w:sz w:val="20"/>
                <w:szCs w:val="20"/>
              </w:rPr>
              <w:t xml:space="preserve">ZM-001 </w:t>
            </w:r>
          </w:p>
          <w:p w14:paraId="198BCC16"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w:t>
            </w:r>
            <w:r>
              <w:rPr>
                <w:sz w:val="20"/>
                <w:szCs w:val="20"/>
              </w:rPr>
              <w:t>s</w:t>
            </w:r>
            <w:r w:rsidRPr="003A2B2C">
              <w:rPr>
                <w:sz w:val="20"/>
                <w:szCs w:val="20"/>
              </w:rPr>
              <w:t xml:space="preserve"> 20 &amp; 21)</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3212A3B" w14:textId="77777777" w:rsidR="00A60035" w:rsidRPr="003A2B2C" w:rsidRDefault="00A60035" w:rsidP="001C6E2C">
            <w:pPr>
              <w:rPr>
                <w:rFonts w:eastAsia="Times New Roman"/>
                <w:sz w:val="20"/>
                <w:szCs w:val="20"/>
              </w:rPr>
            </w:pPr>
            <w:r w:rsidRPr="003A2B2C">
              <w:rPr>
                <w:sz w:val="20"/>
                <w:szCs w:val="20"/>
              </w:rPr>
              <w:t>Lot 0 on SP259424</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A5DE2CA" w14:textId="77777777" w:rsidR="00A60035" w:rsidRPr="003A2B2C" w:rsidRDefault="00A60035" w:rsidP="001C6E2C">
            <w:pPr>
              <w:rPr>
                <w:rFonts w:eastAsia="Times New Roman"/>
                <w:sz w:val="20"/>
                <w:szCs w:val="20"/>
              </w:rPr>
            </w:pPr>
            <w:r w:rsidRPr="003A2B2C">
              <w:rPr>
                <w:sz w:val="20"/>
                <w:szCs w:val="20"/>
              </w:rPr>
              <w:t>35 Burdett Street</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0ED2328E" w14:textId="77777777" w:rsidR="00A60035" w:rsidRPr="003A2B2C" w:rsidRDefault="00A60035" w:rsidP="001C6E2C">
            <w:pPr>
              <w:rPr>
                <w:rFonts w:eastAsia="Times New Roman"/>
                <w:sz w:val="20"/>
                <w:szCs w:val="20"/>
              </w:rPr>
            </w:pPr>
            <w:r w:rsidRPr="003A2B2C">
              <w:rPr>
                <w:sz w:val="20"/>
                <w:szCs w:val="20"/>
              </w:rPr>
              <w:t>A</w:t>
            </w:r>
            <w:r>
              <w:rPr>
                <w:sz w:val="20"/>
                <w:szCs w:val="20"/>
              </w:rPr>
              <w:t>lbion</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30EA3CE4" w14:textId="77777777" w:rsidR="00A60035" w:rsidRPr="003A2B2C" w:rsidRDefault="00A60035" w:rsidP="001C6E2C">
            <w:pPr>
              <w:rPr>
                <w:rFonts w:eastAsia="Times New Roman"/>
                <w:sz w:val="20"/>
                <w:szCs w:val="20"/>
              </w:rPr>
            </w:pPr>
            <w:r w:rsidRPr="003A2B2C">
              <w:rPr>
                <w:rFonts w:eastAsia="Times New Roman"/>
                <w:sz w:val="20"/>
                <w:szCs w:val="20"/>
              </w:rPr>
              <w:t xml:space="preserve">Low density residential </w:t>
            </w:r>
            <w:r>
              <w:rPr>
                <w:rFonts w:eastAsia="Times New Roman"/>
                <w:sz w:val="20"/>
                <w:szCs w:val="20"/>
              </w:rPr>
              <w:t>zone</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52EBF5C" w14:textId="77777777" w:rsidR="00A60035" w:rsidRPr="003A2B2C" w:rsidRDefault="00A60035" w:rsidP="001C6E2C">
            <w:pPr>
              <w:rPr>
                <w:rFonts w:eastAsia="Times New Roman"/>
                <w:sz w:val="20"/>
                <w:szCs w:val="20"/>
              </w:rPr>
            </w:pPr>
            <w:r w:rsidRPr="003A2B2C">
              <w:rPr>
                <w:rFonts w:eastAsia="Times New Roman"/>
                <w:sz w:val="20"/>
                <w:szCs w:val="20"/>
              </w:rPr>
              <w:t>Medium density</w:t>
            </w:r>
            <w:r>
              <w:rPr>
                <w:rFonts w:eastAsia="Times New Roman"/>
                <w:sz w:val="20"/>
                <w:szCs w:val="20"/>
              </w:rPr>
              <w:t xml:space="preserve"> residential zone</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0D6FFFAC" w14:textId="77777777" w:rsidR="00A60035" w:rsidRPr="003A2B2C" w:rsidRDefault="00A60035" w:rsidP="001C6E2C">
            <w:pPr>
              <w:rPr>
                <w:sz w:val="20"/>
                <w:szCs w:val="20"/>
              </w:rPr>
            </w:pPr>
            <w:r w:rsidRPr="003A2B2C">
              <w:rPr>
                <w:sz w:val="20"/>
                <w:szCs w:val="20"/>
              </w:rPr>
              <w:t>Constitutes a minor amendment to the planning scheme pursuant to Schedule 1, section 2(e) of MGR as it reflects a current development approval (A004183606)</w:t>
            </w:r>
          </w:p>
        </w:tc>
      </w:tr>
      <w:tr w:rsidR="00A60035" w:rsidRPr="003A2B2C" w14:paraId="67CB677B"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2A31881A"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93F2111" w14:textId="77777777" w:rsidR="00A60035" w:rsidRDefault="00A60035" w:rsidP="001C6E2C">
            <w:pPr>
              <w:rPr>
                <w:sz w:val="20"/>
                <w:szCs w:val="20"/>
              </w:rPr>
            </w:pPr>
            <w:r w:rsidRPr="003A2B2C">
              <w:rPr>
                <w:sz w:val="20"/>
                <w:szCs w:val="20"/>
              </w:rPr>
              <w:t xml:space="preserve">ZM-001 </w:t>
            </w:r>
          </w:p>
          <w:p w14:paraId="15E457EE"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 12)</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740DF543" w14:textId="77777777" w:rsidR="00A60035" w:rsidRPr="003A2B2C" w:rsidRDefault="00A60035" w:rsidP="001C6E2C">
            <w:pPr>
              <w:rPr>
                <w:rFonts w:eastAsia="Times New Roman"/>
                <w:sz w:val="20"/>
                <w:szCs w:val="20"/>
              </w:rPr>
            </w:pPr>
            <w:r w:rsidRPr="003A2B2C">
              <w:rPr>
                <w:sz w:val="20"/>
                <w:szCs w:val="20"/>
              </w:rPr>
              <w:t>Lot 1 on SP268184, Lot 1 on SL12550, and Lot 29 on B 33426</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56870732" w14:textId="77777777" w:rsidR="00A60035" w:rsidRPr="003A2B2C" w:rsidRDefault="00A60035" w:rsidP="001C6E2C">
            <w:pPr>
              <w:rPr>
                <w:rFonts w:eastAsia="Times New Roman"/>
                <w:sz w:val="20"/>
                <w:szCs w:val="20"/>
              </w:rPr>
            </w:pPr>
            <w:r w:rsidRPr="003A2B2C">
              <w:rPr>
                <w:sz w:val="20"/>
                <w:szCs w:val="20"/>
              </w:rPr>
              <w:t>20 Rogers Parade West, 60 and 64 Queens Road</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152BECBF" w14:textId="77777777" w:rsidR="00A60035" w:rsidRPr="003A2B2C" w:rsidRDefault="00A60035" w:rsidP="001C6E2C">
            <w:pPr>
              <w:rPr>
                <w:rFonts w:eastAsia="Times New Roman"/>
                <w:sz w:val="20"/>
                <w:szCs w:val="20"/>
              </w:rPr>
            </w:pPr>
            <w:r w:rsidRPr="003A2B2C">
              <w:rPr>
                <w:sz w:val="20"/>
                <w:szCs w:val="20"/>
              </w:rPr>
              <w:t>Everton Park</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51261E39" w14:textId="77777777" w:rsidR="00A60035" w:rsidRPr="003A2B2C" w:rsidRDefault="00A60035" w:rsidP="001C6E2C">
            <w:pPr>
              <w:rPr>
                <w:rFonts w:eastAsia="Times New Roman"/>
                <w:sz w:val="20"/>
                <w:szCs w:val="20"/>
              </w:rPr>
            </w:pPr>
            <w:r w:rsidRPr="003A2B2C">
              <w:rPr>
                <w:rFonts w:eastAsia="Times New Roman"/>
                <w:sz w:val="20"/>
                <w:szCs w:val="20"/>
              </w:rPr>
              <w:t>Emerging community</w:t>
            </w:r>
            <w:r>
              <w:rPr>
                <w:rFonts w:eastAsia="Times New Roman"/>
                <w:sz w:val="20"/>
                <w:szCs w:val="20"/>
              </w:rPr>
              <w:t xml:space="preserve"> zone</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3E624B72" w14:textId="77777777" w:rsidR="00A60035" w:rsidRPr="003A2B2C" w:rsidRDefault="00A60035" w:rsidP="001C6E2C">
            <w:pPr>
              <w:rPr>
                <w:rFonts w:eastAsia="Times New Roman"/>
                <w:sz w:val="20"/>
                <w:szCs w:val="20"/>
              </w:rPr>
            </w:pPr>
            <w:r w:rsidRPr="003A2B2C">
              <w:rPr>
                <w:rFonts w:eastAsia="Times New Roman"/>
                <w:sz w:val="20"/>
                <w:szCs w:val="20"/>
              </w:rPr>
              <w:t>Community facilities (Education purposes</w:t>
            </w:r>
            <w:r>
              <w:rPr>
                <w:rFonts w:eastAsia="Times New Roman"/>
                <w:sz w:val="20"/>
                <w:szCs w:val="20"/>
              </w:rPr>
              <w:t xml:space="preserve"> zone precinct</w:t>
            </w:r>
            <w:r w:rsidRPr="003A2B2C">
              <w:rPr>
                <w:rFonts w:eastAsia="Times New Roman"/>
                <w:sz w:val="20"/>
                <w:szCs w:val="20"/>
              </w:rPr>
              <w:t>)</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5BF52CFA" w14:textId="77777777" w:rsidR="00A60035" w:rsidRPr="003A2B2C" w:rsidRDefault="00A60035" w:rsidP="001C6E2C">
            <w:pPr>
              <w:rPr>
                <w:sz w:val="20"/>
                <w:szCs w:val="20"/>
              </w:rPr>
            </w:pPr>
            <w:r w:rsidRPr="003A2B2C">
              <w:rPr>
                <w:sz w:val="20"/>
                <w:szCs w:val="20"/>
              </w:rPr>
              <w:t>Constitutes a minor amendment to the planning scheme pursuant to Schedule 1, section 2(e) of MGR as it reflects a current development approval (A003559144)</w:t>
            </w:r>
          </w:p>
        </w:tc>
      </w:tr>
      <w:tr w:rsidR="00A60035" w:rsidRPr="003A2B2C" w14:paraId="7F14F883"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014DD2C6"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19B976D" w14:textId="77777777" w:rsidR="00A60035" w:rsidRDefault="00A60035" w:rsidP="001C6E2C">
            <w:pPr>
              <w:rPr>
                <w:sz w:val="20"/>
                <w:szCs w:val="20"/>
              </w:rPr>
            </w:pPr>
            <w:r w:rsidRPr="003A2B2C">
              <w:rPr>
                <w:sz w:val="20"/>
                <w:szCs w:val="20"/>
              </w:rPr>
              <w:t xml:space="preserve">ZM-001 </w:t>
            </w:r>
          </w:p>
          <w:p w14:paraId="690CEB7E"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 28)</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FB31D46" w14:textId="77777777" w:rsidR="00A60035" w:rsidRPr="003A2B2C" w:rsidRDefault="00A60035" w:rsidP="001C6E2C">
            <w:pPr>
              <w:rPr>
                <w:sz w:val="20"/>
                <w:szCs w:val="20"/>
              </w:rPr>
            </w:pPr>
            <w:r w:rsidRPr="003A2B2C">
              <w:rPr>
                <w:rFonts w:eastAsia="Times New Roman"/>
                <w:bCs/>
                <w:sz w:val="20"/>
                <w:szCs w:val="20"/>
              </w:rPr>
              <w:t>Lot 99 on SP312490</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0576D628" w14:textId="77777777" w:rsidR="00A60035" w:rsidRPr="003A2B2C" w:rsidRDefault="00A60035" w:rsidP="001C6E2C">
            <w:pPr>
              <w:rPr>
                <w:sz w:val="20"/>
                <w:szCs w:val="20"/>
              </w:rPr>
            </w:pPr>
            <w:r w:rsidRPr="003A2B2C">
              <w:rPr>
                <w:bCs/>
                <w:sz w:val="20"/>
                <w:szCs w:val="20"/>
              </w:rPr>
              <w:t>179 Annerley Road</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B027A33" w14:textId="77777777" w:rsidR="00A60035" w:rsidRPr="003A2B2C" w:rsidRDefault="00A60035" w:rsidP="001C6E2C">
            <w:pPr>
              <w:rPr>
                <w:sz w:val="20"/>
                <w:szCs w:val="20"/>
              </w:rPr>
            </w:pPr>
            <w:r w:rsidRPr="003A2B2C">
              <w:rPr>
                <w:bCs/>
                <w:sz w:val="20"/>
                <w:szCs w:val="20"/>
              </w:rPr>
              <w:t>Dutton Park</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6916BCCF" w14:textId="77777777" w:rsidR="00A60035" w:rsidRPr="003A2B2C" w:rsidRDefault="00A60035" w:rsidP="001C6E2C">
            <w:pPr>
              <w:rPr>
                <w:rFonts w:eastAsia="Times New Roman"/>
                <w:sz w:val="20"/>
                <w:szCs w:val="20"/>
              </w:rPr>
            </w:pPr>
            <w:r w:rsidRPr="003A2B2C">
              <w:rPr>
                <w:rFonts w:eastAsia="Times New Roman"/>
                <w:sz w:val="20"/>
                <w:szCs w:val="20"/>
              </w:rPr>
              <w:t>Medium density residential</w:t>
            </w:r>
            <w:r>
              <w:rPr>
                <w:rFonts w:eastAsia="Times New Roman"/>
                <w:sz w:val="20"/>
                <w:szCs w:val="20"/>
              </w:rPr>
              <w:t xml:space="preserve"> zone</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28563993" w14:textId="77777777" w:rsidR="00A60035" w:rsidRPr="003A2B2C" w:rsidRDefault="00A60035" w:rsidP="001C6E2C">
            <w:pPr>
              <w:rPr>
                <w:rFonts w:eastAsia="Times New Roman"/>
                <w:sz w:val="20"/>
                <w:szCs w:val="20"/>
              </w:rPr>
            </w:pPr>
            <w:r w:rsidRPr="003A2B2C">
              <w:rPr>
                <w:rFonts w:eastAsia="Times New Roman"/>
                <w:sz w:val="20"/>
                <w:szCs w:val="20"/>
              </w:rPr>
              <w:t>Community facilities (Education purposes</w:t>
            </w:r>
            <w:r>
              <w:rPr>
                <w:rFonts w:eastAsia="Times New Roman"/>
                <w:sz w:val="20"/>
                <w:szCs w:val="20"/>
              </w:rPr>
              <w:t xml:space="preserve"> zone precinct</w:t>
            </w:r>
            <w:r w:rsidRPr="003A2B2C">
              <w:rPr>
                <w:rFonts w:eastAsia="Times New Roman"/>
                <w:sz w:val="20"/>
                <w:szCs w:val="20"/>
              </w:rPr>
              <w:t>)</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0EEB9738" w14:textId="77777777" w:rsidR="00A60035" w:rsidRPr="003A2B2C" w:rsidRDefault="00A60035" w:rsidP="001C6E2C">
            <w:pPr>
              <w:rPr>
                <w:sz w:val="20"/>
                <w:szCs w:val="20"/>
              </w:rPr>
            </w:pPr>
            <w:r w:rsidRPr="003A2B2C">
              <w:rPr>
                <w:sz w:val="20"/>
                <w:szCs w:val="20"/>
              </w:rPr>
              <w:t xml:space="preserve">Constitutes a minor amendment to the planning scheme pursuant to Schedule 1, section 2(a) of the Minister's Guidelines and Rules (MGR) made under the Planning Act 2016, as it is undertaken in accordance with a Ministerial direction or request (made under Chapter 2, Part 3, </w:t>
            </w:r>
            <w:r w:rsidRPr="003A2B2C">
              <w:rPr>
                <w:sz w:val="20"/>
                <w:szCs w:val="20"/>
              </w:rPr>
              <w:lastRenderedPageBreak/>
              <w:t>Division 3 of the Act) relating to rezoning of government owned land and any consequential amendment to planning scheme provisions for government owned land (reference D167 in Schedule 5 Land designated for community infrastructure)</w:t>
            </w:r>
          </w:p>
        </w:tc>
      </w:tr>
      <w:tr w:rsidR="00A60035" w:rsidRPr="003A2B2C" w14:paraId="7D607107" w14:textId="77777777" w:rsidTr="001C6E2C">
        <w:trPr>
          <w:trHeight w:val="639"/>
        </w:trPr>
        <w:tc>
          <w:tcPr>
            <w:tcW w:w="236" w:type="pct"/>
            <w:tcBorders>
              <w:top w:val="single" w:sz="4" w:space="0" w:color="auto"/>
              <w:left w:val="single" w:sz="4" w:space="0" w:color="auto"/>
              <w:bottom w:val="single" w:sz="4" w:space="0" w:color="auto"/>
              <w:right w:val="single" w:sz="4" w:space="0" w:color="auto"/>
            </w:tcBorders>
            <w:shd w:val="clear" w:color="auto" w:fill="auto"/>
          </w:tcPr>
          <w:p w14:paraId="628EAA21" w14:textId="77777777" w:rsidR="00A60035" w:rsidRPr="003A2B2C" w:rsidRDefault="00A60035" w:rsidP="00A60035">
            <w:pPr>
              <w:numPr>
                <w:ilvl w:val="0"/>
                <w:numId w:val="20"/>
              </w:numPr>
              <w:contextualSpacing/>
              <w:rPr>
                <w:rFonts w:eastAsia="Times New Roman"/>
                <w:b/>
                <w:sz w:val="20"/>
                <w:szCs w:val="20"/>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621AD9A" w14:textId="77777777" w:rsidR="00A60035" w:rsidRDefault="00A60035" w:rsidP="001C6E2C">
            <w:pPr>
              <w:rPr>
                <w:sz w:val="20"/>
                <w:szCs w:val="20"/>
              </w:rPr>
            </w:pPr>
            <w:r w:rsidRPr="003A2B2C">
              <w:rPr>
                <w:sz w:val="20"/>
                <w:szCs w:val="20"/>
              </w:rPr>
              <w:t xml:space="preserve">ZM-001 </w:t>
            </w:r>
          </w:p>
          <w:p w14:paraId="250D98DB" w14:textId="77777777" w:rsidR="00A60035" w:rsidRPr="003A2B2C" w:rsidRDefault="00A60035" w:rsidP="001C6E2C">
            <w:pPr>
              <w:rPr>
                <w:sz w:val="20"/>
                <w:szCs w:val="20"/>
              </w:rPr>
            </w:pPr>
            <w:r w:rsidRPr="003A2B2C">
              <w:rPr>
                <w:sz w:val="20"/>
                <w:szCs w:val="20"/>
              </w:rPr>
              <w:t xml:space="preserve">(Map </w:t>
            </w:r>
            <w:r>
              <w:rPr>
                <w:sz w:val="20"/>
                <w:szCs w:val="20"/>
              </w:rPr>
              <w:t>t</w:t>
            </w:r>
            <w:r w:rsidRPr="003A2B2C">
              <w:rPr>
                <w:sz w:val="20"/>
                <w:szCs w:val="20"/>
              </w:rPr>
              <w:t>ile 30)</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5ADCDF9" w14:textId="77777777" w:rsidR="00A60035" w:rsidRPr="003A2B2C" w:rsidRDefault="00A60035" w:rsidP="001C6E2C">
            <w:pPr>
              <w:rPr>
                <w:rFonts w:eastAsia="Times New Roman"/>
                <w:sz w:val="20"/>
                <w:szCs w:val="20"/>
              </w:rPr>
            </w:pPr>
            <w:r w:rsidRPr="003A2B2C">
              <w:rPr>
                <w:sz w:val="20"/>
                <w:szCs w:val="20"/>
              </w:rPr>
              <w:t>Lot 2 on RP127597</w:t>
            </w:r>
          </w:p>
        </w:tc>
        <w:tc>
          <w:tcPr>
            <w:tcW w:w="541" w:type="pct"/>
            <w:tcBorders>
              <w:top w:val="single" w:sz="4" w:space="0" w:color="auto"/>
              <w:left w:val="single" w:sz="4" w:space="0" w:color="auto"/>
              <w:bottom w:val="single" w:sz="4" w:space="0" w:color="auto"/>
              <w:right w:val="single" w:sz="4" w:space="0" w:color="auto"/>
            </w:tcBorders>
            <w:shd w:val="clear" w:color="auto" w:fill="auto"/>
          </w:tcPr>
          <w:p w14:paraId="47C376B7" w14:textId="77777777" w:rsidR="00A60035" w:rsidRPr="003A2B2C" w:rsidRDefault="00A60035" w:rsidP="001C6E2C">
            <w:pPr>
              <w:rPr>
                <w:rFonts w:eastAsia="Times New Roman"/>
                <w:sz w:val="20"/>
                <w:szCs w:val="20"/>
              </w:rPr>
            </w:pPr>
            <w:r w:rsidRPr="003A2B2C">
              <w:rPr>
                <w:sz w:val="20"/>
                <w:szCs w:val="20"/>
              </w:rPr>
              <w:t xml:space="preserve">75 </w:t>
            </w:r>
            <w:proofErr w:type="spellStart"/>
            <w:r w:rsidRPr="003A2B2C">
              <w:rPr>
                <w:sz w:val="20"/>
                <w:szCs w:val="20"/>
              </w:rPr>
              <w:t>Wondall</w:t>
            </w:r>
            <w:proofErr w:type="spellEnd"/>
            <w:r w:rsidRPr="003A2B2C">
              <w:rPr>
                <w:sz w:val="20"/>
                <w:szCs w:val="20"/>
              </w:rPr>
              <w:t xml:space="preserve"> Road</w:t>
            </w:r>
          </w:p>
        </w:tc>
        <w:tc>
          <w:tcPr>
            <w:tcW w:w="501" w:type="pct"/>
            <w:tcBorders>
              <w:top w:val="single" w:sz="4" w:space="0" w:color="auto"/>
              <w:left w:val="single" w:sz="4" w:space="0" w:color="auto"/>
              <w:bottom w:val="single" w:sz="4" w:space="0" w:color="auto"/>
              <w:right w:val="single" w:sz="4" w:space="0" w:color="auto"/>
            </w:tcBorders>
            <w:shd w:val="clear" w:color="auto" w:fill="auto"/>
          </w:tcPr>
          <w:p w14:paraId="30AE193B" w14:textId="77777777" w:rsidR="00A60035" w:rsidRPr="003A2B2C" w:rsidRDefault="00A60035" w:rsidP="001C6E2C">
            <w:pPr>
              <w:rPr>
                <w:rFonts w:eastAsia="Times New Roman"/>
                <w:sz w:val="20"/>
                <w:szCs w:val="20"/>
              </w:rPr>
            </w:pPr>
            <w:r w:rsidRPr="003A2B2C">
              <w:rPr>
                <w:sz w:val="20"/>
                <w:szCs w:val="20"/>
              </w:rPr>
              <w:t>Wynnum West</w:t>
            </w:r>
          </w:p>
        </w:tc>
        <w:tc>
          <w:tcPr>
            <w:tcW w:w="595" w:type="pct"/>
            <w:tcBorders>
              <w:top w:val="single" w:sz="4" w:space="0" w:color="auto"/>
              <w:left w:val="single" w:sz="4" w:space="0" w:color="auto"/>
              <w:bottom w:val="single" w:sz="4" w:space="0" w:color="auto"/>
              <w:right w:val="single" w:sz="4" w:space="0" w:color="auto"/>
            </w:tcBorders>
            <w:shd w:val="clear" w:color="auto" w:fill="auto"/>
          </w:tcPr>
          <w:p w14:paraId="220AC29A" w14:textId="77777777" w:rsidR="00A60035" w:rsidRPr="003A2B2C" w:rsidRDefault="00A60035" w:rsidP="001C6E2C">
            <w:pPr>
              <w:rPr>
                <w:rFonts w:eastAsia="Times New Roman"/>
                <w:sz w:val="20"/>
                <w:szCs w:val="20"/>
              </w:rPr>
            </w:pPr>
            <w:proofErr w:type="spellStart"/>
            <w:r w:rsidRPr="003A2B2C">
              <w:rPr>
                <w:rFonts w:eastAsia="Times New Roman"/>
                <w:sz w:val="20"/>
                <w:szCs w:val="20"/>
              </w:rPr>
              <w:t>Unzoned</w:t>
            </w:r>
            <w:proofErr w:type="spellEnd"/>
            <w:r w:rsidRPr="003A2B2C">
              <w:rPr>
                <w:rFonts w:eastAsia="Times New Roman"/>
                <w:sz w:val="20"/>
                <w:szCs w:val="20"/>
              </w:rPr>
              <w:t xml:space="preserve"> land</w:t>
            </w:r>
          </w:p>
        </w:tc>
        <w:tc>
          <w:tcPr>
            <w:tcW w:w="643" w:type="pct"/>
            <w:tcBorders>
              <w:top w:val="single" w:sz="4" w:space="0" w:color="auto"/>
              <w:left w:val="single" w:sz="4" w:space="0" w:color="auto"/>
              <w:bottom w:val="single" w:sz="4" w:space="0" w:color="auto"/>
              <w:right w:val="single" w:sz="4" w:space="0" w:color="auto"/>
            </w:tcBorders>
            <w:shd w:val="clear" w:color="auto" w:fill="auto"/>
          </w:tcPr>
          <w:p w14:paraId="11D86371" w14:textId="77777777" w:rsidR="00A60035" w:rsidRPr="003A2B2C" w:rsidRDefault="00A60035" w:rsidP="001C6E2C">
            <w:pPr>
              <w:rPr>
                <w:rFonts w:eastAsia="Times New Roman"/>
                <w:sz w:val="20"/>
                <w:szCs w:val="20"/>
              </w:rPr>
            </w:pPr>
            <w:r w:rsidRPr="003A2B2C">
              <w:rPr>
                <w:rFonts w:eastAsia="Times New Roman"/>
                <w:sz w:val="20"/>
                <w:szCs w:val="20"/>
              </w:rPr>
              <w:t>Low density residential</w:t>
            </w:r>
            <w:r>
              <w:rPr>
                <w:rFonts w:eastAsia="Times New Roman"/>
                <w:sz w:val="20"/>
                <w:szCs w:val="20"/>
              </w:rPr>
              <w:t xml:space="preserve"> zone</w:t>
            </w:r>
          </w:p>
        </w:tc>
        <w:tc>
          <w:tcPr>
            <w:tcW w:w="1350" w:type="pct"/>
            <w:tcBorders>
              <w:top w:val="single" w:sz="4" w:space="0" w:color="auto"/>
              <w:left w:val="single" w:sz="4" w:space="0" w:color="auto"/>
              <w:bottom w:val="single" w:sz="4" w:space="0" w:color="auto"/>
              <w:right w:val="single" w:sz="4" w:space="0" w:color="auto"/>
            </w:tcBorders>
            <w:shd w:val="clear" w:color="auto" w:fill="auto"/>
          </w:tcPr>
          <w:p w14:paraId="356BA331" w14:textId="77777777" w:rsidR="00A60035" w:rsidRPr="003A2B2C" w:rsidRDefault="00A60035" w:rsidP="001C6E2C">
            <w:pPr>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bl>
    <w:p w14:paraId="77DD1EC3" w14:textId="77777777" w:rsidR="00A60035" w:rsidRPr="000001D5" w:rsidRDefault="00A60035" w:rsidP="00A60035"/>
    <w:p w14:paraId="78F21D8A" w14:textId="77777777" w:rsidR="00A60035" w:rsidRDefault="00A60035" w:rsidP="00A60035">
      <w:pPr>
        <w:rPr>
          <w:rFonts w:eastAsia="Times New Roman"/>
          <w:b/>
          <w:bCs/>
          <w:sz w:val="28"/>
          <w:szCs w:val="28"/>
        </w:rPr>
      </w:pPr>
      <w:r>
        <w:br w:type="page"/>
      </w:r>
    </w:p>
    <w:p w14:paraId="7B643D53" w14:textId="77777777" w:rsidR="00A60035" w:rsidRPr="00D2287B" w:rsidRDefault="00A60035" w:rsidP="00A60035">
      <w:pPr>
        <w:pStyle w:val="Heading3"/>
        <w:rPr>
          <w:rFonts w:ascii="Arial" w:hAnsi="Arial" w:cs="Arial"/>
        </w:rPr>
      </w:pPr>
      <w:r w:rsidRPr="00CE491C">
        <w:rPr>
          <w:rFonts w:ascii="Arial" w:hAnsi="Arial" w:cs="Arial"/>
        </w:rPr>
        <w:lastRenderedPageBreak/>
        <w:t>Overlay</w:t>
      </w:r>
      <w:r w:rsidRPr="000001D5">
        <w:rPr>
          <w:rFonts w:ascii="Arial" w:hAnsi="Arial" w:cs="Arial"/>
        </w:rPr>
        <w:t xml:space="preserve"> maps</w:t>
      </w:r>
    </w:p>
    <w:p w14:paraId="4F91A5A4" w14:textId="77777777" w:rsidR="00A60035" w:rsidRPr="00A60035" w:rsidRDefault="00A60035" w:rsidP="00A60035">
      <w:pPr>
        <w:pStyle w:val="Heading3"/>
        <w:rPr>
          <w:rFonts w:ascii="Arial" w:hAnsi="Arial" w:cs="Arial"/>
        </w:rPr>
      </w:pPr>
      <w:bookmarkStart w:id="0" w:name="_Hlk95374983"/>
      <w:r w:rsidRPr="00A60035">
        <w:rPr>
          <w:rFonts w:ascii="Arial" w:hAnsi="Arial" w:cs="Arial"/>
        </w:rPr>
        <w:t>OM-004.1 Dwelling house character overlay map</w:t>
      </w:r>
    </w:p>
    <w:p w14:paraId="218C7499" w14:textId="77777777" w:rsidR="00A60035" w:rsidRPr="003A2B2C" w:rsidRDefault="00A60035" w:rsidP="00A60035">
      <w:pPr>
        <w:pStyle w:val="Heading5"/>
        <w:rPr>
          <w:rFonts w:ascii="Arial" w:hAnsi="Arial" w:cs="Arial"/>
        </w:rPr>
      </w:pPr>
      <w:r w:rsidRPr="003A2B2C">
        <w:rPr>
          <w:rFonts w:ascii="Arial" w:hAnsi="Arial" w:cs="Arial"/>
        </w:rPr>
        <w:t>Table 2 – Include the following properties in the Dwelling house character overlay</w:t>
      </w:r>
    </w:p>
    <w:tbl>
      <w:tblPr>
        <w:tblW w:w="46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452"/>
        <w:gridCol w:w="2459"/>
        <w:gridCol w:w="2234"/>
        <w:gridCol w:w="1538"/>
        <w:gridCol w:w="6430"/>
      </w:tblGrid>
      <w:tr w:rsidR="00A60035" w:rsidRPr="003A2B2C" w14:paraId="0E36E26D" w14:textId="77777777" w:rsidTr="001C6E2C">
        <w:trPr>
          <w:trHeight w:val="60"/>
          <w:tblHeader/>
        </w:trPr>
        <w:tc>
          <w:tcPr>
            <w:tcW w:w="237" w:type="pct"/>
            <w:tcBorders>
              <w:top w:val="single" w:sz="4" w:space="0" w:color="auto"/>
              <w:left w:val="single" w:sz="4" w:space="0" w:color="auto"/>
              <w:bottom w:val="single" w:sz="4" w:space="0" w:color="auto"/>
              <w:right w:val="single" w:sz="4" w:space="0" w:color="auto"/>
            </w:tcBorders>
            <w:shd w:val="clear" w:color="auto" w:fill="E7E6E6"/>
            <w:hideMark/>
          </w:tcPr>
          <w:p w14:paraId="2461DA44"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490" w:type="pct"/>
            <w:tcBorders>
              <w:top w:val="single" w:sz="4" w:space="0" w:color="auto"/>
              <w:left w:val="single" w:sz="4" w:space="0" w:color="auto"/>
              <w:bottom w:val="single" w:sz="4" w:space="0" w:color="auto"/>
              <w:right w:val="single" w:sz="4" w:space="0" w:color="auto"/>
            </w:tcBorders>
            <w:shd w:val="clear" w:color="auto" w:fill="E7E6E6"/>
            <w:hideMark/>
          </w:tcPr>
          <w:p w14:paraId="58FF1D85"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830" w:type="pct"/>
            <w:tcBorders>
              <w:top w:val="single" w:sz="4" w:space="0" w:color="auto"/>
              <w:left w:val="single" w:sz="4" w:space="0" w:color="auto"/>
              <w:bottom w:val="single" w:sz="4" w:space="0" w:color="auto"/>
              <w:right w:val="single" w:sz="4" w:space="0" w:color="auto"/>
            </w:tcBorders>
            <w:shd w:val="clear" w:color="auto" w:fill="E7E6E6"/>
            <w:hideMark/>
          </w:tcPr>
          <w:p w14:paraId="4E1C67B5" w14:textId="77777777" w:rsidR="00A60035" w:rsidRPr="003A2B2C" w:rsidRDefault="00A60035" w:rsidP="001C6E2C">
            <w:pPr>
              <w:spacing w:before="60" w:after="60" w:line="256" w:lineRule="auto"/>
              <w:rPr>
                <w:b/>
                <w:sz w:val="20"/>
                <w:szCs w:val="20"/>
              </w:rPr>
            </w:pPr>
            <w:r w:rsidRPr="003A2B2C">
              <w:rPr>
                <w:b/>
                <w:sz w:val="20"/>
                <w:szCs w:val="20"/>
              </w:rPr>
              <w:t>Lot and plan description</w:t>
            </w:r>
          </w:p>
        </w:tc>
        <w:tc>
          <w:tcPr>
            <w:tcW w:w="754" w:type="pct"/>
            <w:tcBorders>
              <w:top w:val="single" w:sz="4" w:space="0" w:color="auto"/>
              <w:left w:val="single" w:sz="4" w:space="0" w:color="auto"/>
              <w:bottom w:val="single" w:sz="4" w:space="0" w:color="auto"/>
              <w:right w:val="single" w:sz="4" w:space="0" w:color="auto"/>
            </w:tcBorders>
            <w:shd w:val="clear" w:color="auto" w:fill="E7E6E6"/>
            <w:hideMark/>
          </w:tcPr>
          <w:p w14:paraId="32C37647" w14:textId="77777777" w:rsidR="00A60035" w:rsidRPr="003A2B2C" w:rsidRDefault="00A60035" w:rsidP="001C6E2C">
            <w:pPr>
              <w:spacing w:before="60" w:after="60" w:line="256" w:lineRule="auto"/>
              <w:rPr>
                <w:b/>
                <w:sz w:val="20"/>
                <w:szCs w:val="20"/>
              </w:rPr>
            </w:pPr>
            <w:r w:rsidRPr="003A2B2C">
              <w:rPr>
                <w:b/>
                <w:sz w:val="20"/>
                <w:szCs w:val="20"/>
              </w:rPr>
              <w:t>Address</w:t>
            </w:r>
          </w:p>
        </w:tc>
        <w:tc>
          <w:tcPr>
            <w:tcW w:w="519" w:type="pct"/>
            <w:tcBorders>
              <w:top w:val="single" w:sz="4" w:space="0" w:color="auto"/>
              <w:left w:val="single" w:sz="4" w:space="0" w:color="auto"/>
              <w:bottom w:val="single" w:sz="4" w:space="0" w:color="auto"/>
              <w:right w:val="single" w:sz="4" w:space="0" w:color="auto"/>
            </w:tcBorders>
            <w:shd w:val="clear" w:color="auto" w:fill="E7E6E6"/>
            <w:hideMark/>
          </w:tcPr>
          <w:p w14:paraId="0F9D4E5F" w14:textId="77777777" w:rsidR="00A60035" w:rsidRPr="003A2B2C" w:rsidRDefault="00A60035" w:rsidP="001C6E2C">
            <w:pPr>
              <w:spacing w:before="60" w:after="60" w:line="256" w:lineRule="auto"/>
              <w:rPr>
                <w:b/>
                <w:sz w:val="20"/>
                <w:szCs w:val="20"/>
              </w:rPr>
            </w:pPr>
            <w:r w:rsidRPr="003A2B2C">
              <w:rPr>
                <w:b/>
                <w:sz w:val="20"/>
                <w:szCs w:val="20"/>
              </w:rPr>
              <w:t>Suburb</w:t>
            </w:r>
          </w:p>
        </w:tc>
        <w:tc>
          <w:tcPr>
            <w:tcW w:w="2170" w:type="pct"/>
            <w:tcBorders>
              <w:top w:val="single" w:sz="4" w:space="0" w:color="auto"/>
              <w:left w:val="single" w:sz="4" w:space="0" w:color="auto"/>
              <w:bottom w:val="single" w:sz="4" w:space="0" w:color="auto"/>
              <w:right w:val="single" w:sz="4" w:space="0" w:color="auto"/>
            </w:tcBorders>
            <w:shd w:val="clear" w:color="auto" w:fill="E7E6E6"/>
            <w:hideMark/>
          </w:tcPr>
          <w:p w14:paraId="20D45E6B"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2CD9E2A2" w14:textId="77777777" w:rsidTr="001C6E2C">
        <w:trPr>
          <w:trHeight w:val="756"/>
        </w:trPr>
        <w:tc>
          <w:tcPr>
            <w:tcW w:w="237" w:type="pct"/>
            <w:tcBorders>
              <w:top w:val="single" w:sz="4" w:space="0" w:color="auto"/>
              <w:left w:val="single" w:sz="4" w:space="0" w:color="auto"/>
              <w:bottom w:val="single" w:sz="4" w:space="0" w:color="auto"/>
              <w:right w:val="single" w:sz="4" w:space="0" w:color="auto"/>
            </w:tcBorders>
          </w:tcPr>
          <w:p w14:paraId="6A9921DF" w14:textId="77777777" w:rsidR="00A60035" w:rsidRPr="003A2B2C" w:rsidRDefault="00A60035" w:rsidP="00A60035">
            <w:pPr>
              <w:numPr>
                <w:ilvl w:val="0"/>
                <w:numId w:val="20"/>
              </w:numPr>
              <w:contextualSpacing/>
              <w:rPr>
                <w:sz w:val="20"/>
                <w:szCs w:val="20"/>
              </w:rPr>
            </w:pPr>
          </w:p>
        </w:tc>
        <w:tc>
          <w:tcPr>
            <w:tcW w:w="490" w:type="pct"/>
            <w:tcBorders>
              <w:top w:val="single" w:sz="4" w:space="0" w:color="auto"/>
              <w:left w:val="nil"/>
              <w:bottom w:val="single" w:sz="4" w:space="0" w:color="auto"/>
              <w:right w:val="single" w:sz="4" w:space="0" w:color="auto"/>
            </w:tcBorders>
          </w:tcPr>
          <w:p w14:paraId="0FB563A6" w14:textId="77777777" w:rsidR="00A60035" w:rsidRPr="003A2B2C" w:rsidRDefault="00A60035" w:rsidP="001C6E2C">
            <w:pPr>
              <w:rPr>
                <w:sz w:val="20"/>
                <w:szCs w:val="20"/>
              </w:rPr>
            </w:pPr>
            <w:r w:rsidRPr="003A2B2C">
              <w:rPr>
                <w:sz w:val="20"/>
                <w:szCs w:val="20"/>
              </w:rPr>
              <w:t xml:space="preserve">OM-004.1 (Map </w:t>
            </w:r>
            <w:r>
              <w:rPr>
                <w:sz w:val="20"/>
                <w:szCs w:val="20"/>
              </w:rPr>
              <w:t>t</w:t>
            </w:r>
            <w:r w:rsidRPr="003A2B2C">
              <w:rPr>
                <w:sz w:val="20"/>
                <w:szCs w:val="20"/>
              </w:rPr>
              <w:t>ile 19)</w:t>
            </w:r>
          </w:p>
        </w:tc>
        <w:tc>
          <w:tcPr>
            <w:tcW w:w="830" w:type="pct"/>
            <w:tcBorders>
              <w:top w:val="single" w:sz="4" w:space="0" w:color="auto"/>
              <w:left w:val="single" w:sz="4" w:space="0" w:color="auto"/>
              <w:bottom w:val="single" w:sz="4" w:space="0" w:color="auto"/>
              <w:right w:val="single" w:sz="4" w:space="0" w:color="auto"/>
            </w:tcBorders>
          </w:tcPr>
          <w:p w14:paraId="3CBC7F8B" w14:textId="77777777" w:rsidR="00A60035" w:rsidRPr="003A2B2C" w:rsidRDefault="00A60035" w:rsidP="001C6E2C">
            <w:pPr>
              <w:rPr>
                <w:sz w:val="20"/>
                <w:szCs w:val="20"/>
              </w:rPr>
            </w:pPr>
            <w:r w:rsidRPr="003A2B2C">
              <w:rPr>
                <w:rFonts w:eastAsia="Times New Roman"/>
                <w:sz w:val="20"/>
                <w:szCs w:val="20"/>
              </w:rPr>
              <w:t>Lots 0 (part), 1 to 38 on SP314912</w:t>
            </w:r>
          </w:p>
        </w:tc>
        <w:tc>
          <w:tcPr>
            <w:tcW w:w="754" w:type="pct"/>
            <w:tcBorders>
              <w:top w:val="single" w:sz="4" w:space="0" w:color="auto"/>
              <w:left w:val="single" w:sz="4" w:space="0" w:color="auto"/>
              <w:bottom w:val="single" w:sz="4" w:space="0" w:color="auto"/>
              <w:right w:val="single" w:sz="4" w:space="0" w:color="auto"/>
            </w:tcBorders>
          </w:tcPr>
          <w:p w14:paraId="2675BFBB" w14:textId="77777777" w:rsidR="00A60035" w:rsidRPr="003A2B2C" w:rsidRDefault="00A60035" w:rsidP="001C6E2C">
            <w:pPr>
              <w:rPr>
                <w:sz w:val="20"/>
                <w:szCs w:val="20"/>
              </w:rPr>
            </w:pPr>
            <w:r>
              <w:rPr>
                <w:rFonts w:eastAsia="Times New Roman"/>
                <w:sz w:val="20"/>
                <w:szCs w:val="20"/>
              </w:rPr>
              <w:t xml:space="preserve">Units 1 to 38 and common property, </w:t>
            </w:r>
            <w:r w:rsidRPr="003A2B2C">
              <w:rPr>
                <w:rFonts w:eastAsia="Times New Roman"/>
                <w:sz w:val="20"/>
                <w:szCs w:val="20"/>
              </w:rPr>
              <w:t>7 Eliza Close</w:t>
            </w:r>
          </w:p>
        </w:tc>
        <w:tc>
          <w:tcPr>
            <w:tcW w:w="519" w:type="pct"/>
            <w:tcBorders>
              <w:top w:val="single" w:sz="4" w:space="0" w:color="auto"/>
              <w:left w:val="single" w:sz="4" w:space="0" w:color="auto"/>
              <w:bottom w:val="single" w:sz="4" w:space="0" w:color="auto"/>
              <w:right w:val="nil"/>
            </w:tcBorders>
          </w:tcPr>
          <w:p w14:paraId="0E49204F" w14:textId="77777777" w:rsidR="00A60035" w:rsidRPr="003A2B2C" w:rsidRDefault="00A60035" w:rsidP="001C6E2C">
            <w:pPr>
              <w:rPr>
                <w:sz w:val="20"/>
                <w:szCs w:val="20"/>
              </w:rPr>
            </w:pPr>
            <w:r w:rsidRPr="003A2B2C">
              <w:rPr>
                <w:rFonts w:eastAsia="Times New Roman"/>
                <w:sz w:val="20"/>
                <w:szCs w:val="20"/>
              </w:rPr>
              <w:t>The Gap</w:t>
            </w:r>
          </w:p>
        </w:tc>
        <w:tc>
          <w:tcPr>
            <w:tcW w:w="2170" w:type="pct"/>
            <w:tcBorders>
              <w:top w:val="single" w:sz="4" w:space="0" w:color="auto"/>
              <w:left w:val="single" w:sz="4" w:space="0" w:color="auto"/>
              <w:bottom w:val="single" w:sz="4" w:space="0" w:color="auto"/>
              <w:right w:val="single" w:sz="4" w:space="0" w:color="auto"/>
            </w:tcBorders>
          </w:tcPr>
          <w:p w14:paraId="26693318" w14:textId="3E47688D" w:rsidR="00A60035" w:rsidRPr="003A2B2C" w:rsidRDefault="00A60035" w:rsidP="001C6E2C">
            <w:pPr>
              <w:rPr>
                <w:sz w:val="20"/>
                <w:szCs w:val="20"/>
              </w:rPr>
            </w:pPr>
            <w:r w:rsidRPr="003A2B2C">
              <w:rPr>
                <w:rFonts w:eastAsia="Calibri"/>
                <w:color w:val="auto"/>
                <w:sz w:val="20"/>
                <w:szCs w:val="20"/>
                <w:lang w:val="en-AU"/>
              </w:rPr>
              <w:t>Constitutes a minor amendment to the planning scheme pursuant to Schedule 1, section 2(e) of MGR as it reflects a current development approval (A004940663)</w:t>
            </w:r>
            <w:r>
              <w:rPr>
                <w:rFonts w:eastAsia="Calibri"/>
                <w:color w:val="auto"/>
                <w:sz w:val="20"/>
                <w:szCs w:val="20"/>
                <w:lang w:val="en-AU"/>
              </w:rPr>
              <w:t>.</w:t>
            </w:r>
          </w:p>
        </w:tc>
      </w:tr>
      <w:tr w:rsidR="00A60035" w:rsidRPr="003A2B2C" w14:paraId="2FDE7E8F" w14:textId="77777777" w:rsidTr="001C6E2C">
        <w:trPr>
          <w:trHeight w:val="254"/>
        </w:trPr>
        <w:tc>
          <w:tcPr>
            <w:tcW w:w="237" w:type="pct"/>
            <w:tcBorders>
              <w:top w:val="single" w:sz="4" w:space="0" w:color="auto"/>
              <w:left w:val="single" w:sz="4" w:space="0" w:color="auto"/>
              <w:bottom w:val="single" w:sz="4" w:space="0" w:color="auto"/>
              <w:right w:val="single" w:sz="4" w:space="0" w:color="auto"/>
            </w:tcBorders>
          </w:tcPr>
          <w:p w14:paraId="3DD81C32" w14:textId="77777777" w:rsidR="00A60035" w:rsidRPr="003A2B2C" w:rsidRDefault="00A60035" w:rsidP="00A60035">
            <w:pPr>
              <w:numPr>
                <w:ilvl w:val="0"/>
                <w:numId w:val="20"/>
              </w:numPr>
              <w:contextualSpacing/>
              <w:rPr>
                <w:sz w:val="20"/>
                <w:szCs w:val="20"/>
              </w:rPr>
            </w:pPr>
          </w:p>
        </w:tc>
        <w:tc>
          <w:tcPr>
            <w:tcW w:w="490" w:type="pct"/>
            <w:tcBorders>
              <w:top w:val="single" w:sz="4" w:space="0" w:color="auto"/>
              <w:left w:val="nil"/>
              <w:bottom w:val="single" w:sz="4" w:space="0" w:color="auto"/>
              <w:right w:val="single" w:sz="4" w:space="0" w:color="auto"/>
            </w:tcBorders>
          </w:tcPr>
          <w:p w14:paraId="26BE7E9C" w14:textId="77777777" w:rsidR="00A60035" w:rsidRPr="003A2B2C" w:rsidRDefault="00A60035" w:rsidP="001C6E2C">
            <w:pPr>
              <w:rPr>
                <w:sz w:val="20"/>
                <w:szCs w:val="20"/>
              </w:rPr>
            </w:pPr>
            <w:r w:rsidRPr="003A2B2C">
              <w:rPr>
                <w:sz w:val="20"/>
                <w:szCs w:val="20"/>
              </w:rPr>
              <w:t xml:space="preserve">OM-004.1 (Map </w:t>
            </w:r>
            <w:r>
              <w:rPr>
                <w:sz w:val="20"/>
                <w:szCs w:val="20"/>
              </w:rPr>
              <w:t>t</w:t>
            </w:r>
            <w:r w:rsidRPr="003A2B2C">
              <w:rPr>
                <w:sz w:val="20"/>
                <w:szCs w:val="20"/>
              </w:rPr>
              <w:t>ile 30)</w:t>
            </w:r>
          </w:p>
        </w:tc>
        <w:tc>
          <w:tcPr>
            <w:tcW w:w="830" w:type="pct"/>
            <w:tcBorders>
              <w:top w:val="single" w:sz="4" w:space="0" w:color="auto"/>
              <w:left w:val="single" w:sz="4" w:space="0" w:color="auto"/>
              <w:bottom w:val="single" w:sz="4" w:space="0" w:color="auto"/>
              <w:right w:val="single" w:sz="4" w:space="0" w:color="auto"/>
            </w:tcBorders>
          </w:tcPr>
          <w:p w14:paraId="750BF558" w14:textId="77777777" w:rsidR="00A60035" w:rsidRPr="003A2B2C" w:rsidRDefault="00A60035" w:rsidP="001C6E2C">
            <w:pPr>
              <w:rPr>
                <w:rFonts w:eastAsia="Times New Roman"/>
                <w:sz w:val="20"/>
                <w:szCs w:val="20"/>
              </w:rPr>
            </w:pPr>
            <w:r w:rsidRPr="003A2B2C">
              <w:rPr>
                <w:sz w:val="20"/>
                <w:szCs w:val="20"/>
              </w:rPr>
              <w:t>Lot 2 on RP127597</w:t>
            </w:r>
          </w:p>
        </w:tc>
        <w:tc>
          <w:tcPr>
            <w:tcW w:w="754" w:type="pct"/>
            <w:tcBorders>
              <w:top w:val="single" w:sz="4" w:space="0" w:color="auto"/>
              <w:left w:val="single" w:sz="4" w:space="0" w:color="auto"/>
              <w:bottom w:val="single" w:sz="4" w:space="0" w:color="auto"/>
              <w:right w:val="single" w:sz="4" w:space="0" w:color="auto"/>
            </w:tcBorders>
          </w:tcPr>
          <w:p w14:paraId="66D02687" w14:textId="77777777" w:rsidR="00A60035" w:rsidRPr="003A2B2C" w:rsidRDefault="00A60035" w:rsidP="001C6E2C">
            <w:pPr>
              <w:rPr>
                <w:rFonts w:eastAsia="Times New Roman"/>
                <w:sz w:val="20"/>
                <w:szCs w:val="20"/>
              </w:rPr>
            </w:pPr>
            <w:r w:rsidRPr="003A2B2C">
              <w:rPr>
                <w:sz w:val="20"/>
                <w:szCs w:val="20"/>
              </w:rPr>
              <w:t xml:space="preserve">75 </w:t>
            </w:r>
            <w:proofErr w:type="spellStart"/>
            <w:r w:rsidRPr="003A2B2C">
              <w:rPr>
                <w:sz w:val="20"/>
                <w:szCs w:val="20"/>
              </w:rPr>
              <w:t>Wondall</w:t>
            </w:r>
            <w:proofErr w:type="spellEnd"/>
            <w:r w:rsidRPr="003A2B2C">
              <w:rPr>
                <w:sz w:val="20"/>
                <w:szCs w:val="20"/>
              </w:rPr>
              <w:t xml:space="preserve"> Road</w:t>
            </w:r>
          </w:p>
        </w:tc>
        <w:tc>
          <w:tcPr>
            <w:tcW w:w="519" w:type="pct"/>
            <w:tcBorders>
              <w:top w:val="single" w:sz="4" w:space="0" w:color="auto"/>
              <w:left w:val="single" w:sz="4" w:space="0" w:color="auto"/>
              <w:bottom w:val="single" w:sz="4" w:space="0" w:color="auto"/>
              <w:right w:val="nil"/>
            </w:tcBorders>
          </w:tcPr>
          <w:p w14:paraId="5A630918" w14:textId="77777777" w:rsidR="00A60035" w:rsidRPr="003A2B2C" w:rsidRDefault="00A60035" w:rsidP="001C6E2C">
            <w:pPr>
              <w:rPr>
                <w:rFonts w:eastAsia="Times New Roman"/>
                <w:sz w:val="20"/>
                <w:szCs w:val="20"/>
              </w:rPr>
            </w:pPr>
            <w:r w:rsidRPr="003A2B2C">
              <w:rPr>
                <w:sz w:val="20"/>
                <w:szCs w:val="20"/>
              </w:rPr>
              <w:t>Wynnum West</w:t>
            </w:r>
          </w:p>
        </w:tc>
        <w:tc>
          <w:tcPr>
            <w:tcW w:w="2170" w:type="pct"/>
            <w:tcBorders>
              <w:top w:val="single" w:sz="4" w:space="0" w:color="auto"/>
              <w:left w:val="single" w:sz="4" w:space="0" w:color="auto"/>
              <w:bottom w:val="single" w:sz="4" w:space="0" w:color="auto"/>
              <w:right w:val="single" w:sz="4" w:space="0" w:color="auto"/>
            </w:tcBorders>
          </w:tcPr>
          <w:p w14:paraId="2460C7D2" w14:textId="77777777" w:rsidR="00A60035" w:rsidRPr="003A2B2C" w:rsidRDefault="00A60035" w:rsidP="001C6E2C">
            <w:pPr>
              <w:rPr>
                <w:rFonts w:eastAsia="Calibri"/>
                <w:color w:val="auto"/>
                <w:sz w:val="20"/>
                <w:szCs w:val="20"/>
                <w:lang w:val="en-AU"/>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bookmarkEnd w:id="0"/>
    </w:tbl>
    <w:p w14:paraId="05AA016E" w14:textId="77777777" w:rsidR="00A60035" w:rsidRPr="003A2B2C" w:rsidRDefault="00A60035" w:rsidP="00A60035">
      <w:pPr>
        <w:rPr>
          <w:sz w:val="20"/>
          <w:szCs w:val="20"/>
        </w:rPr>
      </w:pPr>
    </w:p>
    <w:p w14:paraId="66058564" w14:textId="77777777" w:rsidR="00A60035" w:rsidRPr="003A2B2C" w:rsidRDefault="00A60035" w:rsidP="00A60035">
      <w:pPr>
        <w:pStyle w:val="Heading5"/>
        <w:rPr>
          <w:rFonts w:ascii="Arial" w:hAnsi="Arial" w:cs="Arial"/>
        </w:rPr>
      </w:pPr>
      <w:r w:rsidRPr="003A2B2C">
        <w:rPr>
          <w:rFonts w:ascii="Arial" w:hAnsi="Arial" w:cs="Arial"/>
        </w:rPr>
        <w:t>Table 3 – Remove the following properties in the Dwelling house character overlay</w:t>
      </w:r>
    </w:p>
    <w:tbl>
      <w:tblPr>
        <w:tblW w:w="46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452"/>
        <w:gridCol w:w="2459"/>
        <w:gridCol w:w="2234"/>
        <w:gridCol w:w="1538"/>
        <w:gridCol w:w="6430"/>
      </w:tblGrid>
      <w:tr w:rsidR="00A60035" w:rsidRPr="003A2B2C" w14:paraId="3A54E163" w14:textId="77777777" w:rsidTr="001C6E2C">
        <w:trPr>
          <w:trHeight w:val="60"/>
          <w:tblHeader/>
        </w:trPr>
        <w:tc>
          <w:tcPr>
            <w:tcW w:w="237" w:type="pct"/>
            <w:tcBorders>
              <w:top w:val="single" w:sz="4" w:space="0" w:color="auto"/>
              <w:left w:val="single" w:sz="4" w:space="0" w:color="auto"/>
              <w:bottom w:val="single" w:sz="4" w:space="0" w:color="auto"/>
              <w:right w:val="single" w:sz="4" w:space="0" w:color="auto"/>
            </w:tcBorders>
            <w:shd w:val="clear" w:color="auto" w:fill="E7E6E6"/>
            <w:hideMark/>
          </w:tcPr>
          <w:p w14:paraId="7CDB4283"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490" w:type="pct"/>
            <w:tcBorders>
              <w:top w:val="single" w:sz="4" w:space="0" w:color="auto"/>
              <w:left w:val="single" w:sz="4" w:space="0" w:color="auto"/>
              <w:bottom w:val="single" w:sz="4" w:space="0" w:color="auto"/>
              <w:right w:val="single" w:sz="4" w:space="0" w:color="auto"/>
            </w:tcBorders>
            <w:shd w:val="clear" w:color="auto" w:fill="E7E6E6"/>
            <w:hideMark/>
          </w:tcPr>
          <w:p w14:paraId="02939F18"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830" w:type="pct"/>
            <w:tcBorders>
              <w:top w:val="single" w:sz="4" w:space="0" w:color="auto"/>
              <w:left w:val="single" w:sz="4" w:space="0" w:color="auto"/>
              <w:bottom w:val="single" w:sz="4" w:space="0" w:color="auto"/>
              <w:right w:val="single" w:sz="4" w:space="0" w:color="auto"/>
            </w:tcBorders>
            <w:shd w:val="clear" w:color="auto" w:fill="E7E6E6"/>
            <w:hideMark/>
          </w:tcPr>
          <w:p w14:paraId="744B06CD" w14:textId="77777777" w:rsidR="00A60035" w:rsidRPr="003A2B2C" w:rsidRDefault="00A60035" w:rsidP="001C6E2C">
            <w:pPr>
              <w:spacing w:before="60" w:after="60" w:line="256" w:lineRule="auto"/>
              <w:rPr>
                <w:b/>
                <w:sz w:val="20"/>
                <w:szCs w:val="20"/>
              </w:rPr>
            </w:pPr>
            <w:r w:rsidRPr="003A2B2C">
              <w:rPr>
                <w:b/>
                <w:sz w:val="20"/>
                <w:szCs w:val="20"/>
              </w:rPr>
              <w:t>Lot and plan description</w:t>
            </w:r>
          </w:p>
        </w:tc>
        <w:tc>
          <w:tcPr>
            <w:tcW w:w="754" w:type="pct"/>
            <w:tcBorders>
              <w:top w:val="single" w:sz="4" w:space="0" w:color="auto"/>
              <w:left w:val="single" w:sz="4" w:space="0" w:color="auto"/>
              <w:bottom w:val="single" w:sz="4" w:space="0" w:color="auto"/>
              <w:right w:val="single" w:sz="4" w:space="0" w:color="auto"/>
            </w:tcBorders>
            <w:shd w:val="clear" w:color="auto" w:fill="E7E6E6"/>
            <w:hideMark/>
          </w:tcPr>
          <w:p w14:paraId="7D50D152" w14:textId="77777777" w:rsidR="00A60035" w:rsidRPr="003A2B2C" w:rsidRDefault="00A60035" w:rsidP="001C6E2C">
            <w:pPr>
              <w:spacing w:before="60" w:after="60" w:line="256" w:lineRule="auto"/>
              <w:rPr>
                <w:b/>
                <w:sz w:val="20"/>
                <w:szCs w:val="20"/>
              </w:rPr>
            </w:pPr>
            <w:r w:rsidRPr="003A2B2C">
              <w:rPr>
                <w:b/>
                <w:sz w:val="20"/>
                <w:szCs w:val="20"/>
              </w:rPr>
              <w:t>Address</w:t>
            </w:r>
          </w:p>
        </w:tc>
        <w:tc>
          <w:tcPr>
            <w:tcW w:w="519" w:type="pct"/>
            <w:tcBorders>
              <w:top w:val="single" w:sz="4" w:space="0" w:color="auto"/>
              <w:left w:val="single" w:sz="4" w:space="0" w:color="auto"/>
              <w:bottom w:val="single" w:sz="4" w:space="0" w:color="auto"/>
              <w:right w:val="single" w:sz="4" w:space="0" w:color="auto"/>
            </w:tcBorders>
            <w:shd w:val="clear" w:color="auto" w:fill="E7E6E6"/>
            <w:hideMark/>
          </w:tcPr>
          <w:p w14:paraId="207B2875" w14:textId="77777777" w:rsidR="00A60035" w:rsidRPr="003A2B2C" w:rsidRDefault="00A60035" w:rsidP="001C6E2C">
            <w:pPr>
              <w:spacing w:before="60" w:after="60" w:line="256" w:lineRule="auto"/>
              <w:rPr>
                <w:b/>
                <w:sz w:val="20"/>
                <w:szCs w:val="20"/>
              </w:rPr>
            </w:pPr>
            <w:r w:rsidRPr="003A2B2C">
              <w:rPr>
                <w:b/>
                <w:sz w:val="20"/>
                <w:szCs w:val="20"/>
              </w:rPr>
              <w:t>Suburb</w:t>
            </w:r>
          </w:p>
        </w:tc>
        <w:tc>
          <w:tcPr>
            <w:tcW w:w="2170" w:type="pct"/>
            <w:tcBorders>
              <w:top w:val="single" w:sz="4" w:space="0" w:color="auto"/>
              <w:left w:val="single" w:sz="4" w:space="0" w:color="auto"/>
              <w:bottom w:val="single" w:sz="4" w:space="0" w:color="auto"/>
              <w:right w:val="single" w:sz="4" w:space="0" w:color="auto"/>
            </w:tcBorders>
            <w:shd w:val="clear" w:color="auto" w:fill="E7E6E6"/>
            <w:hideMark/>
          </w:tcPr>
          <w:p w14:paraId="2FCBD91C"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4827D023" w14:textId="77777777" w:rsidTr="001C6E2C">
        <w:trPr>
          <w:trHeight w:val="756"/>
        </w:trPr>
        <w:tc>
          <w:tcPr>
            <w:tcW w:w="237" w:type="pct"/>
            <w:tcBorders>
              <w:top w:val="single" w:sz="4" w:space="0" w:color="auto"/>
              <w:left w:val="single" w:sz="4" w:space="0" w:color="auto"/>
              <w:bottom w:val="single" w:sz="4" w:space="0" w:color="auto"/>
              <w:right w:val="single" w:sz="4" w:space="0" w:color="auto"/>
            </w:tcBorders>
          </w:tcPr>
          <w:p w14:paraId="6557611D" w14:textId="77777777" w:rsidR="00A60035" w:rsidRPr="003A2B2C" w:rsidRDefault="00A60035" w:rsidP="00A60035">
            <w:pPr>
              <w:numPr>
                <w:ilvl w:val="0"/>
                <w:numId w:val="20"/>
              </w:numPr>
              <w:contextualSpacing/>
              <w:rPr>
                <w:sz w:val="20"/>
                <w:szCs w:val="20"/>
              </w:rPr>
            </w:pPr>
          </w:p>
        </w:tc>
        <w:tc>
          <w:tcPr>
            <w:tcW w:w="490" w:type="pct"/>
            <w:tcBorders>
              <w:top w:val="single" w:sz="4" w:space="0" w:color="auto"/>
              <w:left w:val="nil"/>
              <w:bottom w:val="single" w:sz="4" w:space="0" w:color="auto"/>
              <w:right w:val="single" w:sz="4" w:space="0" w:color="auto"/>
            </w:tcBorders>
          </w:tcPr>
          <w:p w14:paraId="643580AE" w14:textId="77777777" w:rsidR="00A60035" w:rsidRPr="003A2B2C" w:rsidRDefault="00A60035" w:rsidP="001C6E2C">
            <w:pPr>
              <w:rPr>
                <w:sz w:val="20"/>
                <w:szCs w:val="20"/>
              </w:rPr>
            </w:pPr>
            <w:r w:rsidRPr="003A2B2C">
              <w:rPr>
                <w:sz w:val="20"/>
                <w:szCs w:val="20"/>
              </w:rPr>
              <w:t xml:space="preserve">OM-004.1 (Map </w:t>
            </w:r>
            <w:r>
              <w:rPr>
                <w:sz w:val="20"/>
                <w:szCs w:val="20"/>
              </w:rPr>
              <w:t>t</w:t>
            </w:r>
            <w:r w:rsidRPr="003A2B2C">
              <w:rPr>
                <w:sz w:val="20"/>
                <w:szCs w:val="20"/>
              </w:rPr>
              <w:t>ile 28)</w:t>
            </w:r>
          </w:p>
        </w:tc>
        <w:tc>
          <w:tcPr>
            <w:tcW w:w="830" w:type="pct"/>
            <w:tcBorders>
              <w:top w:val="single" w:sz="4" w:space="0" w:color="auto"/>
              <w:left w:val="single" w:sz="4" w:space="0" w:color="auto"/>
              <w:bottom w:val="single" w:sz="4" w:space="0" w:color="auto"/>
              <w:right w:val="single" w:sz="4" w:space="0" w:color="auto"/>
            </w:tcBorders>
          </w:tcPr>
          <w:p w14:paraId="739689AB" w14:textId="77777777" w:rsidR="00A60035" w:rsidRPr="003A2B2C" w:rsidRDefault="00A60035" w:rsidP="001C6E2C">
            <w:pPr>
              <w:rPr>
                <w:sz w:val="20"/>
                <w:szCs w:val="20"/>
              </w:rPr>
            </w:pPr>
            <w:r w:rsidRPr="003A2B2C">
              <w:rPr>
                <w:rFonts w:eastAsia="Times New Roman"/>
                <w:bCs/>
                <w:sz w:val="20"/>
                <w:szCs w:val="20"/>
              </w:rPr>
              <w:t>Lot 99 on SP312490</w:t>
            </w:r>
          </w:p>
        </w:tc>
        <w:tc>
          <w:tcPr>
            <w:tcW w:w="754" w:type="pct"/>
            <w:tcBorders>
              <w:top w:val="single" w:sz="4" w:space="0" w:color="auto"/>
              <w:left w:val="single" w:sz="4" w:space="0" w:color="auto"/>
              <w:bottom w:val="single" w:sz="4" w:space="0" w:color="auto"/>
              <w:right w:val="single" w:sz="4" w:space="0" w:color="auto"/>
            </w:tcBorders>
          </w:tcPr>
          <w:p w14:paraId="712C6BFD" w14:textId="77777777" w:rsidR="00A60035" w:rsidRPr="003A2B2C" w:rsidRDefault="00A60035" w:rsidP="001C6E2C">
            <w:pPr>
              <w:rPr>
                <w:sz w:val="20"/>
                <w:szCs w:val="20"/>
              </w:rPr>
            </w:pPr>
            <w:r w:rsidRPr="003A2B2C">
              <w:rPr>
                <w:bCs/>
                <w:sz w:val="20"/>
                <w:szCs w:val="20"/>
              </w:rPr>
              <w:t>179 Annerley Road</w:t>
            </w:r>
          </w:p>
        </w:tc>
        <w:tc>
          <w:tcPr>
            <w:tcW w:w="519" w:type="pct"/>
            <w:tcBorders>
              <w:top w:val="single" w:sz="4" w:space="0" w:color="auto"/>
              <w:left w:val="single" w:sz="4" w:space="0" w:color="auto"/>
              <w:bottom w:val="single" w:sz="4" w:space="0" w:color="auto"/>
              <w:right w:val="nil"/>
            </w:tcBorders>
          </w:tcPr>
          <w:p w14:paraId="5037C750" w14:textId="77777777" w:rsidR="00A60035" w:rsidRPr="003A2B2C" w:rsidRDefault="00A60035" w:rsidP="001C6E2C">
            <w:pPr>
              <w:rPr>
                <w:sz w:val="20"/>
                <w:szCs w:val="20"/>
              </w:rPr>
            </w:pPr>
            <w:r w:rsidRPr="003A2B2C">
              <w:rPr>
                <w:bCs/>
                <w:sz w:val="20"/>
                <w:szCs w:val="20"/>
              </w:rPr>
              <w:t>Dutton Park</w:t>
            </w:r>
          </w:p>
        </w:tc>
        <w:tc>
          <w:tcPr>
            <w:tcW w:w="2170" w:type="pct"/>
            <w:tcBorders>
              <w:top w:val="single" w:sz="4" w:space="0" w:color="auto"/>
              <w:left w:val="single" w:sz="4" w:space="0" w:color="auto"/>
              <w:bottom w:val="single" w:sz="4" w:space="0" w:color="auto"/>
              <w:right w:val="single" w:sz="4" w:space="0" w:color="auto"/>
            </w:tcBorders>
          </w:tcPr>
          <w:p w14:paraId="06E63264" w14:textId="62956DC9" w:rsidR="00A60035" w:rsidRPr="003A2B2C" w:rsidRDefault="00A60035" w:rsidP="001C6E2C">
            <w:pPr>
              <w:rPr>
                <w:sz w:val="20"/>
                <w:szCs w:val="20"/>
              </w:rPr>
            </w:pPr>
            <w:r w:rsidRPr="003A2B2C">
              <w:rPr>
                <w:sz w:val="20"/>
                <w:szCs w:val="20"/>
              </w:rPr>
              <w:t>Constitutes a minor amendment to the planning scheme pursuant to Schedule 1, section 2(a) of the Minister's Guidelines and Rules (MGR) made under the Planning Act 2016, as it is undertaken in accordance with a Ministerial direction or request (made under Chapter 2, Part 3, Division 3 of the Act) relating to rezoning of government owned land and any consequential amendment to planning scheme provisions for government owned land</w:t>
            </w:r>
            <w:r>
              <w:rPr>
                <w:sz w:val="20"/>
                <w:szCs w:val="20"/>
              </w:rPr>
              <w:t>.</w:t>
            </w:r>
          </w:p>
        </w:tc>
      </w:tr>
    </w:tbl>
    <w:p w14:paraId="3A68B631" w14:textId="77777777" w:rsidR="00A60035" w:rsidRPr="000001D5" w:rsidRDefault="00A60035" w:rsidP="00A60035">
      <w:pPr>
        <w:rPr>
          <w:sz w:val="22"/>
          <w:szCs w:val="22"/>
        </w:rPr>
      </w:pPr>
    </w:p>
    <w:p w14:paraId="5E2249B8" w14:textId="77777777" w:rsidR="00A60035" w:rsidRDefault="00A60035" w:rsidP="00A60035">
      <w:pPr>
        <w:pStyle w:val="Heading4"/>
        <w:rPr>
          <w:rFonts w:ascii="Arial" w:hAnsi="Arial" w:cs="Arial"/>
          <w:sz w:val="28"/>
          <w:szCs w:val="28"/>
        </w:rPr>
      </w:pPr>
    </w:p>
    <w:p w14:paraId="64730277" w14:textId="77777777" w:rsidR="00A60035" w:rsidRDefault="00A60035" w:rsidP="00A60035">
      <w:pPr>
        <w:rPr>
          <w:rFonts w:eastAsia="Times New Roman"/>
          <w:b/>
          <w:bCs/>
          <w:sz w:val="28"/>
          <w:szCs w:val="28"/>
        </w:rPr>
      </w:pPr>
      <w:r>
        <w:rPr>
          <w:sz w:val="28"/>
          <w:szCs w:val="28"/>
        </w:rPr>
        <w:br w:type="page"/>
      </w:r>
    </w:p>
    <w:p w14:paraId="2B327B47" w14:textId="77777777" w:rsidR="00A60035" w:rsidRPr="00A60035" w:rsidRDefault="00A60035" w:rsidP="00A60035">
      <w:pPr>
        <w:pStyle w:val="Heading3"/>
        <w:rPr>
          <w:rFonts w:ascii="Arial" w:hAnsi="Arial" w:cs="Arial"/>
        </w:rPr>
      </w:pPr>
      <w:r w:rsidRPr="00A60035">
        <w:rPr>
          <w:rFonts w:ascii="Arial" w:hAnsi="Arial" w:cs="Arial"/>
        </w:rPr>
        <w:lastRenderedPageBreak/>
        <w:t>OM-008.1 Heritage overlay map</w:t>
      </w:r>
    </w:p>
    <w:p w14:paraId="4AB029C9" w14:textId="77777777" w:rsidR="00A60035" w:rsidRPr="003A2B2C" w:rsidRDefault="00A60035" w:rsidP="00A60035">
      <w:pPr>
        <w:pStyle w:val="Heading5"/>
        <w:rPr>
          <w:rFonts w:ascii="Arial" w:hAnsi="Arial" w:cs="Arial"/>
        </w:rPr>
      </w:pPr>
      <w:r w:rsidRPr="003A2B2C">
        <w:rPr>
          <w:rFonts w:ascii="Arial" w:hAnsi="Arial" w:cs="Arial"/>
        </w:rPr>
        <w:t>Table 4 – Add the Area adjoining heritage sub-category to the following properties</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1486"/>
        <w:gridCol w:w="2127"/>
        <w:gridCol w:w="1985"/>
        <w:gridCol w:w="1846"/>
        <w:gridCol w:w="1415"/>
        <w:gridCol w:w="5244"/>
      </w:tblGrid>
      <w:tr w:rsidR="00A60035" w:rsidRPr="003A2B2C" w14:paraId="110769FE" w14:textId="77777777" w:rsidTr="001C6E2C">
        <w:trPr>
          <w:trHeight w:val="60"/>
          <w:tblHeader/>
        </w:trPr>
        <w:tc>
          <w:tcPr>
            <w:tcW w:w="226" w:type="pct"/>
            <w:tcBorders>
              <w:top w:val="single" w:sz="4" w:space="0" w:color="auto"/>
              <w:left w:val="single" w:sz="4" w:space="0" w:color="auto"/>
              <w:bottom w:val="single" w:sz="4" w:space="0" w:color="auto"/>
              <w:right w:val="single" w:sz="4" w:space="0" w:color="auto"/>
            </w:tcBorders>
            <w:shd w:val="clear" w:color="auto" w:fill="E7E6E6"/>
            <w:hideMark/>
          </w:tcPr>
          <w:p w14:paraId="633FD970"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503" w:type="pct"/>
            <w:tcBorders>
              <w:top w:val="single" w:sz="4" w:space="0" w:color="auto"/>
              <w:left w:val="single" w:sz="4" w:space="0" w:color="auto"/>
              <w:bottom w:val="single" w:sz="4" w:space="0" w:color="auto"/>
              <w:right w:val="single" w:sz="4" w:space="0" w:color="auto"/>
            </w:tcBorders>
            <w:shd w:val="clear" w:color="auto" w:fill="E7E6E6"/>
            <w:hideMark/>
          </w:tcPr>
          <w:p w14:paraId="23857A3A"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720" w:type="pct"/>
            <w:tcBorders>
              <w:top w:val="single" w:sz="4" w:space="0" w:color="auto"/>
              <w:left w:val="single" w:sz="4" w:space="0" w:color="auto"/>
              <w:bottom w:val="single" w:sz="4" w:space="0" w:color="auto"/>
              <w:right w:val="single" w:sz="4" w:space="0" w:color="auto"/>
            </w:tcBorders>
            <w:shd w:val="clear" w:color="auto" w:fill="E7E6E6"/>
          </w:tcPr>
          <w:p w14:paraId="52AEC30F" w14:textId="77777777" w:rsidR="00A60035" w:rsidRPr="003A2B2C" w:rsidRDefault="00A60035" w:rsidP="001C6E2C">
            <w:pPr>
              <w:spacing w:before="60" w:after="60" w:line="256" w:lineRule="auto"/>
              <w:rPr>
                <w:b/>
                <w:sz w:val="20"/>
                <w:szCs w:val="20"/>
              </w:rPr>
            </w:pPr>
            <w:r w:rsidRPr="003A2B2C">
              <w:rPr>
                <w:b/>
                <w:sz w:val="20"/>
                <w:szCs w:val="20"/>
              </w:rPr>
              <w:t>Existing Local heritage place name</w:t>
            </w:r>
          </w:p>
        </w:tc>
        <w:tc>
          <w:tcPr>
            <w:tcW w:w="672" w:type="pct"/>
            <w:tcBorders>
              <w:top w:val="single" w:sz="4" w:space="0" w:color="auto"/>
              <w:left w:val="single" w:sz="4" w:space="0" w:color="auto"/>
              <w:bottom w:val="single" w:sz="4" w:space="0" w:color="auto"/>
              <w:right w:val="single" w:sz="4" w:space="0" w:color="auto"/>
            </w:tcBorders>
            <w:shd w:val="clear" w:color="auto" w:fill="E7E6E6"/>
            <w:hideMark/>
          </w:tcPr>
          <w:p w14:paraId="157DF4F0" w14:textId="77777777" w:rsidR="00A60035" w:rsidRPr="003A2B2C" w:rsidRDefault="00A60035" w:rsidP="001C6E2C">
            <w:pPr>
              <w:spacing w:before="60" w:after="60" w:line="256" w:lineRule="auto"/>
              <w:rPr>
                <w:b/>
                <w:sz w:val="20"/>
                <w:szCs w:val="20"/>
              </w:rPr>
            </w:pPr>
            <w:r w:rsidRPr="003A2B2C">
              <w:rPr>
                <w:b/>
                <w:sz w:val="20"/>
                <w:szCs w:val="20"/>
              </w:rPr>
              <w:t>Lot and plan description</w:t>
            </w:r>
          </w:p>
        </w:tc>
        <w:tc>
          <w:tcPr>
            <w:tcW w:w="625" w:type="pct"/>
            <w:tcBorders>
              <w:top w:val="single" w:sz="4" w:space="0" w:color="auto"/>
              <w:left w:val="single" w:sz="4" w:space="0" w:color="auto"/>
              <w:bottom w:val="single" w:sz="4" w:space="0" w:color="auto"/>
              <w:right w:val="single" w:sz="4" w:space="0" w:color="auto"/>
            </w:tcBorders>
            <w:shd w:val="clear" w:color="auto" w:fill="E7E6E6"/>
            <w:hideMark/>
          </w:tcPr>
          <w:p w14:paraId="1C2A508A" w14:textId="77777777" w:rsidR="00A60035" w:rsidRPr="003A2B2C" w:rsidRDefault="00A60035" w:rsidP="001C6E2C">
            <w:pPr>
              <w:spacing w:before="60" w:after="60" w:line="256" w:lineRule="auto"/>
              <w:rPr>
                <w:b/>
                <w:sz w:val="20"/>
                <w:szCs w:val="20"/>
              </w:rPr>
            </w:pPr>
            <w:r w:rsidRPr="003A2B2C">
              <w:rPr>
                <w:b/>
                <w:sz w:val="20"/>
                <w:szCs w:val="20"/>
              </w:rPr>
              <w:t>Address</w:t>
            </w:r>
          </w:p>
        </w:tc>
        <w:tc>
          <w:tcPr>
            <w:tcW w:w="479" w:type="pct"/>
            <w:tcBorders>
              <w:top w:val="single" w:sz="4" w:space="0" w:color="auto"/>
              <w:left w:val="single" w:sz="4" w:space="0" w:color="auto"/>
              <w:bottom w:val="single" w:sz="4" w:space="0" w:color="auto"/>
              <w:right w:val="single" w:sz="4" w:space="0" w:color="auto"/>
            </w:tcBorders>
            <w:shd w:val="clear" w:color="auto" w:fill="E7E6E6"/>
            <w:hideMark/>
          </w:tcPr>
          <w:p w14:paraId="1E607E33" w14:textId="77777777" w:rsidR="00A60035" w:rsidRPr="003A2B2C" w:rsidRDefault="00A60035" w:rsidP="001C6E2C">
            <w:pPr>
              <w:spacing w:before="60" w:after="60" w:line="256" w:lineRule="auto"/>
              <w:rPr>
                <w:b/>
                <w:sz w:val="20"/>
                <w:szCs w:val="20"/>
              </w:rPr>
            </w:pPr>
            <w:r w:rsidRPr="003A2B2C">
              <w:rPr>
                <w:b/>
                <w:sz w:val="20"/>
                <w:szCs w:val="20"/>
              </w:rPr>
              <w:t>Suburb</w:t>
            </w:r>
          </w:p>
        </w:tc>
        <w:tc>
          <w:tcPr>
            <w:tcW w:w="1775" w:type="pct"/>
            <w:tcBorders>
              <w:top w:val="single" w:sz="4" w:space="0" w:color="auto"/>
              <w:left w:val="single" w:sz="4" w:space="0" w:color="auto"/>
              <w:bottom w:val="single" w:sz="4" w:space="0" w:color="auto"/>
              <w:right w:val="single" w:sz="4" w:space="0" w:color="auto"/>
            </w:tcBorders>
            <w:shd w:val="clear" w:color="auto" w:fill="E7E6E6"/>
            <w:hideMark/>
          </w:tcPr>
          <w:p w14:paraId="76D6299D"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34FC55FF" w14:textId="77777777" w:rsidTr="001C6E2C">
        <w:trPr>
          <w:trHeight w:val="756"/>
        </w:trPr>
        <w:tc>
          <w:tcPr>
            <w:tcW w:w="226" w:type="pct"/>
            <w:tcBorders>
              <w:top w:val="single" w:sz="4" w:space="0" w:color="auto"/>
              <w:left w:val="single" w:sz="4" w:space="0" w:color="auto"/>
              <w:bottom w:val="single" w:sz="4" w:space="0" w:color="auto"/>
              <w:right w:val="single" w:sz="4" w:space="0" w:color="auto"/>
            </w:tcBorders>
          </w:tcPr>
          <w:p w14:paraId="6479F5C9" w14:textId="77777777" w:rsidR="00A60035" w:rsidRPr="003A2B2C" w:rsidRDefault="00A60035" w:rsidP="00A60035">
            <w:pPr>
              <w:numPr>
                <w:ilvl w:val="0"/>
                <w:numId w:val="20"/>
              </w:numPr>
              <w:contextualSpacing/>
              <w:rPr>
                <w:sz w:val="20"/>
                <w:szCs w:val="20"/>
              </w:rPr>
            </w:pPr>
          </w:p>
        </w:tc>
        <w:tc>
          <w:tcPr>
            <w:tcW w:w="503" w:type="pct"/>
            <w:tcBorders>
              <w:top w:val="single" w:sz="4" w:space="0" w:color="auto"/>
              <w:left w:val="nil"/>
              <w:bottom w:val="single" w:sz="4" w:space="0" w:color="auto"/>
              <w:right w:val="single" w:sz="4" w:space="0" w:color="auto"/>
            </w:tcBorders>
          </w:tcPr>
          <w:p w14:paraId="35D708EC" w14:textId="77777777" w:rsidR="00A60035" w:rsidRPr="003A2B2C" w:rsidRDefault="00A60035" w:rsidP="001C6E2C">
            <w:pPr>
              <w:spacing w:line="256" w:lineRule="auto"/>
              <w:rPr>
                <w:sz w:val="20"/>
                <w:szCs w:val="20"/>
              </w:rPr>
            </w:pPr>
            <w:r w:rsidRPr="003A2B2C">
              <w:rPr>
                <w:sz w:val="20"/>
                <w:szCs w:val="20"/>
              </w:rPr>
              <w:t>OM-008.1</w:t>
            </w:r>
          </w:p>
          <w:p w14:paraId="157E049A" w14:textId="77777777" w:rsidR="00A60035" w:rsidRPr="003A2B2C" w:rsidRDefault="00A60035" w:rsidP="001C6E2C">
            <w:pPr>
              <w:rPr>
                <w:sz w:val="20"/>
                <w:szCs w:val="20"/>
              </w:rPr>
            </w:pPr>
            <w:r w:rsidRPr="003A2B2C">
              <w:rPr>
                <w:sz w:val="20"/>
                <w:szCs w:val="20"/>
              </w:rPr>
              <w:t>(Map tile 28)</w:t>
            </w:r>
          </w:p>
        </w:tc>
        <w:tc>
          <w:tcPr>
            <w:tcW w:w="720" w:type="pct"/>
            <w:tcBorders>
              <w:top w:val="single" w:sz="4" w:space="0" w:color="auto"/>
              <w:left w:val="single" w:sz="4" w:space="0" w:color="auto"/>
              <w:bottom w:val="single" w:sz="4" w:space="0" w:color="auto"/>
              <w:right w:val="single" w:sz="4" w:space="0" w:color="auto"/>
            </w:tcBorders>
          </w:tcPr>
          <w:p w14:paraId="1E834AA2" w14:textId="77777777" w:rsidR="00A60035" w:rsidRPr="003A2B2C" w:rsidRDefault="00A60035" w:rsidP="001C6E2C">
            <w:pPr>
              <w:rPr>
                <w:sz w:val="20"/>
                <w:szCs w:val="20"/>
              </w:rPr>
            </w:pPr>
            <w:r w:rsidRPr="003A2B2C">
              <w:rPr>
                <w:sz w:val="20"/>
                <w:szCs w:val="20"/>
              </w:rPr>
              <w:t>Victory Hotel</w:t>
            </w:r>
          </w:p>
        </w:tc>
        <w:tc>
          <w:tcPr>
            <w:tcW w:w="672" w:type="pct"/>
            <w:tcBorders>
              <w:top w:val="single" w:sz="4" w:space="0" w:color="auto"/>
              <w:left w:val="single" w:sz="4" w:space="0" w:color="auto"/>
              <w:bottom w:val="single" w:sz="4" w:space="0" w:color="auto"/>
              <w:right w:val="single" w:sz="4" w:space="0" w:color="auto"/>
            </w:tcBorders>
          </w:tcPr>
          <w:p w14:paraId="2DD2F5A8" w14:textId="77777777" w:rsidR="00A60035" w:rsidRPr="003A2B2C" w:rsidRDefault="00A60035" w:rsidP="001C6E2C">
            <w:pPr>
              <w:rPr>
                <w:sz w:val="20"/>
                <w:szCs w:val="20"/>
              </w:rPr>
            </w:pPr>
            <w:r w:rsidRPr="003A2B2C">
              <w:rPr>
                <w:sz w:val="20"/>
                <w:szCs w:val="20"/>
              </w:rPr>
              <w:t>Part of Lot 1 on RP191653</w:t>
            </w:r>
          </w:p>
        </w:tc>
        <w:tc>
          <w:tcPr>
            <w:tcW w:w="625" w:type="pct"/>
            <w:tcBorders>
              <w:top w:val="single" w:sz="4" w:space="0" w:color="auto"/>
              <w:left w:val="single" w:sz="4" w:space="0" w:color="auto"/>
              <w:bottom w:val="single" w:sz="4" w:space="0" w:color="auto"/>
              <w:right w:val="single" w:sz="4" w:space="0" w:color="auto"/>
            </w:tcBorders>
          </w:tcPr>
          <w:p w14:paraId="1126E87A" w14:textId="77777777" w:rsidR="00A60035" w:rsidRPr="003A2B2C" w:rsidRDefault="00A60035" w:rsidP="001C6E2C">
            <w:pPr>
              <w:rPr>
                <w:sz w:val="20"/>
                <w:szCs w:val="20"/>
              </w:rPr>
            </w:pPr>
            <w:r w:rsidRPr="003A2B2C">
              <w:rPr>
                <w:rFonts w:eastAsia="Times New Roman"/>
                <w:sz w:val="20"/>
                <w:szCs w:val="20"/>
              </w:rPr>
              <w:t>127 Edward Street</w:t>
            </w:r>
          </w:p>
        </w:tc>
        <w:tc>
          <w:tcPr>
            <w:tcW w:w="479" w:type="pct"/>
            <w:tcBorders>
              <w:top w:val="single" w:sz="4" w:space="0" w:color="auto"/>
              <w:left w:val="single" w:sz="4" w:space="0" w:color="auto"/>
              <w:bottom w:val="single" w:sz="4" w:space="0" w:color="auto"/>
              <w:right w:val="nil"/>
            </w:tcBorders>
          </w:tcPr>
          <w:p w14:paraId="1CB15DE0" w14:textId="77777777" w:rsidR="00A60035" w:rsidRPr="003A2B2C" w:rsidRDefault="00A60035" w:rsidP="001C6E2C">
            <w:pPr>
              <w:rPr>
                <w:sz w:val="20"/>
                <w:szCs w:val="20"/>
              </w:rPr>
            </w:pPr>
            <w:r w:rsidRPr="003A2B2C">
              <w:rPr>
                <w:sz w:val="20"/>
                <w:szCs w:val="20"/>
              </w:rPr>
              <w:t>Brisbane</w:t>
            </w:r>
          </w:p>
        </w:tc>
        <w:tc>
          <w:tcPr>
            <w:tcW w:w="1775" w:type="pct"/>
            <w:tcBorders>
              <w:top w:val="single" w:sz="4" w:space="0" w:color="auto"/>
              <w:left w:val="single" w:sz="4" w:space="0" w:color="auto"/>
              <w:bottom w:val="single" w:sz="4" w:space="0" w:color="auto"/>
              <w:right w:val="single" w:sz="4" w:space="0" w:color="auto"/>
            </w:tcBorders>
          </w:tcPr>
          <w:p w14:paraId="5B6B0DC6" w14:textId="77777777" w:rsidR="00A60035" w:rsidRPr="003A2B2C" w:rsidRDefault="00A60035" w:rsidP="001C6E2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C553DC" w:rsidRPr="003A2B2C" w14:paraId="76F0C2B5" w14:textId="77777777" w:rsidTr="001C6E2C">
        <w:trPr>
          <w:trHeight w:val="756"/>
        </w:trPr>
        <w:tc>
          <w:tcPr>
            <w:tcW w:w="226" w:type="pct"/>
            <w:tcBorders>
              <w:top w:val="single" w:sz="4" w:space="0" w:color="auto"/>
              <w:left w:val="single" w:sz="4" w:space="0" w:color="auto"/>
              <w:bottom w:val="single" w:sz="4" w:space="0" w:color="auto"/>
              <w:right w:val="single" w:sz="4" w:space="0" w:color="auto"/>
            </w:tcBorders>
          </w:tcPr>
          <w:p w14:paraId="3021294F" w14:textId="77777777" w:rsidR="00C553DC" w:rsidRPr="003A2B2C" w:rsidRDefault="00C553DC" w:rsidP="00C553DC">
            <w:pPr>
              <w:numPr>
                <w:ilvl w:val="0"/>
                <w:numId w:val="20"/>
              </w:numPr>
              <w:contextualSpacing/>
              <w:rPr>
                <w:sz w:val="20"/>
                <w:szCs w:val="20"/>
              </w:rPr>
            </w:pPr>
          </w:p>
        </w:tc>
        <w:tc>
          <w:tcPr>
            <w:tcW w:w="503" w:type="pct"/>
            <w:tcBorders>
              <w:top w:val="single" w:sz="4" w:space="0" w:color="auto"/>
              <w:left w:val="nil"/>
              <w:bottom w:val="single" w:sz="4" w:space="0" w:color="auto"/>
              <w:right w:val="single" w:sz="4" w:space="0" w:color="auto"/>
            </w:tcBorders>
          </w:tcPr>
          <w:p w14:paraId="08F05245" w14:textId="77777777" w:rsidR="00C553DC" w:rsidRPr="003A2B2C" w:rsidRDefault="00C553DC" w:rsidP="00C553DC">
            <w:pPr>
              <w:spacing w:line="256" w:lineRule="auto"/>
              <w:rPr>
                <w:sz w:val="20"/>
                <w:szCs w:val="20"/>
              </w:rPr>
            </w:pPr>
            <w:r w:rsidRPr="003A2B2C">
              <w:rPr>
                <w:sz w:val="20"/>
                <w:szCs w:val="20"/>
              </w:rPr>
              <w:t>OM-008.1</w:t>
            </w:r>
          </w:p>
          <w:p w14:paraId="033A7F10" w14:textId="0690E2EF" w:rsidR="00C553DC" w:rsidRPr="003A2B2C" w:rsidRDefault="00C553DC" w:rsidP="00C553DC">
            <w:pPr>
              <w:spacing w:line="256" w:lineRule="auto"/>
              <w:rPr>
                <w:sz w:val="20"/>
                <w:szCs w:val="20"/>
              </w:rPr>
            </w:pPr>
            <w:r w:rsidRPr="003A2B2C">
              <w:rPr>
                <w:sz w:val="20"/>
                <w:szCs w:val="20"/>
              </w:rPr>
              <w:t>(Map tile 21)</w:t>
            </w:r>
          </w:p>
        </w:tc>
        <w:tc>
          <w:tcPr>
            <w:tcW w:w="720" w:type="pct"/>
            <w:tcBorders>
              <w:top w:val="single" w:sz="4" w:space="0" w:color="auto"/>
              <w:left w:val="single" w:sz="4" w:space="0" w:color="auto"/>
              <w:bottom w:val="single" w:sz="4" w:space="0" w:color="auto"/>
              <w:right w:val="single" w:sz="4" w:space="0" w:color="auto"/>
            </w:tcBorders>
          </w:tcPr>
          <w:p w14:paraId="76294799" w14:textId="7F5E9155" w:rsidR="00C553DC" w:rsidRPr="003A2B2C" w:rsidRDefault="00C553DC" w:rsidP="00C553DC">
            <w:pPr>
              <w:rPr>
                <w:sz w:val="20"/>
                <w:szCs w:val="20"/>
              </w:rPr>
            </w:pPr>
            <w:r w:rsidRPr="003A2B2C">
              <w:rPr>
                <w:rFonts w:eastAsia="Times New Roman"/>
                <w:sz w:val="20"/>
                <w:szCs w:val="20"/>
              </w:rPr>
              <w:t>Naval cannon</w:t>
            </w:r>
          </w:p>
        </w:tc>
        <w:tc>
          <w:tcPr>
            <w:tcW w:w="672" w:type="pct"/>
            <w:tcBorders>
              <w:top w:val="single" w:sz="4" w:space="0" w:color="auto"/>
              <w:left w:val="single" w:sz="4" w:space="0" w:color="auto"/>
              <w:bottom w:val="single" w:sz="4" w:space="0" w:color="auto"/>
              <w:right w:val="single" w:sz="4" w:space="0" w:color="auto"/>
            </w:tcBorders>
          </w:tcPr>
          <w:p w14:paraId="28ACC108" w14:textId="240512AD" w:rsidR="00C553DC" w:rsidRPr="003A2B2C" w:rsidRDefault="00C553DC" w:rsidP="00C553DC">
            <w:pPr>
              <w:rPr>
                <w:sz w:val="20"/>
                <w:szCs w:val="20"/>
              </w:rPr>
            </w:pPr>
            <w:r>
              <w:rPr>
                <w:sz w:val="20"/>
                <w:szCs w:val="20"/>
              </w:rPr>
              <w:t>Part of Lot 293 on SL2702</w:t>
            </w:r>
          </w:p>
        </w:tc>
        <w:tc>
          <w:tcPr>
            <w:tcW w:w="625" w:type="pct"/>
            <w:tcBorders>
              <w:top w:val="single" w:sz="4" w:space="0" w:color="auto"/>
              <w:left w:val="single" w:sz="4" w:space="0" w:color="auto"/>
              <w:bottom w:val="single" w:sz="4" w:space="0" w:color="auto"/>
              <w:right w:val="single" w:sz="4" w:space="0" w:color="auto"/>
            </w:tcBorders>
          </w:tcPr>
          <w:p w14:paraId="06761179" w14:textId="3E60FC45" w:rsidR="00C553DC" w:rsidRPr="003A2B2C" w:rsidRDefault="00C553DC" w:rsidP="00C553DC">
            <w:pPr>
              <w:rPr>
                <w:rFonts w:eastAsia="Times New Roman"/>
                <w:sz w:val="20"/>
                <w:szCs w:val="20"/>
              </w:rPr>
            </w:pPr>
            <w:r w:rsidRPr="003A2B2C">
              <w:rPr>
                <w:rFonts w:eastAsia="Times New Roman"/>
                <w:sz w:val="20"/>
                <w:szCs w:val="20"/>
              </w:rPr>
              <w:t>152 Coutts Street</w:t>
            </w:r>
          </w:p>
        </w:tc>
        <w:tc>
          <w:tcPr>
            <w:tcW w:w="479" w:type="pct"/>
            <w:tcBorders>
              <w:top w:val="single" w:sz="4" w:space="0" w:color="auto"/>
              <w:left w:val="single" w:sz="4" w:space="0" w:color="auto"/>
              <w:bottom w:val="single" w:sz="4" w:space="0" w:color="auto"/>
              <w:right w:val="nil"/>
            </w:tcBorders>
          </w:tcPr>
          <w:p w14:paraId="7A88FFF5" w14:textId="29BABE41" w:rsidR="00C553DC" w:rsidRPr="003A2B2C" w:rsidRDefault="00C553DC" w:rsidP="00C553DC">
            <w:pPr>
              <w:rPr>
                <w:sz w:val="20"/>
                <w:szCs w:val="20"/>
              </w:rPr>
            </w:pPr>
            <w:r w:rsidRPr="003A2B2C">
              <w:rPr>
                <w:sz w:val="20"/>
                <w:szCs w:val="20"/>
              </w:rPr>
              <w:t>Bulimba</w:t>
            </w:r>
          </w:p>
        </w:tc>
        <w:tc>
          <w:tcPr>
            <w:tcW w:w="1775" w:type="pct"/>
            <w:tcBorders>
              <w:top w:val="single" w:sz="4" w:space="0" w:color="auto"/>
              <w:left w:val="single" w:sz="4" w:space="0" w:color="auto"/>
              <w:bottom w:val="single" w:sz="4" w:space="0" w:color="auto"/>
              <w:right w:val="single" w:sz="4" w:space="0" w:color="auto"/>
            </w:tcBorders>
          </w:tcPr>
          <w:p w14:paraId="74D05243" w14:textId="28381825" w:rsidR="00C553DC" w:rsidRPr="003A2B2C" w:rsidRDefault="00C553DC" w:rsidP="00C553DC">
            <w:pPr>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C553DC" w:rsidRPr="003A2B2C" w14:paraId="61F44DFC" w14:textId="77777777" w:rsidTr="001C6E2C">
        <w:trPr>
          <w:trHeight w:val="756"/>
        </w:trPr>
        <w:tc>
          <w:tcPr>
            <w:tcW w:w="226" w:type="pct"/>
            <w:tcBorders>
              <w:top w:val="single" w:sz="4" w:space="0" w:color="auto"/>
              <w:left w:val="single" w:sz="4" w:space="0" w:color="auto"/>
              <w:bottom w:val="single" w:sz="4" w:space="0" w:color="auto"/>
              <w:right w:val="single" w:sz="4" w:space="0" w:color="auto"/>
            </w:tcBorders>
          </w:tcPr>
          <w:p w14:paraId="4F7BF526" w14:textId="77777777" w:rsidR="00C553DC" w:rsidRPr="003A2B2C" w:rsidRDefault="00C553DC" w:rsidP="00C553DC">
            <w:pPr>
              <w:numPr>
                <w:ilvl w:val="0"/>
                <w:numId w:val="20"/>
              </w:numPr>
              <w:contextualSpacing/>
              <w:rPr>
                <w:sz w:val="20"/>
                <w:szCs w:val="20"/>
              </w:rPr>
            </w:pPr>
          </w:p>
        </w:tc>
        <w:tc>
          <w:tcPr>
            <w:tcW w:w="503" w:type="pct"/>
            <w:tcBorders>
              <w:top w:val="single" w:sz="4" w:space="0" w:color="auto"/>
              <w:left w:val="nil"/>
              <w:bottom w:val="single" w:sz="4" w:space="0" w:color="auto"/>
              <w:right w:val="single" w:sz="4" w:space="0" w:color="auto"/>
            </w:tcBorders>
          </w:tcPr>
          <w:p w14:paraId="617880A7" w14:textId="77777777" w:rsidR="00C553DC" w:rsidRPr="003A2B2C" w:rsidRDefault="00C553DC" w:rsidP="00C553DC">
            <w:pPr>
              <w:rPr>
                <w:sz w:val="20"/>
                <w:szCs w:val="20"/>
              </w:rPr>
            </w:pPr>
            <w:r w:rsidRPr="003A2B2C">
              <w:rPr>
                <w:sz w:val="20"/>
                <w:szCs w:val="20"/>
              </w:rPr>
              <w:t>OM-008.1</w:t>
            </w:r>
          </w:p>
          <w:p w14:paraId="66EC7C4E" w14:textId="77777777" w:rsidR="00C553DC" w:rsidRPr="003A2B2C" w:rsidRDefault="00C553DC" w:rsidP="00C553DC">
            <w:pPr>
              <w:spacing w:line="256" w:lineRule="auto"/>
              <w:rPr>
                <w:sz w:val="20"/>
                <w:szCs w:val="20"/>
              </w:rPr>
            </w:pPr>
            <w:r w:rsidRPr="003A2B2C">
              <w:rPr>
                <w:sz w:val="20"/>
                <w:szCs w:val="20"/>
              </w:rPr>
              <w:t>(Map tile 20)</w:t>
            </w:r>
          </w:p>
        </w:tc>
        <w:tc>
          <w:tcPr>
            <w:tcW w:w="720" w:type="pct"/>
            <w:tcBorders>
              <w:top w:val="single" w:sz="4" w:space="0" w:color="auto"/>
              <w:left w:val="single" w:sz="4" w:space="0" w:color="auto"/>
              <w:bottom w:val="single" w:sz="4" w:space="0" w:color="auto"/>
              <w:right w:val="single" w:sz="4" w:space="0" w:color="auto"/>
            </w:tcBorders>
          </w:tcPr>
          <w:p w14:paraId="19699CEC" w14:textId="77777777" w:rsidR="00C553DC" w:rsidRPr="003A2B2C" w:rsidRDefault="00C553DC" w:rsidP="00C553DC">
            <w:pPr>
              <w:rPr>
                <w:sz w:val="20"/>
                <w:szCs w:val="20"/>
              </w:rPr>
            </w:pPr>
            <w:proofErr w:type="spellStart"/>
            <w:r w:rsidRPr="003A2B2C">
              <w:rPr>
                <w:sz w:val="20"/>
                <w:szCs w:val="20"/>
              </w:rPr>
              <w:t>Enoggera</w:t>
            </w:r>
            <w:proofErr w:type="spellEnd"/>
            <w:r w:rsidRPr="003A2B2C">
              <w:rPr>
                <w:sz w:val="20"/>
                <w:szCs w:val="20"/>
              </w:rPr>
              <w:t xml:space="preserve"> Scout Hall</w:t>
            </w:r>
          </w:p>
        </w:tc>
        <w:tc>
          <w:tcPr>
            <w:tcW w:w="672" w:type="pct"/>
            <w:tcBorders>
              <w:top w:val="single" w:sz="4" w:space="0" w:color="auto"/>
              <w:left w:val="single" w:sz="4" w:space="0" w:color="auto"/>
              <w:bottom w:val="single" w:sz="4" w:space="0" w:color="auto"/>
              <w:right w:val="single" w:sz="4" w:space="0" w:color="auto"/>
            </w:tcBorders>
          </w:tcPr>
          <w:p w14:paraId="03B5C262" w14:textId="77777777" w:rsidR="00C553DC" w:rsidRPr="003A2B2C" w:rsidRDefault="00C553DC" w:rsidP="00C553DC">
            <w:pPr>
              <w:rPr>
                <w:sz w:val="20"/>
                <w:szCs w:val="20"/>
              </w:rPr>
            </w:pPr>
            <w:r w:rsidRPr="003A2B2C">
              <w:rPr>
                <w:sz w:val="20"/>
                <w:szCs w:val="20"/>
              </w:rPr>
              <w:t xml:space="preserve">Part of Lot 2 on RP18399  </w:t>
            </w:r>
          </w:p>
        </w:tc>
        <w:tc>
          <w:tcPr>
            <w:tcW w:w="625" w:type="pct"/>
            <w:tcBorders>
              <w:top w:val="single" w:sz="4" w:space="0" w:color="auto"/>
              <w:left w:val="single" w:sz="4" w:space="0" w:color="auto"/>
              <w:bottom w:val="single" w:sz="4" w:space="0" w:color="auto"/>
              <w:right w:val="single" w:sz="4" w:space="0" w:color="auto"/>
            </w:tcBorders>
          </w:tcPr>
          <w:p w14:paraId="6EEEE95D" w14:textId="77777777" w:rsidR="00C553DC" w:rsidRPr="003A2B2C" w:rsidRDefault="00C553DC" w:rsidP="00C553DC">
            <w:pPr>
              <w:rPr>
                <w:sz w:val="20"/>
                <w:szCs w:val="20"/>
              </w:rPr>
            </w:pPr>
            <w:r w:rsidRPr="003A2B2C">
              <w:rPr>
                <w:rFonts w:eastAsia="Times New Roman"/>
                <w:sz w:val="20"/>
                <w:szCs w:val="20"/>
              </w:rPr>
              <w:t xml:space="preserve">95 </w:t>
            </w:r>
            <w:proofErr w:type="spellStart"/>
            <w:r w:rsidRPr="003A2B2C">
              <w:rPr>
                <w:rFonts w:eastAsia="Times New Roman"/>
                <w:sz w:val="20"/>
                <w:szCs w:val="20"/>
              </w:rPr>
              <w:t>Hurdcotte</w:t>
            </w:r>
            <w:proofErr w:type="spellEnd"/>
            <w:r w:rsidRPr="003A2B2C">
              <w:rPr>
                <w:rFonts w:eastAsia="Times New Roman"/>
                <w:sz w:val="20"/>
                <w:szCs w:val="20"/>
              </w:rPr>
              <w:t xml:space="preserve"> Street</w:t>
            </w:r>
          </w:p>
        </w:tc>
        <w:tc>
          <w:tcPr>
            <w:tcW w:w="479" w:type="pct"/>
            <w:tcBorders>
              <w:top w:val="single" w:sz="4" w:space="0" w:color="auto"/>
              <w:left w:val="single" w:sz="4" w:space="0" w:color="auto"/>
              <w:bottom w:val="single" w:sz="4" w:space="0" w:color="auto"/>
              <w:right w:val="nil"/>
            </w:tcBorders>
          </w:tcPr>
          <w:p w14:paraId="5E7B84BA" w14:textId="77777777" w:rsidR="00C553DC" w:rsidRPr="003A2B2C" w:rsidRDefault="00C553DC" w:rsidP="00C553DC">
            <w:pPr>
              <w:rPr>
                <w:sz w:val="20"/>
                <w:szCs w:val="20"/>
              </w:rPr>
            </w:pPr>
            <w:proofErr w:type="spellStart"/>
            <w:r w:rsidRPr="003A2B2C">
              <w:rPr>
                <w:sz w:val="20"/>
                <w:szCs w:val="20"/>
              </w:rPr>
              <w:t>Enoggera</w:t>
            </w:r>
            <w:proofErr w:type="spellEnd"/>
          </w:p>
        </w:tc>
        <w:tc>
          <w:tcPr>
            <w:tcW w:w="1775" w:type="pct"/>
            <w:tcBorders>
              <w:top w:val="single" w:sz="4" w:space="0" w:color="auto"/>
              <w:left w:val="single" w:sz="4" w:space="0" w:color="auto"/>
              <w:bottom w:val="single" w:sz="4" w:space="0" w:color="auto"/>
              <w:right w:val="single" w:sz="4" w:space="0" w:color="auto"/>
            </w:tcBorders>
          </w:tcPr>
          <w:p w14:paraId="439FBBCC" w14:textId="77777777" w:rsidR="00C553DC" w:rsidRPr="003A2B2C" w:rsidRDefault="00C553DC" w:rsidP="00C553D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C553DC" w:rsidRPr="003A2B2C" w14:paraId="1699B708" w14:textId="77777777" w:rsidTr="001C6E2C">
        <w:trPr>
          <w:trHeight w:val="756"/>
        </w:trPr>
        <w:tc>
          <w:tcPr>
            <w:tcW w:w="226" w:type="pct"/>
            <w:tcBorders>
              <w:top w:val="single" w:sz="4" w:space="0" w:color="auto"/>
              <w:left w:val="single" w:sz="4" w:space="0" w:color="auto"/>
              <w:bottom w:val="single" w:sz="4" w:space="0" w:color="auto"/>
              <w:right w:val="single" w:sz="4" w:space="0" w:color="auto"/>
            </w:tcBorders>
          </w:tcPr>
          <w:p w14:paraId="7460A452" w14:textId="77777777" w:rsidR="00C553DC" w:rsidRPr="003A2B2C" w:rsidRDefault="00C553DC" w:rsidP="00C553DC">
            <w:pPr>
              <w:numPr>
                <w:ilvl w:val="0"/>
                <w:numId w:val="20"/>
              </w:numPr>
              <w:contextualSpacing/>
              <w:rPr>
                <w:sz w:val="20"/>
                <w:szCs w:val="20"/>
              </w:rPr>
            </w:pPr>
          </w:p>
        </w:tc>
        <w:tc>
          <w:tcPr>
            <w:tcW w:w="503" w:type="pct"/>
            <w:tcBorders>
              <w:top w:val="single" w:sz="4" w:space="0" w:color="auto"/>
              <w:left w:val="nil"/>
              <w:bottom w:val="single" w:sz="4" w:space="0" w:color="auto"/>
              <w:right w:val="single" w:sz="4" w:space="0" w:color="auto"/>
            </w:tcBorders>
          </w:tcPr>
          <w:p w14:paraId="3A8CCD95" w14:textId="77777777" w:rsidR="00C553DC" w:rsidRPr="003A2B2C" w:rsidRDefault="00C553DC" w:rsidP="00C553DC">
            <w:pPr>
              <w:spacing w:line="256" w:lineRule="auto"/>
              <w:rPr>
                <w:sz w:val="20"/>
                <w:szCs w:val="20"/>
              </w:rPr>
            </w:pPr>
            <w:r w:rsidRPr="003A2B2C">
              <w:rPr>
                <w:sz w:val="20"/>
                <w:szCs w:val="20"/>
              </w:rPr>
              <w:t>OM-008.1</w:t>
            </w:r>
          </w:p>
          <w:p w14:paraId="46B7A744" w14:textId="77777777" w:rsidR="00C553DC" w:rsidRPr="003A2B2C" w:rsidRDefault="00C553DC" w:rsidP="00C553DC">
            <w:pPr>
              <w:spacing w:line="256" w:lineRule="auto"/>
              <w:rPr>
                <w:sz w:val="20"/>
                <w:szCs w:val="20"/>
              </w:rPr>
            </w:pPr>
            <w:r w:rsidRPr="003A2B2C">
              <w:rPr>
                <w:sz w:val="20"/>
                <w:szCs w:val="20"/>
              </w:rPr>
              <w:t>(Map tile 20)</w:t>
            </w:r>
          </w:p>
        </w:tc>
        <w:tc>
          <w:tcPr>
            <w:tcW w:w="720" w:type="pct"/>
            <w:tcBorders>
              <w:top w:val="single" w:sz="4" w:space="0" w:color="auto"/>
              <w:left w:val="single" w:sz="4" w:space="0" w:color="auto"/>
              <w:bottom w:val="single" w:sz="4" w:space="0" w:color="auto"/>
              <w:right w:val="single" w:sz="4" w:space="0" w:color="auto"/>
            </w:tcBorders>
          </w:tcPr>
          <w:p w14:paraId="0E98C940" w14:textId="77777777" w:rsidR="00C553DC" w:rsidRPr="003A2B2C" w:rsidRDefault="00C553DC" w:rsidP="00C553DC">
            <w:pPr>
              <w:rPr>
                <w:sz w:val="20"/>
                <w:szCs w:val="20"/>
              </w:rPr>
            </w:pPr>
            <w:r w:rsidRPr="003A2B2C">
              <w:rPr>
                <w:sz w:val="20"/>
                <w:szCs w:val="20"/>
              </w:rPr>
              <w:t>Melrose Park (includes Stormwater Drain)</w:t>
            </w:r>
          </w:p>
        </w:tc>
        <w:tc>
          <w:tcPr>
            <w:tcW w:w="672" w:type="pct"/>
            <w:tcBorders>
              <w:top w:val="single" w:sz="4" w:space="0" w:color="auto"/>
              <w:left w:val="single" w:sz="4" w:space="0" w:color="auto"/>
              <w:bottom w:val="single" w:sz="4" w:space="0" w:color="auto"/>
              <w:right w:val="single" w:sz="4" w:space="0" w:color="auto"/>
            </w:tcBorders>
          </w:tcPr>
          <w:p w14:paraId="166D6528" w14:textId="77777777" w:rsidR="00C553DC" w:rsidRPr="003A2B2C" w:rsidRDefault="00C553DC" w:rsidP="00C553DC">
            <w:pPr>
              <w:rPr>
                <w:sz w:val="20"/>
                <w:szCs w:val="20"/>
              </w:rPr>
            </w:pPr>
            <w:r w:rsidRPr="003A2B2C">
              <w:rPr>
                <w:sz w:val="20"/>
                <w:szCs w:val="20"/>
              </w:rPr>
              <w:t>Part of Lot 1 on SP288335</w:t>
            </w:r>
          </w:p>
        </w:tc>
        <w:tc>
          <w:tcPr>
            <w:tcW w:w="625" w:type="pct"/>
            <w:tcBorders>
              <w:top w:val="single" w:sz="4" w:space="0" w:color="auto"/>
              <w:left w:val="single" w:sz="4" w:space="0" w:color="auto"/>
              <w:bottom w:val="single" w:sz="4" w:space="0" w:color="auto"/>
              <w:right w:val="single" w:sz="4" w:space="0" w:color="auto"/>
            </w:tcBorders>
          </w:tcPr>
          <w:p w14:paraId="7DCE7F40" w14:textId="77777777" w:rsidR="00C553DC" w:rsidRPr="003A2B2C" w:rsidRDefault="00C553DC" w:rsidP="00C553DC">
            <w:pPr>
              <w:rPr>
                <w:sz w:val="20"/>
                <w:szCs w:val="20"/>
              </w:rPr>
            </w:pPr>
            <w:r w:rsidRPr="003A2B2C">
              <w:rPr>
                <w:rFonts w:eastAsia="Times New Roman"/>
                <w:sz w:val="20"/>
                <w:szCs w:val="20"/>
              </w:rPr>
              <w:t>76 Rose Street</w:t>
            </w:r>
          </w:p>
        </w:tc>
        <w:tc>
          <w:tcPr>
            <w:tcW w:w="479" w:type="pct"/>
            <w:tcBorders>
              <w:top w:val="single" w:sz="4" w:space="0" w:color="auto"/>
              <w:left w:val="single" w:sz="4" w:space="0" w:color="auto"/>
              <w:bottom w:val="single" w:sz="4" w:space="0" w:color="auto"/>
              <w:right w:val="nil"/>
            </w:tcBorders>
          </w:tcPr>
          <w:p w14:paraId="75F4C4A4" w14:textId="77777777" w:rsidR="00C553DC" w:rsidRPr="003A2B2C" w:rsidRDefault="00C553DC" w:rsidP="00C553DC">
            <w:pPr>
              <w:rPr>
                <w:sz w:val="20"/>
                <w:szCs w:val="20"/>
              </w:rPr>
            </w:pPr>
            <w:r w:rsidRPr="003A2B2C">
              <w:rPr>
                <w:sz w:val="20"/>
                <w:szCs w:val="20"/>
              </w:rPr>
              <w:t>Kalinga</w:t>
            </w:r>
          </w:p>
        </w:tc>
        <w:tc>
          <w:tcPr>
            <w:tcW w:w="1775" w:type="pct"/>
            <w:tcBorders>
              <w:top w:val="single" w:sz="4" w:space="0" w:color="auto"/>
              <w:left w:val="single" w:sz="4" w:space="0" w:color="auto"/>
              <w:bottom w:val="single" w:sz="4" w:space="0" w:color="auto"/>
              <w:right w:val="single" w:sz="4" w:space="0" w:color="auto"/>
            </w:tcBorders>
          </w:tcPr>
          <w:p w14:paraId="4A28B44C" w14:textId="77777777" w:rsidR="00C553DC" w:rsidRPr="003A2B2C" w:rsidRDefault="00C553DC" w:rsidP="00C553D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C553DC" w:rsidRPr="003A2B2C" w14:paraId="4AA325E5" w14:textId="77777777" w:rsidTr="001C6E2C">
        <w:trPr>
          <w:trHeight w:val="756"/>
        </w:trPr>
        <w:tc>
          <w:tcPr>
            <w:tcW w:w="226" w:type="pct"/>
            <w:tcBorders>
              <w:top w:val="single" w:sz="4" w:space="0" w:color="auto"/>
              <w:left w:val="single" w:sz="4" w:space="0" w:color="auto"/>
              <w:bottom w:val="single" w:sz="4" w:space="0" w:color="auto"/>
              <w:right w:val="single" w:sz="4" w:space="0" w:color="auto"/>
            </w:tcBorders>
          </w:tcPr>
          <w:p w14:paraId="220F6535" w14:textId="77777777" w:rsidR="00C553DC" w:rsidRPr="003A2B2C" w:rsidRDefault="00C553DC" w:rsidP="00C553DC">
            <w:pPr>
              <w:numPr>
                <w:ilvl w:val="0"/>
                <w:numId w:val="20"/>
              </w:numPr>
              <w:contextualSpacing/>
              <w:rPr>
                <w:sz w:val="20"/>
                <w:szCs w:val="20"/>
              </w:rPr>
            </w:pPr>
          </w:p>
        </w:tc>
        <w:tc>
          <w:tcPr>
            <w:tcW w:w="503" w:type="pct"/>
            <w:tcBorders>
              <w:top w:val="single" w:sz="4" w:space="0" w:color="auto"/>
              <w:left w:val="nil"/>
              <w:bottom w:val="single" w:sz="4" w:space="0" w:color="auto"/>
              <w:right w:val="single" w:sz="4" w:space="0" w:color="auto"/>
            </w:tcBorders>
          </w:tcPr>
          <w:p w14:paraId="43AA57AE" w14:textId="77777777" w:rsidR="00C553DC" w:rsidRPr="003A2B2C" w:rsidRDefault="00C553DC" w:rsidP="00C553DC">
            <w:pPr>
              <w:spacing w:line="256" w:lineRule="auto"/>
              <w:rPr>
                <w:sz w:val="20"/>
                <w:szCs w:val="20"/>
              </w:rPr>
            </w:pPr>
            <w:r w:rsidRPr="003A2B2C">
              <w:rPr>
                <w:sz w:val="20"/>
                <w:szCs w:val="20"/>
              </w:rPr>
              <w:t>OM-008.1</w:t>
            </w:r>
          </w:p>
          <w:p w14:paraId="78F2753D" w14:textId="77777777" w:rsidR="00C553DC" w:rsidRPr="003A2B2C" w:rsidRDefault="00C553DC" w:rsidP="00C553DC">
            <w:pPr>
              <w:spacing w:line="256" w:lineRule="auto"/>
              <w:rPr>
                <w:sz w:val="20"/>
                <w:szCs w:val="20"/>
              </w:rPr>
            </w:pPr>
            <w:r w:rsidRPr="003A2B2C">
              <w:rPr>
                <w:sz w:val="20"/>
                <w:szCs w:val="20"/>
              </w:rPr>
              <w:t>(Map tile 13)</w:t>
            </w:r>
          </w:p>
        </w:tc>
        <w:tc>
          <w:tcPr>
            <w:tcW w:w="720" w:type="pct"/>
            <w:tcBorders>
              <w:top w:val="single" w:sz="4" w:space="0" w:color="auto"/>
              <w:left w:val="single" w:sz="4" w:space="0" w:color="auto"/>
              <w:bottom w:val="single" w:sz="4" w:space="0" w:color="auto"/>
              <w:right w:val="single" w:sz="4" w:space="0" w:color="auto"/>
            </w:tcBorders>
          </w:tcPr>
          <w:p w14:paraId="0888ACDC" w14:textId="77777777" w:rsidR="00C553DC" w:rsidRPr="003A2B2C" w:rsidRDefault="00C553DC" w:rsidP="00C553DC">
            <w:pPr>
              <w:rPr>
                <w:sz w:val="20"/>
                <w:szCs w:val="20"/>
              </w:rPr>
            </w:pPr>
            <w:proofErr w:type="spellStart"/>
            <w:r w:rsidRPr="003A2B2C">
              <w:rPr>
                <w:sz w:val="20"/>
                <w:szCs w:val="20"/>
              </w:rPr>
              <w:t>Nundah</w:t>
            </w:r>
            <w:proofErr w:type="spellEnd"/>
            <w:r w:rsidRPr="003A2B2C">
              <w:rPr>
                <w:sz w:val="20"/>
                <w:szCs w:val="20"/>
              </w:rPr>
              <w:t xml:space="preserve"> Memorial Hall</w:t>
            </w:r>
          </w:p>
        </w:tc>
        <w:tc>
          <w:tcPr>
            <w:tcW w:w="672" w:type="pct"/>
            <w:tcBorders>
              <w:top w:val="single" w:sz="4" w:space="0" w:color="auto"/>
              <w:left w:val="single" w:sz="4" w:space="0" w:color="auto"/>
              <w:bottom w:val="single" w:sz="4" w:space="0" w:color="auto"/>
              <w:right w:val="single" w:sz="4" w:space="0" w:color="auto"/>
            </w:tcBorders>
          </w:tcPr>
          <w:p w14:paraId="7E5C2599" w14:textId="77777777" w:rsidR="00C553DC" w:rsidRPr="003A2B2C" w:rsidRDefault="00C553DC" w:rsidP="00C553DC">
            <w:pPr>
              <w:rPr>
                <w:sz w:val="20"/>
                <w:szCs w:val="20"/>
              </w:rPr>
            </w:pPr>
            <w:r w:rsidRPr="003A2B2C">
              <w:rPr>
                <w:sz w:val="20"/>
                <w:szCs w:val="20"/>
              </w:rPr>
              <w:t>Part of Lot 8 on SP124360</w:t>
            </w:r>
          </w:p>
        </w:tc>
        <w:tc>
          <w:tcPr>
            <w:tcW w:w="625" w:type="pct"/>
            <w:tcBorders>
              <w:top w:val="single" w:sz="4" w:space="0" w:color="auto"/>
              <w:left w:val="single" w:sz="4" w:space="0" w:color="auto"/>
              <w:bottom w:val="single" w:sz="4" w:space="0" w:color="auto"/>
              <w:right w:val="single" w:sz="4" w:space="0" w:color="auto"/>
            </w:tcBorders>
          </w:tcPr>
          <w:p w14:paraId="301B48D5" w14:textId="77777777" w:rsidR="00C553DC" w:rsidRPr="003A2B2C" w:rsidRDefault="00C553DC" w:rsidP="00C553DC">
            <w:pPr>
              <w:rPr>
                <w:sz w:val="20"/>
                <w:szCs w:val="20"/>
              </w:rPr>
            </w:pPr>
            <w:r w:rsidRPr="003A2B2C">
              <w:rPr>
                <w:rFonts w:eastAsia="Times New Roman"/>
                <w:sz w:val="20"/>
                <w:szCs w:val="20"/>
              </w:rPr>
              <w:t>11 Boyd Road</w:t>
            </w:r>
          </w:p>
        </w:tc>
        <w:tc>
          <w:tcPr>
            <w:tcW w:w="479" w:type="pct"/>
            <w:tcBorders>
              <w:top w:val="single" w:sz="4" w:space="0" w:color="auto"/>
              <w:left w:val="single" w:sz="4" w:space="0" w:color="auto"/>
              <w:bottom w:val="single" w:sz="4" w:space="0" w:color="auto"/>
              <w:right w:val="nil"/>
            </w:tcBorders>
          </w:tcPr>
          <w:p w14:paraId="21C5DCBC" w14:textId="77777777" w:rsidR="00C553DC" w:rsidRPr="003A2B2C" w:rsidRDefault="00C553DC" w:rsidP="00C553DC">
            <w:pPr>
              <w:rPr>
                <w:sz w:val="20"/>
                <w:szCs w:val="20"/>
              </w:rPr>
            </w:pPr>
            <w:proofErr w:type="spellStart"/>
            <w:r w:rsidRPr="003A2B2C">
              <w:rPr>
                <w:sz w:val="20"/>
                <w:szCs w:val="20"/>
              </w:rPr>
              <w:t>Nundah</w:t>
            </w:r>
            <w:proofErr w:type="spellEnd"/>
          </w:p>
        </w:tc>
        <w:tc>
          <w:tcPr>
            <w:tcW w:w="1775" w:type="pct"/>
            <w:tcBorders>
              <w:top w:val="single" w:sz="4" w:space="0" w:color="auto"/>
              <w:left w:val="single" w:sz="4" w:space="0" w:color="auto"/>
              <w:bottom w:val="single" w:sz="4" w:space="0" w:color="auto"/>
              <w:right w:val="single" w:sz="4" w:space="0" w:color="auto"/>
            </w:tcBorders>
          </w:tcPr>
          <w:p w14:paraId="3EB1EB78" w14:textId="77777777" w:rsidR="00C553DC" w:rsidRPr="003A2B2C" w:rsidRDefault="00C553DC" w:rsidP="00C553DC">
            <w:pPr>
              <w:rPr>
                <w:sz w:val="20"/>
                <w:szCs w:val="20"/>
              </w:rPr>
            </w:pPr>
            <w:r w:rsidRPr="003A2B2C">
              <w:rPr>
                <w:sz w:val="20"/>
                <w:szCs w:val="20"/>
              </w:rPr>
              <w:t>Constitutes a minor amendment to the planning scheme pursuant to Schedule 1, section 2(l) of MGR as it is of a minor nature that does not include zoning changes.</w:t>
            </w:r>
          </w:p>
        </w:tc>
      </w:tr>
    </w:tbl>
    <w:p w14:paraId="6FF1B115" w14:textId="77777777" w:rsidR="00A60035" w:rsidRPr="000001D5" w:rsidRDefault="00A60035" w:rsidP="00A60035">
      <w:pPr>
        <w:rPr>
          <w:sz w:val="22"/>
          <w:szCs w:val="22"/>
        </w:rPr>
      </w:pPr>
    </w:p>
    <w:p w14:paraId="26236C3D" w14:textId="77777777" w:rsidR="00A60035" w:rsidRPr="003A2B2C" w:rsidRDefault="00A60035" w:rsidP="00A60035">
      <w:pPr>
        <w:pStyle w:val="Heading5"/>
        <w:rPr>
          <w:rFonts w:ascii="Arial" w:hAnsi="Arial" w:cs="Arial"/>
        </w:rPr>
      </w:pPr>
      <w:r w:rsidRPr="003A2B2C">
        <w:rPr>
          <w:rFonts w:ascii="Arial" w:hAnsi="Arial" w:cs="Arial"/>
        </w:rPr>
        <w:t>Table 5 – Remove the Area adjoining heritage sub-category from the following properties</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360"/>
        <w:gridCol w:w="2095"/>
        <w:gridCol w:w="2866"/>
        <w:gridCol w:w="2195"/>
        <w:gridCol w:w="1217"/>
        <w:gridCol w:w="4384"/>
      </w:tblGrid>
      <w:tr w:rsidR="00A60035" w:rsidRPr="003A2B2C" w14:paraId="63B0ACDB" w14:textId="77777777" w:rsidTr="001C6E2C">
        <w:trPr>
          <w:trHeight w:val="60"/>
          <w:tblHeader/>
        </w:trPr>
        <w:tc>
          <w:tcPr>
            <w:tcW w:w="221" w:type="pct"/>
            <w:tcBorders>
              <w:top w:val="single" w:sz="4" w:space="0" w:color="auto"/>
              <w:left w:val="single" w:sz="4" w:space="0" w:color="auto"/>
              <w:bottom w:val="single" w:sz="4" w:space="0" w:color="auto"/>
              <w:right w:val="single" w:sz="4" w:space="0" w:color="auto"/>
            </w:tcBorders>
            <w:shd w:val="clear" w:color="auto" w:fill="E7E6E6"/>
            <w:hideMark/>
          </w:tcPr>
          <w:p w14:paraId="37FC3282"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460" w:type="pct"/>
            <w:tcBorders>
              <w:top w:val="single" w:sz="4" w:space="0" w:color="auto"/>
              <w:left w:val="single" w:sz="4" w:space="0" w:color="auto"/>
              <w:bottom w:val="single" w:sz="4" w:space="0" w:color="auto"/>
              <w:right w:val="single" w:sz="4" w:space="0" w:color="auto"/>
            </w:tcBorders>
            <w:shd w:val="clear" w:color="auto" w:fill="E7E6E6"/>
            <w:hideMark/>
          </w:tcPr>
          <w:p w14:paraId="612A709A"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709" w:type="pct"/>
            <w:tcBorders>
              <w:top w:val="single" w:sz="4" w:space="0" w:color="auto"/>
              <w:left w:val="single" w:sz="4" w:space="0" w:color="auto"/>
              <w:bottom w:val="single" w:sz="4" w:space="0" w:color="auto"/>
              <w:right w:val="single" w:sz="4" w:space="0" w:color="auto"/>
            </w:tcBorders>
            <w:shd w:val="clear" w:color="auto" w:fill="E7E6E6"/>
          </w:tcPr>
          <w:p w14:paraId="342EB9CF" w14:textId="77777777" w:rsidR="00A60035" w:rsidRPr="003A2B2C" w:rsidRDefault="00A60035" w:rsidP="001C6E2C">
            <w:pPr>
              <w:spacing w:before="60" w:after="60" w:line="256" w:lineRule="auto"/>
              <w:rPr>
                <w:b/>
                <w:sz w:val="20"/>
                <w:szCs w:val="20"/>
              </w:rPr>
            </w:pPr>
            <w:r w:rsidRPr="003A2B2C">
              <w:rPr>
                <w:b/>
                <w:sz w:val="20"/>
                <w:szCs w:val="20"/>
              </w:rPr>
              <w:t>Existing Local heritage place name</w:t>
            </w:r>
          </w:p>
        </w:tc>
        <w:tc>
          <w:tcPr>
            <w:tcW w:w="970" w:type="pct"/>
            <w:tcBorders>
              <w:top w:val="single" w:sz="4" w:space="0" w:color="auto"/>
              <w:left w:val="single" w:sz="4" w:space="0" w:color="auto"/>
              <w:bottom w:val="single" w:sz="4" w:space="0" w:color="auto"/>
              <w:right w:val="single" w:sz="4" w:space="0" w:color="auto"/>
            </w:tcBorders>
            <w:shd w:val="clear" w:color="auto" w:fill="E7E6E6"/>
            <w:hideMark/>
          </w:tcPr>
          <w:p w14:paraId="7F9B0952" w14:textId="77777777" w:rsidR="00A60035" w:rsidRPr="003A2B2C" w:rsidRDefault="00A60035" w:rsidP="001C6E2C">
            <w:pPr>
              <w:spacing w:before="60" w:after="60" w:line="256" w:lineRule="auto"/>
              <w:rPr>
                <w:b/>
                <w:sz w:val="20"/>
                <w:szCs w:val="20"/>
              </w:rPr>
            </w:pPr>
            <w:r w:rsidRPr="003A2B2C">
              <w:rPr>
                <w:b/>
                <w:sz w:val="20"/>
                <w:szCs w:val="20"/>
              </w:rPr>
              <w:t>Lot and plan description</w:t>
            </w:r>
          </w:p>
        </w:tc>
        <w:tc>
          <w:tcPr>
            <w:tcW w:w="743" w:type="pct"/>
            <w:tcBorders>
              <w:top w:val="single" w:sz="4" w:space="0" w:color="auto"/>
              <w:left w:val="single" w:sz="4" w:space="0" w:color="auto"/>
              <w:bottom w:val="single" w:sz="4" w:space="0" w:color="auto"/>
              <w:right w:val="single" w:sz="4" w:space="0" w:color="auto"/>
            </w:tcBorders>
            <w:shd w:val="clear" w:color="auto" w:fill="E7E6E6"/>
            <w:hideMark/>
          </w:tcPr>
          <w:p w14:paraId="79C187CC" w14:textId="77777777" w:rsidR="00A60035" w:rsidRPr="003A2B2C" w:rsidRDefault="00A60035" w:rsidP="001C6E2C">
            <w:pPr>
              <w:spacing w:before="60" w:after="60" w:line="256" w:lineRule="auto"/>
              <w:rPr>
                <w:b/>
                <w:sz w:val="20"/>
                <w:szCs w:val="20"/>
              </w:rPr>
            </w:pPr>
            <w:r w:rsidRPr="003A2B2C">
              <w:rPr>
                <w:b/>
                <w:sz w:val="20"/>
                <w:szCs w:val="20"/>
              </w:rPr>
              <w:t>Address</w:t>
            </w:r>
          </w:p>
        </w:tc>
        <w:tc>
          <w:tcPr>
            <w:tcW w:w="412" w:type="pct"/>
            <w:tcBorders>
              <w:top w:val="single" w:sz="4" w:space="0" w:color="auto"/>
              <w:left w:val="single" w:sz="4" w:space="0" w:color="auto"/>
              <w:bottom w:val="single" w:sz="4" w:space="0" w:color="auto"/>
              <w:right w:val="single" w:sz="4" w:space="0" w:color="auto"/>
            </w:tcBorders>
            <w:shd w:val="clear" w:color="auto" w:fill="E7E6E6"/>
            <w:hideMark/>
          </w:tcPr>
          <w:p w14:paraId="10838470" w14:textId="77777777" w:rsidR="00A60035" w:rsidRPr="003A2B2C" w:rsidRDefault="00A60035" w:rsidP="001C6E2C">
            <w:pPr>
              <w:spacing w:before="60" w:after="60" w:line="256" w:lineRule="auto"/>
              <w:rPr>
                <w:b/>
                <w:sz w:val="20"/>
                <w:szCs w:val="20"/>
              </w:rPr>
            </w:pPr>
            <w:r w:rsidRPr="003A2B2C">
              <w:rPr>
                <w:b/>
                <w:sz w:val="20"/>
                <w:szCs w:val="20"/>
              </w:rPr>
              <w:t>Suburb</w:t>
            </w:r>
          </w:p>
        </w:tc>
        <w:tc>
          <w:tcPr>
            <w:tcW w:w="1484" w:type="pct"/>
            <w:tcBorders>
              <w:top w:val="single" w:sz="4" w:space="0" w:color="auto"/>
              <w:left w:val="single" w:sz="4" w:space="0" w:color="auto"/>
              <w:bottom w:val="single" w:sz="4" w:space="0" w:color="auto"/>
              <w:right w:val="single" w:sz="4" w:space="0" w:color="auto"/>
            </w:tcBorders>
            <w:shd w:val="clear" w:color="auto" w:fill="E7E6E6"/>
            <w:hideMark/>
          </w:tcPr>
          <w:p w14:paraId="207C82BF"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39DEBC6A" w14:textId="77777777" w:rsidTr="001C6E2C">
        <w:trPr>
          <w:trHeight w:val="756"/>
        </w:trPr>
        <w:tc>
          <w:tcPr>
            <w:tcW w:w="221" w:type="pct"/>
            <w:tcBorders>
              <w:top w:val="single" w:sz="4" w:space="0" w:color="auto"/>
              <w:left w:val="single" w:sz="4" w:space="0" w:color="auto"/>
              <w:bottom w:val="single" w:sz="4" w:space="0" w:color="auto"/>
              <w:right w:val="single" w:sz="4" w:space="0" w:color="auto"/>
            </w:tcBorders>
          </w:tcPr>
          <w:p w14:paraId="0BE434BD" w14:textId="77777777" w:rsidR="00A60035" w:rsidRPr="003A2B2C" w:rsidRDefault="00A60035" w:rsidP="00A60035">
            <w:pPr>
              <w:numPr>
                <w:ilvl w:val="0"/>
                <w:numId w:val="20"/>
              </w:numPr>
              <w:contextualSpacing/>
              <w:rPr>
                <w:sz w:val="20"/>
                <w:szCs w:val="20"/>
              </w:rPr>
            </w:pPr>
          </w:p>
        </w:tc>
        <w:tc>
          <w:tcPr>
            <w:tcW w:w="460" w:type="pct"/>
            <w:tcBorders>
              <w:top w:val="single" w:sz="4" w:space="0" w:color="auto"/>
              <w:left w:val="nil"/>
              <w:bottom w:val="single" w:sz="4" w:space="0" w:color="auto"/>
              <w:right w:val="single" w:sz="4" w:space="0" w:color="auto"/>
            </w:tcBorders>
          </w:tcPr>
          <w:p w14:paraId="4CC7EEB5" w14:textId="77777777" w:rsidR="00A60035" w:rsidRPr="003A2B2C" w:rsidRDefault="00A60035" w:rsidP="001C6E2C">
            <w:pPr>
              <w:rPr>
                <w:sz w:val="20"/>
                <w:szCs w:val="20"/>
              </w:rPr>
            </w:pPr>
            <w:r w:rsidRPr="003A2B2C">
              <w:rPr>
                <w:sz w:val="20"/>
                <w:szCs w:val="20"/>
              </w:rPr>
              <w:t>OM-008.1</w:t>
            </w:r>
          </w:p>
          <w:p w14:paraId="2D1D6A80" w14:textId="77777777" w:rsidR="00A60035" w:rsidRPr="003A2B2C" w:rsidRDefault="00A60035" w:rsidP="001C6E2C">
            <w:pPr>
              <w:rPr>
                <w:sz w:val="20"/>
                <w:szCs w:val="20"/>
              </w:rPr>
            </w:pPr>
            <w:r w:rsidRPr="003A2B2C">
              <w:rPr>
                <w:sz w:val="20"/>
                <w:szCs w:val="20"/>
              </w:rPr>
              <w:t>(Map tile 20)</w:t>
            </w:r>
          </w:p>
        </w:tc>
        <w:tc>
          <w:tcPr>
            <w:tcW w:w="709" w:type="pct"/>
            <w:tcBorders>
              <w:top w:val="single" w:sz="4" w:space="0" w:color="auto"/>
              <w:left w:val="single" w:sz="4" w:space="0" w:color="auto"/>
              <w:bottom w:val="single" w:sz="4" w:space="0" w:color="auto"/>
              <w:right w:val="single" w:sz="4" w:space="0" w:color="auto"/>
            </w:tcBorders>
          </w:tcPr>
          <w:p w14:paraId="5C8B74AF" w14:textId="77777777" w:rsidR="00A60035" w:rsidRPr="003A2B2C" w:rsidRDefault="00A60035" w:rsidP="001C6E2C">
            <w:pPr>
              <w:rPr>
                <w:sz w:val="20"/>
                <w:szCs w:val="20"/>
              </w:rPr>
            </w:pPr>
            <w:proofErr w:type="spellStart"/>
            <w:r w:rsidRPr="003A2B2C">
              <w:rPr>
                <w:sz w:val="20"/>
                <w:szCs w:val="20"/>
              </w:rPr>
              <w:t>Enoggera</w:t>
            </w:r>
            <w:proofErr w:type="spellEnd"/>
            <w:r w:rsidRPr="003A2B2C">
              <w:rPr>
                <w:sz w:val="20"/>
                <w:szCs w:val="20"/>
              </w:rPr>
              <w:t xml:space="preserve"> Scout Hall</w:t>
            </w:r>
          </w:p>
        </w:tc>
        <w:tc>
          <w:tcPr>
            <w:tcW w:w="970" w:type="pct"/>
            <w:tcBorders>
              <w:top w:val="single" w:sz="4" w:space="0" w:color="auto"/>
              <w:left w:val="single" w:sz="4" w:space="0" w:color="auto"/>
              <w:bottom w:val="single" w:sz="4" w:space="0" w:color="auto"/>
              <w:right w:val="single" w:sz="4" w:space="0" w:color="auto"/>
            </w:tcBorders>
          </w:tcPr>
          <w:p w14:paraId="6D0842A6" w14:textId="77777777" w:rsidR="00A60035" w:rsidRDefault="00A60035" w:rsidP="001C6E2C">
            <w:pPr>
              <w:rPr>
                <w:sz w:val="20"/>
                <w:szCs w:val="20"/>
              </w:rPr>
            </w:pPr>
            <w:r w:rsidRPr="003A2B2C">
              <w:rPr>
                <w:sz w:val="20"/>
                <w:szCs w:val="20"/>
              </w:rPr>
              <w:t xml:space="preserve">Lot 82 and 83 on RP158195, Lot 61 on RP18403, </w:t>
            </w:r>
          </w:p>
          <w:p w14:paraId="70F1DBC7" w14:textId="77777777" w:rsidR="00A60035" w:rsidRDefault="00A60035" w:rsidP="001C6E2C">
            <w:pPr>
              <w:rPr>
                <w:sz w:val="20"/>
                <w:szCs w:val="20"/>
              </w:rPr>
            </w:pPr>
            <w:r w:rsidRPr="003A2B2C">
              <w:rPr>
                <w:sz w:val="20"/>
                <w:szCs w:val="20"/>
              </w:rPr>
              <w:t>Lot 2 on SP137408,</w:t>
            </w:r>
          </w:p>
          <w:p w14:paraId="09895CB4" w14:textId="77777777" w:rsidR="00A60035" w:rsidRDefault="00A60035" w:rsidP="001C6E2C">
            <w:pPr>
              <w:rPr>
                <w:sz w:val="20"/>
                <w:szCs w:val="20"/>
              </w:rPr>
            </w:pPr>
            <w:r w:rsidRPr="003A2B2C">
              <w:rPr>
                <w:sz w:val="20"/>
                <w:szCs w:val="20"/>
              </w:rPr>
              <w:t xml:space="preserve"> Lot 63 on RP18403, </w:t>
            </w:r>
          </w:p>
          <w:p w14:paraId="75B61F28" w14:textId="77777777" w:rsidR="00A60035" w:rsidRDefault="00A60035" w:rsidP="001C6E2C">
            <w:pPr>
              <w:rPr>
                <w:sz w:val="20"/>
                <w:szCs w:val="20"/>
              </w:rPr>
            </w:pPr>
            <w:r w:rsidRPr="003A2B2C">
              <w:rPr>
                <w:sz w:val="20"/>
                <w:szCs w:val="20"/>
              </w:rPr>
              <w:t xml:space="preserve">Lot 2 on SP157265, </w:t>
            </w:r>
          </w:p>
          <w:p w14:paraId="66D64374" w14:textId="77777777" w:rsidR="00A60035" w:rsidRDefault="00A60035" w:rsidP="001C6E2C">
            <w:pPr>
              <w:rPr>
                <w:sz w:val="20"/>
                <w:szCs w:val="20"/>
              </w:rPr>
            </w:pPr>
            <w:r w:rsidRPr="003A2B2C">
              <w:rPr>
                <w:sz w:val="20"/>
                <w:szCs w:val="20"/>
              </w:rPr>
              <w:lastRenderedPageBreak/>
              <w:t xml:space="preserve">Lot 65 to 67 on RP18403, </w:t>
            </w:r>
          </w:p>
          <w:p w14:paraId="44E6B825" w14:textId="77777777" w:rsidR="00A60035" w:rsidRDefault="00A60035" w:rsidP="001C6E2C">
            <w:pPr>
              <w:rPr>
                <w:sz w:val="20"/>
                <w:szCs w:val="20"/>
              </w:rPr>
            </w:pPr>
            <w:r w:rsidRPr="003A2B2C">
              <w:rPr>
                <w:sz w:val="20"/>
                <w:szCs w:val="20"/>
              </w:rPr>
              <w:t xml:space="preserve">Lot 2 on RP81438, </w:t>
            </w:r>
          </w:p>
          <w:p w14:paraId="623338B5" w14:textId="77777777" w:rsidR="00A60035" w:rsidRDefault="00A60035" w:rsidP="001C6E2C">
            <w:pPr>
              <w:rPr>
                <w:sz w:val="20"/>
                <w:szCs w:val="20"/>
              </w:rPr>
            </w:pPr>
            <w:r w:rsidRPr="003A2B2C">
              <w:rPr>
                <w:sz w:val="20"/>
                <w:szCs w:val="20"/>
              </w:rPr>
              <w:t xml:space="preserve">Lot 2 on SP214456, </w:t>
            </w:r>
          </w:p>
          <w:p w14:paraId="62136CB7" w14:textId="77777777" w:rsidR="00A60035" w:rsidRDefault="00A60035" w:rsidP="001C6E2C">
            <w:pPr>
              <w:rPr>
                <w:sz w:val="20"/>
                <w:szCs w:val="20"/>
              </w:rPr>
            </w:pPr>
            <w:r w:rsidRPr="003A2B2C">
              <w:rPr>
                <w:sz w:val="20"/>
                <w:szCs w:val="20"/>
              </w:rPr>
              <w:t xml:space="preserve">Lot 4 on SP227881, </w:t>
            </w:r>
          </w:p>
          <w:p w14:paraId="1E3E9714" w14:textId="77777777" w:rsidR="00A60035" w:rsidRDefault="00A60035" w:rsidP="001C6E2C">
            <w:pPr>
              <w:rPr>
                <w:sz w:val="20"/>
                <w:szCs w:val="20"/>
              </w:rPr>
            </w:pPr>
            <w:r w:rsidRPr="003A2B2C">
              <w:rPr>
                <w:sz w:val="20"/>
                <w:szCs w:val="20"/>
              </w:rPr>
              <w:t xml:space="preserve">Lot 2 on SP177688, </w:t>
            </w:r>
          </w:p>
          <w:p w14:paraId="623691A3" w14:textId="77777777" w:rsidR="00A60035" w:rsidRDefault="00A60035" w:rsidP="001C6E2C">
            <w:pPr>
              <w:rPr>
                <w:sz w:val="20"/>
                <w:szCs w:val="20"/>
              </w:rPr>
            </w:pPr>
            <w:r w:rsidRPr="003A2B2C">
              <w:rPr>
                <w:sz w:val="20"/>
                <w:szCs w:val="20"/>
              </w:rPr>
              <w:t xml:space="preserve">Lot 72 to 74 on RP18403, </w:t>
            </w:r>
          </w:p>
          <w:p w14:paraId="627DFCF8" w14:textId="77777777" w:rsidR="00A60035" w:rsidRDefault="00A60035" w:rsidP="001C6E2C">
            <w:pPr>
              <w:rPr>
                <w:sz w:val="20"/>
                <w:szCs w:val="20"/>
              </w:rPr>
            </w:pPr>
            <w:r>
              <w:rPr>
                <w:sz w:val="20"/>
                <w:szCs w:val="20"/>
              </w:rPr>
              <w:t>Lot 77 on RP18403</w:t>
            </w:r>
          </w:p>
          <w:p w14:paraId="165E9F5F" w14:textId="77777777" w:rsidR="00A60035" w:rsidRDefault="00A60035" w:rsidP="001C6E2C">
            <w:pPr>
              <w:rPr>
                <w:sz w:val="20"/>
                <w:szCs w:val="20"/>
              </w:rPr>
            </w:pPr>
            <w:r w:rsidRPr="003A2B2C">
              <w:rPr>
                <w:sz w:val="20"/>
                <w:szCs w:val="20"/>
              </w:rPr>
              <w:t xml:space="preserve">Lot 2 on SP196557, </w:t>
            </w:r>
          </w:p>
          <w:p w14:paraId="4714BADB" w14:textId="77777777" w:rsidR="00A60035" w:rsidRDefault="00A60035" w:rsidP="001C6E2C">
            <w:pPr>
              <w:rPr>
                <w:sz w:val="20"/>
                <w:szCs w:val="20"/>
              </w:rPr>
            </w:pPr>
            <w:r w:rsidRPr="003A2B2C">
              <w:rPr>
                <w:sz w:val="20"/>
                <w:szCs w:val="20"/>
              </w:rPr>
              <w:t xml:space="preserve">Lot 1167 on SL7185, </w:t>
            </w:r>
          </w:p>
          <w:p w14:paraId="01513802" w14:textId="77777777" w:rsidR="00A60035" w:rsidRDefault="00A60035" w:rsidP="001C6E2C">
            <w:pPr>
              <w:rPr>
                <w:sz w:val="20"/>
                <w:szCs w:val="20"/>
              </w:rPr>
            </w:pPr>
            <w:r w:rsidRPr="003A2B2C">
              <w:rPr>
                <w:sz w:val="20"/>
                <w:szCs w:val="20"/>
              </w:rPr>
              <w:t xml:space="preserve">Lot 0 to 6 on BUP1520, </w:t>
            </w:r>
          </w:p>
          <w:p w14:paraId="23DE4D0A" w14:textId="77777777" w:rsidR="00A60035" w:rsidRDefault="00A60035" w:rsidP="001C6E2C">
            <w:pPr>
              <w:rPr>
                <w:sz w:val="20"/>
                <w:szCs w:val="20"/>
              </w:rPr>
            </w:pPr>
            <w:r w:rsidRPr="003A2B2C">
              <w:rPr>
                <w:sz w:val="20"/>
                <w:szCs w:val="20"/>
              </w:rPr>
              <w:t xml:space="preserve">Lot 79 and 80 on RP18403, </w:t>
            </w:r>
          </w:p>
          <w:p w14:paraId="223E47D6" w14:textId="77777777" w:rsidR="00A60035" w:rsidRDefault="00A60035" w:rsidP="001C6E2C">
            <w:pPr>
              <w:rPr>
                <w:sz w:val="20"/>
                <w:szCs w:val="20"/>
              </w:rPr>
            </w:pPr>
            <w:r w:rsidRPr="003A2B2C">
              <w:rPr>
                <w:sz w:val="20"/>
                <w:szCs w:val="20"/>
              </w:rPr>
              <w:t xml:space="preserve">Lot 1 on RP130480, </w:t>
            </w:r>
          </w:p>
          <w:p w14:paraId="4A569B7F" w14:textId="77777777" w:rsidR="00A60035" w:rsidRDefault="00A60035" w:rsidP="001C6E2C">
            <w:pPr>
              <w:rPr>
                <w:sz w:val="20"/>
                <w:szCs w:val="20"/>
              </w:rPr>
            </w:pPr>
            <w:r w:rsidRPr="003A2B2C">
              <w:rPr>
                <w:sz w:val="20"/>
                <w:szCs w:val="20"/>
              </w:rPr>
              <w:t>Lot 2 on RP130480,</w:t>
            </w:r>
          </w:p>
          <w:p w14:paraId="7798228D" w14:textId="77777777" w:rsidR="00A60035" w:rsidRDefault="00A60035" w:rsidP="001C6E2C">
            <w:pPr>
              <w:rPr>
                <w:sz w:val="20"/>
                <w:szCs w:val="20"/>
              </w:rPr>
            </w:pPr>
            <w:r w:rsidRPr="003A2B2C">
              <w:rPr>
                <w:sz w:val="20"/>
                <w:szCs w:val="20"/>
              </w:rPr>
              <w:t xml:space="preserve"> Lot 0 to 5 on SP157090, </w:t>
            </w:r>
          </w:p>
          <w:p w14:paraId="2272616D" w14:textId="77777777" w:rsidR="00A60035" w:rsidRDefault="00A60035" w:rsidP="001C6E2C">
            <w:pPr>
              <w:rPr>
                <w:sz w:val="20"/>
                <w:szCs w:val="20"/>
              </w:rPr>
            </w:pPr>
            <w:r w:rsidRPr="003A2B2C">
              <w:rPr>
                <w:sz w:val="20"/>
                <w:szCs w:val="20"/>
              </w:rPr>
              <w:t>Lot 2 on RP113164</w:t>
            </w:r>
            <w:r>
              <w:rPr>
                <w:sz w:val="20"/>
                <w:szCs w:val="20"/>
              </w:rPr>
              <w:t xml:space="preserve"> and</w:t>
            </w:r>
          </w:p>
          <w:p w14:paraId="19106326" w14:textId="77777777" w:rsidR="00A60035" w:rsidRPr="003A2B2C" w:rsidRDefault="00A60035" w:rsidP="001C6E2C">
            <w:pPr>
              <w:rPr>
                <w:sz w:val="20"/>
                <w:szCs w:val="20"/>
              </w:rPr>
            </w:pPr>
            <w:r w:rsidRPr="003A2B2C">
              <w:rPr>
                <w:sz w:val="20"/>
                <w:szCs w:val="20"/>
              </w:rPr>
              <w:t>Lot 3 on RP67857</w:t>
            </w:r>
          </w:p>
        </w:tc>
        <w:tc>
          <w:tcPr>
            <w:tcW w:w="743" w:type="pct"/>
            <w:tcBorders>
              <w:top w:val="single" w:sz="4" w:space="0" w:color="auto"/>
              <w:left w:val="single" w:sz="4" w:space="0" w:color="auto"/>
              <w:bottom w:val="single" w:sz="4" w:space="0" w:color="auto"/>
              <w:right w:val="single" w:sz="4" w:space="0" w:color="auto"/>
            </w:tcBorders>
          </w:tcPr>
          <w:p w14:paraId="24B86666" w14:textId="77777777" w:rsidR="00A60035" w:rsidRDefault="00A60035" w:rsidP="001C6E2C">
            <w:pPr>
              <w:rPr>
                <w:sz w:val="20"/>
                <w:szCs w:val="20"/>
              </w:rPr>
            </w:pPr>
            <w:r w:rsidRPr="003A2B2C">
              <w:rPr>
                <w:sz w:val="20"/>
                <w:szCs w:val="20"/>
              </w:rPr>
              <w:lastRenderedPageBreak/>
              <w:t xml:space="preserve">107 and 107A Lade Street, </w:t>
            </w:r>
          </w:p>
          <w:p w14:paraId="513D165E" w14:textId="77777777" w:rsidR="00A60035" w:rsidRDefault="00A60035" w:rsidP="001C6E2C">
            <w:pPr>
              <w:rPr>
                <w:sz w:val="20"/>
                <w:szCs w:val="20"/>
              </w:rPr>
            </w:pPr>
            <w:r>
              <w:rPr>
                <w:sz w:val="20"/>
                <w:szCs w:val="20"/>
              </w:rPr>
              <w:t xml:space="preserve">43, 51, 61, 65, 67, 71, 73, 75, 77, 79, 81, 83, 87, 89, 93, 95, 97, 99, </w:t>
            </w:r>
            <w:r>
              <w:rPr>
                <w:sz w:val="20"/>
                <w:szCs w:val="20"/>
              </w:rPr>
              <w:lastRenderedPageBreak/>
              <w:t xml:space="preserve">101, 103, 105A and 107 </w:t>
            </w:r>
            <w:r w:rsidRPr="003A2B2C">
              <w:rPr>
                <w:sz w:val="20"/>
                <w:szCs w:val="20"/>
              </w:rPr>
              <w:t>Mott Street,</w:t>
            </w:r>
          </w:p>
          <w:p w14:paraId="2F9000A5" w14:textId="77777777" w:rsidR="00A60035" w:rsidRDefault="00A60035" w:rsidP="001C6E2C">
            <w:pPr>
              <w:rPr>
                <w:sz w:val="20"/>
                <w:szCs w:val="20"/>
              </w:rPr>
            </w:pPr>
            <w:r>
              <w:rPr>
                <w:sz w:val="20"/>
                <w:szCs w:val="20"/>
              </w:rPr>
              <w:t xml:space="preserve">Units 1 to 6 and common property </w:t>
            </w:r>
          </w:p>
          <w:p w14:paraId="42759461" w14:textId="77777777" w:rsidR="00A60035" w:rsidRDefault="00A60035" w:rsidP="001C6E2C">
            <w:pPr>
              <w:rPr>
                <w:sz w:val="20"/>
                <w:szCs w:val="20"/>
              </w:rPr>
            </w:pPr>
            <w:r w:rsidRPr="00DB1201">
              <w:rPr>
                <w:sz w:val="20"/>
                <w:szCs w:val="20"/>
              </w:rPr>
              <w:t>69</w:t>
            </w:r>
            <w:r w:rsidRPr="003A2B2C">
              <w:rPr>
                <w:sz w:val="20"/>
                <w:szCs w:val="20"/>
              </w:rPr>
              <w:t xml:space="preserve"> Mott Street, </w:t>
            </w:r>
          </w:p>
          <w:p w14:paraId="33CA304B" w14:textId="77777777" w:rsidR="00A60035" w:rsidRDefault="00A60035" w:rsidP="001C6E2C">
            <w:pPr>
              <w:rPr>
                <w:sz w:val="20"/>
                <w:szCs w:val="20"/>
              </w:rPr>
            </w:pPr>
            <w:r>
              <w:rPr>
                <w:sz w:val="20"/>
                <w:szCs w:val="20"/>
              </w:rPr>
              <w:t xml:space="preserve">Units 1 to 5 and common property </w:t>
            </w:r>
            <w:r w:rsidRPr="003A2B2C">
              <w:rPr>
                <w:sz w:val="20"/>
                <w:szCs w:val="20"/>
              </w:rPr>
              <w:t xml:space="preserve">45 </w:t>
            </w:r>
            <w:r w:rsidRPr="00DB1201">
              <w:rPr>
                <w:sz w:val="20"/>
                <w:szCs w:val="20"/>
              </w:rPr>
              <w:t>Mott Street</w:t>
            </w:r>
            <w:r>
              <w:rPr>
                <w:sz w:val="20"/>
                <w:szCs w:val="20"/>
              </w:rPr>
              <w:t xml:space="preserve"> and </w:t>
            </w:r>
          </w:p>
          <w:p w14:paraId="6EAB8C07" w14:textId="77777777" w:rsidR="00A60035" w:rsidRPr="003A2B2C" w:rsidRDefault="00A60035" w:rsidP="001C6E2C">
            <w:pPr>
              <w:rPr>
                <w:sz w:val="20"/>
                <w:szCs w:val="20"/>
              </w:rPr>
            </w:pPr>
            <w:r w:rsidRPr="003A2B2C">
              <w:rPr>
                <w:sz w:val="20"/>
                <w:szCs w:val="20"/>
              </w:rPr>
              <w:t xml:space="preserve">99 </w:t>
            </w:r>
            <w:proofErr w:type="spellStart"/>
            <w:r w:rsidRPr="003A2B2C">
              <w:rPr>
                <w:sz w:val="20"/>
                <w:szCs w:val="20"/>
              </w:rPr>
              <w:t>Hurdcotte</w:t>
            </w:r>
            <w:proofErr w:type="spellEnd"/>
            <w:r w:rsidRPr="003A2B2C">
              <w:rPr>
                <w:sz w:val="20"/>
                <w:szCs w:val="20"/>
              </w:rPr>
              <w:t xml:space="preserve"> Street</w:t>
            </w:r>
          </w:p>
        </w:tc>
        <w:tc>
          <w:tcPr>
            <w:tcW w:w="412" w:type="pct"/>
            <w:tcBorders>
              <w:top w:val="single" w:sz="4" w:space="0" w:color="auto"/>
              <w:left w:val="single" w:sz="4" w:space="0" w:color="auto"/>
              <w:bottom w:val="single" w:sz="4" w:space="0" w:color="auto"/>
              <w:right w:val="nil"/>
            </w:tcBorders>
          </w:tcPr>
          <w:p w14:paraId="4627E021" w14:textId="77777777" w:rsidR="00A60035" w:rsidRPr="003A2B2C" w:rsidRDefault="00A60035" w:rsidP="001C6E2C">
            <w:pPr>
              <w:rPr>
                <w:sz w:val="20"/>
                <w:szCs w:val="20"/>
              </w:rPr>
            </w:pPr>
            <w:proofErr w:type="spellStart"/>
            <w:r w:rsidRPr="003A2B2C">
              <w:rPr>
                <w:sz w:val="20"/>
                <w:szCs w:val="20"/>
              </w:rPr>
              <w:lastRenderedPageBreak/>
              <w:t>Enoggera</w:t>
            </w:r>
            <w:proofErr w:type="spellEnd"/>
          </w:p>
        </w:tc>
        <w:tc>
          <w:tcPr>
            <w:tcW w:w="1484" w:type="pct"/>
            <w:tcBorders>
              <w:top w:val="single" w:sz="4" w:space="0" w:color="auto"/>
              <w:left w:val="single" w:sz="4" w:space="0" w:color="auto"/>
              <w:bottom w:val="single" w:sz="4" w:space="0" w:color="auto"/>
              <w:right w:val="single" w:sz="4" w:space="0" w:color="auto"/>
            </w:tcBorders>
          </w:tcPr>
          <w:p w14:paraId="02CE27EF" w14:textId="77777777" w:rsidR="00A60035" w:rsidRPr="003A2B2C" w:rsidRDefault="00A60035" w:rsidP="001C6E2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A60035" w:rsidRPr="003A2B2C" w14:paraId="6BDD1C5A" w14:textId="77777777" w:rsidTr="001C6E2C">
        <w:trPr>
          <w:trHeight w:val="756"/>
        </w:trPr>
        <w:tc>
          <w:tcPr>
            <w:tcW w:w="221" w:type="pct"/>
            <w:tcBorders>
              <w:top w:val="single" w:sz="4" w:space="0" w:color="auto"/>
              <w:left w:val="single" w:sz="4" w:space="0" w:color="auto"/>
              <w:bottom w:val="single" w:sz="4" w:space="0" w:color="auto"/>
              <w:right w:val="single" w:sz="4" w:space="0" w:color="auto"/>
            </w:tcBorders>
          </w:tcPr>
          <w:p w14:paraId="30EEF804" w14:textId="77777777" w:rsidR="00A60035" w:rsidRPr="003A2B2C" w:rsidRDefault="00A60035" w:rsidP="00A60035">
            <w:pPr>
              <w:numPr>
                <w:ilvl w:val="0"/>
                <w:numId w:val="20"/>
              </w:numPr>
              <w:contextualSpacing/>
              <w:rPr>
                <w:sz w:val="20"/>
                <w:szCs w:val="20"/>
              </w:rPr>
            </w:pPr>
          </w:p>
        </w:tc>
        <w:tc>
          <w:tcPr>
            <w:tcW w:w="460" w:type="pct"/>
            <w:tcBorders>
              <w:top w:val="single" w:sz="4" w:space="0" w:color="auto"/>
              <w:left w:val="nil"/>
              <w:bottom w:val="single" w:sz="4" w:space="0" w:color="auto"/>
              <w:right w:val="single" w:sz="4" w:space="0" w:color="auto"/>
            </w:tcBorders>
          </w:tcPr>
          <w:p w14:paraId="5AAD8333" w14:textId="77777777" w:rsidR="00A60035" w:rsidRPr="003A2B2C" w:rsidRDefault="00A60035" w:rsidP="001C6E2C">
            <w:pPr>
              <w:spacing w:line="256" w:lineRule="auto"/>
              <w:rPr>
                <w:sz w:val="20"/>
                <w:szCs w:val="20"/>
              </w:rPr>
            </w:pPr>
            <w:r w:rsidRPr="003A2B2C">
              <w:rPr>
                <w:sz w:val="20"/>
                <w:szCs w:val="20"/>
              </w:rPr>
              <w:t>OM-008.1</w:t>
            </w:r>
          </w:p>
          <w:p w14:paraId="4D8F1BE2" w14:textId="77777777" w:rsidR="00A60035" w:rsidRPr="003A2B2C" w:rsidRDefault="00A60035" w:rsidP="001C6E2C">
            <w:pPr>
              <w:spacing w:line="256" w:lineRule="auto"/>
              <w:rPr>
                <w:sz w:val="20"/>
                <w:szCs w:val="20"/>
              </w:rPr>
            </w:pPr>
            <w:r w:rsidRPr="003A2B2C">
              <w:rPr>
                <w:sz w:val="20"/>
                <w:szCs w:val="20"/>
              </w:rPr>
              <w:t>(Map tile 20)</w:t>
            </w:r>
          </w:p>
        </w:tc>
        <w:tc>
          <w:tcPr>
            <w:tcW w:w="709" w:type="pct"/>
            <w:tcBorders>
              <w:top w:val="single" w:sz="4" w:space="0" w:color="auto"/>
              <w:left w:val="single" w:sz="4" w:space="0" w:color="auto"/>
              <w:bottom w:val="single" w:sz="4" w:space="0" w:color="auto"/>
              <w:right w:val="single" w:sz="4" w:space="0" w:color="auto"/>
            </w:tcBorders>
          </w:tcPr>
          <w:p w14:paraId="062D9D93" w14:textId="77777777" w:rsidR="00A60035" w:rsidRPr="003A2B2C" w:rsidRDefault="00A60035" w:rsidP="001C6E2C">
            <w:pPr>
              <w:rPr>
                <w:sz w:val="20"/>
                <w:szCs w:val="20"/>
              </w:rPr>
            </w:pPr>
            <w:r w:rsidRPr="003A2B2C">
              <w:rPr>
                <w:sz w:val="20"/>
                <w:szCs w:val="20"/>
              </w:rPr>
              <w:t>Melrose Park (includes Stormwater Drain)</w:t>
            </w:r>
          </w:p>
        </w:tc>
        <w:tc>
          <w:tcPr>
            <w:tcW w:w="970" w:type="pct"/>
            <w:tcBorders>
              <w:top w:val="single" w:sz="4" w:space="0" w:color="auto"/>
              <w:left w:val="single" w:sz="4" w:space="0" w:color="auto"/>
              <w:bottom w:val="single" w:sz="4" w:space="0" w:color="auto"/>
              <w:right w:val="single" w:sz="4" w:space="0" w:color="auto"/>
            </w:tcBorders>
          </w:tcPr>
          <w:p w14:paraId="1B433D11" w14:textId="77777777" w:rsidR="00362263" w:rsidRDefault="00A60035" w:rsidP="001C6E2C">
            <w:pPr>
              <w:rPr>
                <w:sz w:val="20"/>
                <w:szCs w:val="20"/>
              </w:rPr>
            </w:pPr>
            <w:r w:rsidRPr="003A2B2C">
              <w:rPr>
                <w:sz w:val="20"/>
                <w:szCs w:val="20"/>
              </w:rPr>
              <w:t>Lot 177</w:t>
            </w:r>
            <w:r>
              <w:rPr>
                <w:sz w:val="20"/>
                <w:szCs w:val="20"/>
              </w:rPr>
              <w:t xml:space="preserve"> and </w:t>
            </w:r>
            <w:r w:rsidRPr="003A2B2C">
              <w:rPr>
                <w:sz w:val="20"/>
                <w:szCs w:val="20"/>
              </w:rPr>
              <w:t xml:space="preserve">178 on RP19521, </w:t>
            </w:r>
          </w:p>
          <w:p w14:paraId="41DAC078" w14:textId="77777777" w:rsidR="00362263" w:rsidRDefault="00A60035" w:rsidP="001C6E2C">
            <w:pPr>
              <w:rPr>
                <w:sz w:val="20"/>
                <w:szCs w:val="20"/>
              </w:rPr>
            </w:pPr>
            <w:r w:rsidRPr="003A2B2C">
              <w:rPr>
                <w:sz w:val="20"/>
                <w:szCs w:val="20"/>
              </w:rPr>
              <w:t>Lot 179</w:t>
            </w:r>
            <w:r>
              <w:rPr>
                <w:sz w:val="20"/>
                <w:szCs w:val="20"/>
              </w:rPr>
              <w:t xml:space="preserve"> and </w:t>
            </w:r>
            <w:r w:rsidRPr="003A2B2C">
              <w:rPr>
                <w:sz w:val="20"/>
                <w:szCs w:val="20"/>
              </w:rPr>
              <w:t xml:space="preserve">180 on RP19521, </w:t>
            </w:r>
          </w:p>
          <w:p w14:paraId="7DFF4E87" w14:textId="77777777" w:rsidR="00362263" w:rsidRDefault="00A60035" w:rsidP="001C6E2C">
            <w:pPr>
              <w:rPr>
                <w:sz w:val="20"/>
                <w:szCs w:val="20"/>
              </w:rPr>
            </w:pPr>
            <w:r w:rsidRPr="003A2B2C">
              <w:rPr>
                <w:sz w:val="20"/>
                <w:szCs w:val="20"/>
              </w:rPr>
              <w:t>Lot 181</w:t>
            </w:r>
            <w:r>
              <w:rPr>
                <w:sz w:val="20"/>
                <w:szCs w:val="20"/>
              </w:rPr>
              <w:t xml:space="preserve"> and </w:t>
            </w:r>
            <w:r w:rsidRPr="003A2B2C">
              <w:rPr>
                <w:sz w:val="20"/>
                <w:szCs w:val="20"/>
              </w:rPr>
              <w:t xml:space="preserve">182 on SP252134, </w:t>
            </w:r>
          </w:p>
          <w:p w14:paraId="1F02B62B" w14:textId="0016992F" w:rsidR="00A60035" w:rsidRDefault="00A60035" w:rsidP="001C6E2C">
            <w:pPr>
              <w:rPr>
                <w:sz w:val="20"/>
                <w:szCs w:val="20"/>
              </w:rPr>
            </w:pPr>
            <w:r w:rsidRPr="003A2B2C">
              <w:rPr>
                <w:sz w:val="20"/>
                <w:szCs w:val="20"/>
              </w:rPr>
              <w:t>Lot 183, on SP252133,</w:t>
            </w:r>
          </w:p>
          <w:p w14:paraId="46135814" w14:textId="77777777" w:rsidR="00A60035" w:rsidRDefault="00A60035" w:rsidP="001C6E2C">
            <w:pPr>
              <w:rPr>
                <w:sz w:val="20"/>
                <w:szCs w:val="20"/>
              </w:rPr>
            </w:pPr>
            <w:r w:rsidRPr="003A2B2C">
              <w:rPr>
                <w:sz w:val="20"/>
                <w:szCs w:val="20"/>
              </w:rPr>
              <w:t xml:space="preserve">Lot 184 on SP252132, </w:t>
            </w:r>
          </w:p>
          <w:p w14:paraId="6F26C38A" w14:textId="77777777" w:rsidR="00A60035" w:rsidRDefault="00A60035" w:rsidP="001C6E2C">
            <w:pPr>
              <w:rPr>
                <w:sz w:val="20"/>
                <w:szCs w:val="20"/>
              </w:rPr>
            </w:pPr>
            <w:r>
              <w:rPr>
                <w:sz w:val="20"/>
                <w:szCs w:val="20"/>
              </w:rPr>
              <w:t xml:space="preserve">Lot </w:t>
            </w:r>
            <w:r w:rsidRPr="003A2B2C">
              <w:rPr>
                <w:sz w:val="20"/>
                <w:szCs w:val="20"/>
              </w:rPr>
              <w:t xml:space="preserve">133 on SP252131, </w:t>
            </w:r>
          </w:p>
          <w:p w14:paraId="3D2881E4" w14:textId="77777777" w:rsidR="00A60035" w:rsidRDefault="00A60035" w:rsidP="001C6E2C">
            <w:pPr>
              <w:rPr>
                <w:sz w:val="20"/>
                <w:szCs w:val="20"/>
              </w:rPr>
            </w:pPr>
            <w:r w:rsidRPr="003A2B2C">
              <w:rPr>
                <w:sz w:val="20"/>
                <w:szCs w:val="20"/>
              </w:rPr>
              <w:t xml:space="preserve">Lot 151 on RP19513, </w:t>
            </w:r>
          </w:p>
          <w:p w14:paraId="560BCBF0" w14:textId="77777777" w:rsidR="00A60035" w:rsidRDefault="00A60035" w:rsidP="001C6E2C">
            <w:pPr>
              <w:rPr>
                <w:sz w:val="20"/>
                <w:szCs w:val="20"/>
              </w:rPr>
            </w:pPr>
            <w:r w:rsidRPr="003A2B2C">
              <w:rPr>
                <w:sz w:val="20"/>
                <w:szCs w:val="20"/>
              </w:rPr>
              <w:t xml:space="preserve">Lot 134 on SP252139, </w:t>
            </w:r>
          </w:p>
          <w:p w14:paraId="1D9B944D" w14:textId="77777777" w:rsidR="00A60035" w:rsidRDefault="00A60035" w:rsidP="001C6E2C">
            <w:pPr>
              <w:rPr>
                <w:sz w:val="20"/>
                <w:szCs w:val="20"/>
              </w:rPr>
            </w:pPr>
            <w:r w:rsidRPr="003A2B2C">
              <w:rPr>
                <w:sz w:val="20"/>
                <w:szCs w:val="20"/>
              </w:rPr>
              <w:t xml:space="preserve">Lot 158 on RP40328, </w:t>
            </w:r>
          </w:p>
          <w:p w14:paraId="749506D7" w14:textId="77777777" w:rsidR="00A60035" w:rsidRDefault="00A60035" w:rsidP="001C6E2C">
            <w:pPr>
              <w:rPr>
                <w:sz w:val="20"/>
                <w:szCs w:val="20"/>
              </w:rPr>
            </w:pPr>
            <w:r w:rsidRPr="003A2B2C">
              <w:rPr>
                <w:sz w:val="20"/>
                <w:szCs w:val="20"/>
              </w:rPr>
              <w:t xml:space="preserve">Lot 152 on RP19513, </w:t>
            </w:r>
          </w:p>
          <w:p w14:paraId="14346124" w14:textId="77777777" w:rsidR="00A60035" w:rsidRDefault="00A60035" w:rsidP="001C6E2C">
            <w:pPr>
              <w:rPr>
                <w:sz w:val="20"/>
                <w:szCs w:val="20"/>
              </w:rPr>
            </w:pPr>
            <w:r w:rsidRPr="003A2B2C">
              <w:rPr>
                <w:sz w:val="20"/>
                <w:szCs w:val="20"/>
              </w:rPr>
              <w:t xml:space="preserve">Lot 164 on RP19512, </w:t>
            </w:r>
          </w:p>
          <w:p w14:paraId="387F5F72" w14:textId="77777777" w:rsidR="00A60035" w:rsidRDefault="00A60035" w:rsidP="001C6E2C">
            <w:pPr>
              <w:rPr>
                <w:sz w:val="20"/>
                <w:szCs w:val="20"/>
              </w:rPr>
            </w:pPr>
            <w:r w:rsidRPr="003A2B2C">
              <w:rPr>
                <w:sz w:val="20"/>
                <w:szCs w:val="20"/>
              </w:rPr>
              <w:t xml:space="preserve">Lot 20 on RP19511 </w:t>
            </w:r>
            <w:r>
              <w:rPr>
                <w:sz w:val="20"/>
                <w:szCs w:val="20"/>
              </w:rPr>
              <w:t>and</w:t>
            </w:r>
          </w:p>
          <w:p w14:paraId="097D6931" w14:textId="77777777" w:rsidR="00A60035" w:rsidRPr="003A2B2C" w:rsidRDefault="00A60035" w:rsidP="001C6E2C">
            <w:pPr>
              <w:rPr>
                <w:sz w:val="20"/>
                <w:szCs w:val="20"/>
              </w:rPr>
            </w:pPr>
            <w:r w:rsidRPr="003A2B2C">
              <w:rPr>
                <w:sz w:val="20"/>
                <w:szCs w:val="20"/>
              </w:rPr>
              <w:t xml:space="preserve">Lot 1, 2 and 3 on RP72054 </w:t>
            </w:r>
          </w:p>
        </w:tc>
        <w:tc>
          <w:tcPr>
            <w:tcW w:w="743" w:type="pct"/>
            <w:tcBorders>
              <w:top w:val="single" w:sz="4" w:space="0" w:color="auto"/>
              <w:left w:val="single" w:sz="4" w:space="0" w:color="auto"/>
              <w:bottom w:val="single" w:sz="4" w:space="0" w:color="auto"/>
              <w:right w:val="single" w:sz="4" w:space="0" w:color="auto"/>
            </w:tcBorders>
          </w:tcPr>
          <w:p w14:paraId="2B3928EF" w14:textId="77777777" w:rsidR="00A60035" w:rsidRDefault="00A60035" w:rsidP="001C6E2C">
            <w:pPr>
              <w:rPr>
                <w:sz w:val="20"/>
                <w:szCs w:val="20"/>
              </w:rPr>
            </w:pPr>
            <w:r w:rsidRPr="003A2B2C">
              <w:rPr>
                <w:sz w:val="20"/>
                <w:szCs w:val="20"/>
              </w:rPr>
              <w:t xml:space="preserve">1, 5, 9, 13, 15 and 17 Lydia Street, </w:t>
            </w:r>
          </w:p>
          <w:p w14:paraId="4AE43223" w14:textId="77777777" w:rsidR="00A60035" w:rsidRDefault="00A60035" w:rsidP="001C6E2C">
            <w:pPr>
              <w:rPr>
                <w:sz w:val="20"/>
                <w:szCs w:val="20"/>
              </w:rPr>
            </w:pPr>
            <w:r w:rsidRPr="003A2B2C">
              <w:rPr>
                <w:sz w:val="20"/>
                <w:szCs w:val="20"/>
              </w:rPr>
              <w:t xml:space="preserve">1 and 2 Jimbour Street, </w:t>
            </w:r>
          </w:p>
          <w:p w14:paraId="2F645656" w14:textId="77777777" w:rsidR="00A60035" w:rsidRDefault="00A60035" w:rsidP="001C6E2C">
            <w:pPr>
              <w:rPr>
                <w:sz w:val="20"/>
                <w:szCs w:val="20"/>
              </w:rPr>
            </w:pPr>
            <w:r w:rsidRPr="003A2B2C">
              <w:rPr>
                <w:sz w:val="20"/>
                <w:szCs w:val="20"/>
              </w:rPr>
              <w:t xml:space="preserve">18 and 19 Frances Avenue, </w:t>
            </w:r>
          </w:p>
          <w:p w14:paraId="3750F11E" w14:textId="77777777" w:rsidR="00A60035" w:rsidRDefault="00A60035" w:rsidP="001C6E2C">
            <w:pPr>
              <w:rPr>
                <w:sz w:val="20"/>
                <w:szCs w:val="20"/>
              </w:rPr>
            </w:pPr>
            <w:r w:rsidRPr="003A2B2C">
              <w:rPr>
                <w:sz w:val="20"/>
                <w:szCs w:val="20"/>
              </w:rPr>
              <w:t>14A Dawson Street</w:t>
            </w:r>
            <w:r>
              <w:rPr>
                <w:sz w:val="20"/>
                <w:szCs w:val="20"/>
              </w:rPr>
              <w:t xml:space="preserve"> and</w:t>
            </w:r>
          </w:p>
          <w:p w14:paraId="373ED780" w14:textId="77777777" w:rsidR="00A60035" w:rsidRDefault="00A60035" w:rsidP="001C6E2C">
            <w:pPr>
              <w:rPr>
                <w:sz w:val="20"/>
                <w:szCs w:val="20"/>
              </w:rPr>
            </w:pPr>
            <w:r>
              <w:rPr>
                <w:sz w:val="20"/>
                <w:szCs w:val="20"/>
              </w:rPr>
              <w:t xml:space="preserve">66, 68, 72 and </w:t>
            </w:r>
            <w:r w:rsidRPr="003A2B2C">
              <w:rPr>
                <w:sz w:val="20"/>
                <w:szCs w:val="20"/>
              </w:rPr>
              <w:t>80 Rose Street</w:t>
            </w:r>
          </w:p>
          <w:p w14:paraId="00DE2DE8" w14:textId="77777777" w:rsidR="00A60035" w:rsidRPr="003A2B2C" w:rsidRDefault="00A60035" w:rsidP="001C6E2C">
            <w:pPr>
              <w:rPr>
                <w:sz w:val="20"/>
                <w:szCs w:val="20"/>
              </w:rPr>
            </w:pPr>
          </w:p>
        </w:tc>
        <w:tc>
          <w:tcPr>
            <w:tcW w:w="412" w:type="pct"/>
            <w:tcBorders>
              <w:top w:val="single" w:sz="4" w:space="0" w:color="auto"/>
              <w:left w:val="single" w:sz="4" w:space="0" w:color="auto"/>
              <w:bottom w:val="single" w:sz="4" w:space="0" w:color="auto"/>
              <w:right w:val="nil"/>
            </w:tcBorders>
          </w:tcPr>
          <w:p w14:paraId="6693E00A" w14:textId="77777777" w:rsidR="00A60035" w:rsidRPr="003A2B2C" w:rsidRDefault="00A60035" w:rsidP="001C6E2C">
            <w:pPr>
              <w:rPr>
                <w:sz w:val="20"/>
                <w:szCs w:val="20"/>
              </w:rPr>
            </w:pPr>
            <w:r w:rsidRPr="003A2B2C">
              <w:rPr>
                <w:sz w:val="20"/>
                <w:szCs w:val="20"/>
              </w:rPr>
              <w:t>Kalinga</w:t>
            </w:r>
          </w:p>
        </w:tc>
        <w:tc>
          <w:tcPr>
            <w:tcW w:w="1484" w:type="pct"/>
            <w:tcBorders>
              <w:top w:val="single" w:sz="4" w:space="0" w:color="auto"/>
              <w:left w:val="single" w:sz="4" w:space="0" w:color="auto"/>
              <w:bottom w:val="single" w:sz="4" w:space="0" w:color="auto"/>
              <w:right w:val="single" w:sz="4" w:space="0" w:color="auto"/>
            </w:tcBorders>
          </w:tcPr>
          <w:p w14:paraId="5206D9C4" w14:textId="77777777" w:rsidR="00A60035" w:rsidRPr="003A2B2C" w:rsidRDefault="00A60035" w:rsidP="001C6E2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A60035" w:rsidRPr="003A2B2C" w14:paraId="7BC75606" w14:textId="77777777" w:rsidTr="001C6E2C">
        <w:trPr>
          <w:trHeight w:val="756"/>
        </w:trPr>
        <w:tc>
          <w:tcPr>
            <w:tcW w:w="221" w:type="pct"/>
            <w:tcBorders>
              <w:top w:val="single" w:sz="4" w:space="0" w:color="auto"/>
              <w:left w:val="single" w:sz="4" w:space="0" w:color="auto"/>
              <w:bottom w:val="single" w:sz="4" w:space="0" w:color="auto"/>
              <w:right w:val="single" w:sz="4" w:space="0" w:color="auto"/>
            </w:tcBorders>
          </w:tcPr>
          <w:p w14:paraId="1C9594F8" w14:textId="77777777" w:rsidR="00A60035" w:rsidRPr="003A2B2C" w:rsidRDefault="00A60035" w:rsidP="00A60035">
            <w:pPr>
              <w:numPr>
                <w:ilvl w:val="0"/>
                <w:numId w:val="20"/>
              </w:numPr>
              <w:contextualSpacing/>
              <w:rPr>
                <w:sz w:val="20"/>
                <w:szCs w:val="20"/>
              </w:rPr>
            </w:pPr>
          </w:p>
        </w:tc>
        <w:tc>
          <w:tcPr>
            <w:tcW w:w="460" w:type="pct"/>
            <w:tcBorders>
              <w:top w:val="single" w:sz="4" w:space="0" w:color="auto"/>
              <w:left w:val="nil"/>
              <w:bottom w:val="single" w:sz="4" w:space="0" w:color="auto"/>
              <w:right w:val="single" w:sz="4" w:space="0" w:color="auto"/>
            </w:tcBorders>
          </w:tcPr>
          <w:p w14:paraId="3180B3B4" w14:textId="77777777" w:rsidR="00A60035" w:rsidRPr="003A2B2C" w:rsidRDefault="00A60035" w:rsidP="001C6E2C">
            <w:pPr>
              <w:spacing w:line="256" w:lineRule="auto"/>
              <w:rPr>
                <w:sz w:val="20"/>
                <w:szCs w:val="20"/>
              </w:rPr>
            </w:pPr>
            <w:r w:rsidRPr="003A2B2C">
              <w:rPr>
                <w:sz w:val="20"/>
                <w:szCs w:val="20"/>
              </w:rPr>
              <w:t>OM-008.1</w:t>
            </w:r>
          </w:p>
          <w:p w14:paraId="317AD06A" w14:textId="77777777" w:rsidR="00A60035" w:rsidRPr="003A2B2C" w:rsidRDefault="00A60035" w:rsidP="001C6E2C">
            <w:pPr>
              <w:spacing w:line="256" w:lineRule="auto"/>
              <w:rPr>
                <w:sz w:val="20"/>
                <w:szCs w:val="20"/>
              </w:rPr>
            </w:pPr>
            <w:r w:rsidRPr="003A2B2C">
              <w:rPr>
                <w:sz w:val="20"/>
                <w:szCs w:val="20"/>
              </w:rPr>
              <w:t>(Map tile 13)</w:t>
            </w:r>
          </w:p>
        </w:tc>
        <w:tc>
          <w:tcPr>
            <w:tcW w:w="709" w:type="pct"/>
            <w:tcBorders>
              <w:top w:val="single" w:sz="4" w:space="0" w:color="auto"/>
              <w:left w:val="single" w:sz="4" w:space="0" w:color="auto"/>
              <w:bottom w:val="single" w:sz="4" w:space="0" w:color="auto"/>
              <w:right w:val="single" w:sz="4" w:space="0" w:color="auto"/>
            </w:tcBorders>
          </w:tcPr>
          <w:p w14:paraId="4F9A4C0C" w14:textId="77777777" w:rsidR="00A60035" w:rsidRPr="003A2B2C" w:rsidRDefault="00A60035" w:rsidP="001C6E2C">
            <w:pPr>
              <w:rPr>
                <w:sz w:val="20"/>
                <w:szCs w:val="20"/>
              </w:rPr>
            </w:pPr>
            <w:proofErr w:type="spellStart"/>
            <w:r w:rsidRPr="003A2B2C">
              <w:rPr>
                <w:sz w:val="20"/>
                <w:szCs w:val="20"/>
              </w:rPr>
              <w:t>Nundah</w:t>
            </w:r>
            <w:proofErr w:type="spellEnd"/>
            <w:r w:rsidRPr="003A2B2C">
              <w:rPr>
                <w:sz w:val="20"/>
                <w:szCs w:val="20"/>
              </w:rPr>
              <w:t xml:space="preserve"> Memorial Hall</w:t>
            </w:r>
          </w:p>
        </w:tc>
        <w:tc>
          <w:tcPr>
            <w:tcW w:w="970" w:type="pct"/>
            <w:tcBorders>
              <w:top w:val="single" w:sz="4" w:space="0" w:color="auto"/>
              <w:left w:val="single" w:sz="4" w:space="0" w:color="auto"/>
              <w:bottom w:val="single" w:sz="4" w:space="0" w:color="auto"/>
              <w:right w:val="single" w:sz="4" w:space="0" w:color="auto"/>
            </w:tcBorders>
          </w:tcPr>
          <w:p w14:paraId="6D644485" w14:textId="77777777" w:rsidR="00A60035" w:rsidRDefault="00A60035" w:rsidP="001C6E2C">
            <w:pPr>
              <w:rPr>
                <w:sz w:val="20"/>
                <w:szCs w:val="20"/>
              </w:rPr>
            </w:pPr>
            <w:r w:rsidRPr="003A2B2C">
              <w:rPr>
                <w:sz w:val="20"/>
                <w:szCs w:val="20"/>
              </w:rPr>
              <w:t xml:space="preserve">Lot 0 to 6 on SP103794, </w:t>
            </w:r>
          </w:p>
          <w:p w14:paraId="3AA58C31" w14:textId="77777777" w:rsidR="00A60035" w:rsidRDefault="00A60035" w:rsidP="001C6E2C">
            <w:pPr>
              <w:rPr>
                <w:sz w:val="20"/>
                <w:szCs w:val="20"/>
              </w:rPr>
            </w:pPr>
            <w:r w:rsidRPr="003A2B2C">
              <w:rPr>
                <w:sz w:val="20"/>
                <w:szCs w:val="20"/>
              </w:rPr>
              <w:t xml:space="preserve">Lot 0 to 6 on BUP102372, </w:t>
            </w:r>
          </w:p>
          <w:p w14:paraId="7C000099" w14:textId="77777777" w:rsidR="00A60035" w:rsidRDefault="00A60035" w:rsidP="001C6E2C">
            <w:pPr>
              <w:rPr>
                <w:sz w:val="20"/>
                <w:szCs w:val="20"/>
              </w:rPr>
            </w:pPr>
            <w:r w:rsidRPr="003A2B2C">
              <w:rPr>
                <w:sz w:val="20"/>
                <w:szCs w:val="20"/>
              </w:rPr>
              <w:t xml:space="preserve">Lot 0 to 7 on SP142875, </w:t>
            </w:r>
          </w:p>
          <w:p w14:paraId="2723F4C1" w14:textId="77777777" w:rsidR="00A60035" w:rsidRDefault="00A60035" w:rsidP="001C6E2C">
            <w:pPr>
              <w:rPr>
                <w:sz w:val="20"/>
                <w:szCs w:val="20"/>
              </w:rPr>
            </w:pPr>
            <w:r w:rsidRPr="003A2B2C">
              <w:rPr>
                <w:sz w:val="20"/>
                <w:szCs w:val="20"/>
              </w:rPr>
              <w:t xml:space="preserve">Lot 1 on RP141589, </w:t>
            </w:r>
          </w:p>
          <w:p w14:paraId="29715DAA" w14:textId="77777777" w:rsidR="00A60035" w:rsidRDefault="00A60035" w:rsidP="001C6E2C">
            <w:pPr>
              <w:rPr>
                <w:sz w:val="20"/>
                <w:szCs w:val="20"/>
              </w:rPr>
            </w:pPr>
            <w:r w:rsidRPr="003A2B2C">
              <w:rPr>
                <w:sz w:val="20"/>
                <w:szCs w:val="20"/>
              </w:rPr>
              <w:t xml:space="preserve">Lot 0 to 8 on BUP2047, </w:t>
            </w:r>
          </w:p>
          <w:p w14:paraId="7D231C85" w14:textId="77777777" w:rsidR="00A60035" w:rsidRDefault="00A60035" w:rsidP="001C6E2C">
            <w:pPr>
              <w:rPr>
                <w:color w:val="333333"/>
                <w:sz w:val="20"/>
                <w:szCs w:val="20"/>
                <w:shd w:val="clear" w:color="auto" w:fill="FFFFFF"/>
              </w:rPr>
            </w:pPr>
            <w:r w:rsidRPr="003A2B2C">
              <w:rPr>
                <w:sz w:val="20"/>
                <w:szCs w:val="20"/>
              </w:rPr>
              <w:t xml:space="preserve">Lot 0 to 5 on </w:t>
            </w:r>
            <w:r w:rsidRPr="003A2B2C">
              <w:rPr>
                <w:color w:val="333333"/>
                <w:sz w:val="20"/>
                <w:szCs w:val="20"/>
                <w:shd w:val="clear" w:color="auto" w:fill="FFFFFF"/>
              </w:rPr>
              <w:t xml:space="preserve">SP144551, </w:t>
            </w:r>
          </w:p>
          <w:p w14:paraId="470A0B62" w14:textId="77777777" w:rsidR="00A60035" w:rsidRDefault="00A60035" w:rsidP="001C6E2C">
            <w:pPr>
              <w:rPr>
                <w:color w:val="333333"/>
                <w:sz w:val="20"/>
                <w:szCs w:val="20"/>
                <w:shd w:val="clear" w:color="auto" w:fill="FFFFFF"/>
              </w:rPr>
            </w:pPr>
            <w:r w:rsidRPr="003A2B2C">
              <w:rPr>
                <w:color w:val="333333"/>
                <w:sz w:val="20"/>
                <w:szCs w:val="20"/>
                <w:shd w:val="clear" w:color="auto" w:fill="FFFFFF"/>
              </w:rPr>
              <w:t>Lot 0 to 10</w:t>
            </w:r>
            <w:r>
              <w:rPr>
                <w:color w:val="333333"/>
                <w:sz w:val="20"/>
                <w:szCs w:val="20"/>
                <w:shd w:val="clear" w:color="auto" w:fill="FFFFFF"/>
              </w:rPr>
              <w:t xml:space="preserve"> </w:t>
            </w:r>
            <w:r w:rsidRPr="003A2B2C">
              <w:rPr>
                <w:color w:val="333333"/>
                <w:sz w:val="20"/>
                <w:szCs w:val="20"/>
                <w:shd w:val="clear" w:color="auto" w:fill="FFFFFF"/>
              </w:rPr>
              <w:t xml:space="preserve">on BUP13546, </w:t>
            </w:r>
          </w:p>
          <w:p w14:paraId="67638C2F" w14:textId="77777777" w:rsidR="00A60035" w:rsidRDefault="00A60035" w:rsidP="001C6E2C">
            <w:pPr>
              <w:rPr>
                <w:sz w:val="20"/>
                <w:szCs w:val="20"/>
              </w:rPr>
            </w:pPr>
            <w:r w:rsidRPr="003A2B2C">
              <w:rPr>
                <w:color w:val="333333"/>
                <w:sz w:val="20"/>
                <w:szCs w:val="20"/>
                <w:shd w:val="clear" w:color="auto" w:fill="FFFFFF"/>
              </w:rPr>
              <w:t>Lot 0 to 7 on BUP5329,</w:t>
            </w:r>
            <w:r w:rsidRPr="003A2B2C">
              <w:rPr>
                <w:sz w:val="20"/>
                <w:szCs w:val="20"/>
              </w:rPr>
              <w:t xml:space="preserve"> </w:t>
            </w:r>
          </w:p>
          <w:p w14:paraId="7105E241" w14:textId="77777777" w:rsidR="00A60035" w:rsidRDefault="00A60035" w:rsidP="001C6E2C">
            <w:pPr>
              <w:rPr>
                <w:color w:val="333333"/>
                <w:sz w:val="20"/>
                <w:szCs w:val="20"/>
                <w:shd w:val="clear" w:color="auto" w:fill="FFFFFF"/>
              </w:rPr>
            </w:pPr>
            <w:r w:rsidRPr="003A2B2C">
              <w:rPr>
                <w:color w:val="333333"/>
                <w:sz w:val="20"/>
                <w:szCs w:val="20"/>
                <w:shd w:val="clear" w:color="auto" w:fill="FFFFFF"/>
              </w:rPr>
              <w:t xml:space="preserve">Lot 42 on RP34714, </w:t>
            </w:r>
          </w:p>
          <w:p w14:paraId="09C5C922" w14:textId="77777777" w:rsidR="00A60035" w:rsidRDefault="00A60035" w:rsidP="001C6E2C">
            <w:pPr>
              <w:rPr>
                <w:color w:val="333333"/>
                <w:sz w:val="20"/>
                <w:szCs w:val="20"/>
                <w:shd w:val="clear" w:color="auto" w:fill="FFFFFF"/>
              </w:rPr>
            </w:pPr>
            <w:r w:rsidRPr="003A2B2C">
              <w:rPr>
                <w:color w:val="333333"/>
                <w:sz w:val="20"/>
                <w:szCs w:val="20"/>
                <w:shd w:val="clear" w:color="auto" w:fill="FFFFFF"/>
              </w:rPr>
              <w:t xml:space="preserve">Lot 2 on SP124360, </w:t>
            </w:r>
          </w:p>
          <w:p w14:paraId="03C1D806" w14:textId="77777777" w:rsidR="00A60035" w:rsidRDefault="00A60035" w:rsidP="001C6E2C">
            <w:pPr>
              <w:rPr>
                <w:color w:val="333333"/>
                <w:sz w:val="20"/>
                <w:szCs w:val="20"/>
                <w:shd w:val="clear" w:color="auto" w:fill="FFFFFF"/>
              </w:rPr>
            </w:pPr>
            <w:r w:rsidRPr="003A2B2C">
              <w:rPr>
                <w:color w:val="333333"/>
                <w:sz w:val="20"/>
                <w:szCs w:val="20"/>
                <w:shd w:val="clear" w:color="auto" w:fill="FFFFFF"/>
              </w:rPr>
              <w:t xml:space="preserve">Lot 4 on SP124360 </w:t>
            </w:r>
            <w:r>
              <w:rPr>
                <w:color w:val="333333"/>
                <w:sz w:val="20"/>
                <w:szCs w:val="20"/>
                <w:shd w:val="clear" w:color="auto" w:fill="FFFFFF"/>
              </w:rPr>
              <w:t>and</w:t>
            </w:r>
          </w:p>
          <w:p w14:paraId="3E891A46" w14:textId="77777777" w:rsidR="00A60035" w:rsidRPr="003A2B2C" w:rsidRDefault="00A60035" w:rsidP="001C6E2C">
            <w:pPr>
              <w:rPr>
                <w:sz w:val="20"/>
                <w:szCs w:val="20"/>
              </w:rPr>
            </w:pPr>
            <w:r w:rsidRPr="003A2B2C">
              <w:rPr>
                <w:color w:val="333333"/>
                <w:sz w:val="20"/>
                <w:szCs w:val="20"/>
                <w:shd w:val="clear" w:color="auto" w:fill="FFFFFF"/>
              </w:rPr>
              <w:t>Lot 6 on SP124360</w:t>
            </w:r>
          </w:p>
        </w:tc>
        <w:tc>
          <w:tcPr>
            <w:tcW w:w="743" w:type="pct"/>
            <w:tcBorders>
              <w:top w:val="single" w:sz="4" w:space="0" w:color="auto"/>
              <w:left w:val="single" w:sz="4" w:space="0" w:color="auto"/>
              <w:bottom w:val="single" w:sz="4" w:space="0" w:color="auto"/>
              <w:right w:val="single" w:sz="4" w:space="0" w:color="auto"/>
            </w:tcBorders>
          </w:tcPr>
          <w:p w14:paraId="2CC1BCD5" w14:textId="77777777" w:rsidR="00A60035" w:rsidRDefault="00A60035" w:rsidP="001C6E2C">
            <w:pPr>
              <w:rPr>
                <w:sz w:val="20"/>
                <w:szCs w:val="20"/>
              </w:rPr>
            </w:pPr>
            <w:r>
              <w:rPr>
                <w:sz w:val="20"/>
                <w:szCs w:val="20"/>
              </w:rPr>
              <w:t>Units 1 to 6 and common property 5</w:t>
            </w:r>
            <w:r w:rsidRPr="003A2B2C">
              <w:rPr>
                <w:sz w:val="20"/>
                <w:szCs w:val="20"/>
              </w:rPr>
              <w:t xml:space="preserve">5 Park Road, </w:t>
            </w:r>
          </w:p>
          <w:p w14:paraId="1F760335" w14:textId="77777777" w:rsidR="00A60035" w:rsidRDefault="00A60035" w:rsidP="001C6E2C">
            <w:pPr>
              <w:rPr>
                <w:sz w:val="20"/>
                <w:szCs w:val="20"/>
              </w:rPr>
            </w:pPr>
            <w:r>
              <w:rPr>
                <w:sz w:val="20"/>
                <w:szCs w:val="20"/>
              </w:rPr>
              <w:t xml:space="preserve">Units 1 to 6 and common property </w:t>
            </w:r>
            <w:r w:rsidRPr="003A2B2C">
              <w:rPr>
                <w:sz w:val="20"/>
                <w:szCs w:val="20"/>
              </w:rPr>
              <w:t xml:space="preserve">74 Eton Street, </w:t>
            </w:r>
          </w:p>
          <w:p w14:paraId="0D65DB34" w14:textId="77777777" w:rsidR="00A60035" w:rsidRDefault="00A60035" w:rsidP="001C6E2C">
            <w:pPr>
              <w:rPr>
                <w:sz w:val="20"/>
                <w:szCs w:val="20"/>
              </w:rPr>
            </w:pPr>
            <w:r>
              <w:rPr>
                <w:sz w:val="20"/>
                <w:szCs w:val="20"/>
              </w:rPr>
              <w:t xml:space="preserve">Units 1 to 7 and common property </w:t>
            </w:r>
            <w:r w:rsidRPr="003A2B2C">
              <w:rPr>
                <w:sz w:val="20"/>
                <w:szCs w:val="20"/>
              </w:rPr>
              <w:t xml:space="preserve">72 Eton Street, </w:t>
            </w:r>
          </w:p>
          <w:p w14:paraId="1797104B" w14:textId="77777777" w:rsidR="00A60035" w:rsidRDefault="00A60035" w:rsidP="001C6E2C">
            <w:pPr>
              <w:rPr>
                <w:sz w:val="20"/>
                <w:szCs w:val="20"/>
              </w:rPr>
            </w:pPr>
            <w:r>
              <w:rPr>
                <w:sz w:val="20"/>
                <w:szCs w:val="20"/>
              </w:rPr>
              <w:t xml:space="preserve">Units 1 to 8 and common property </w:t>
            </w:r>
            <w:r w:rsidRPr="003A2B2C">
              <w:rPr>
                <w:sz w:val="20"/>
                <w:szCs w:val="20"/>
              </w:rPr>
              <w:t xml:space="preserve">64 Eton Street, </w:t>
            </w:r>
          </w:p>
          <w:p w14:paraId="1958BBC7" w14:textId="77777777" w:rsidR="00A60035" w:rsidRDefault="00A60035" w:rsidP="001C6E2C">
            <w:pPr>
              <w:rPr>
                <w:sz w:val="20"/>
                <w:szCs w:val="20"/>
              </w:rPr>
            </w:pPr>
            <w:r>
              <w:rPr>
                <w:sz w:val="20"/>
                <w:szCs w:val="20"/>
              </w:rPr>
              <w:t xml:space="preserve">Units 1 to 5 and common property </w:t>
            </w:r>
            <w:r w:rsidRPr="003A2B2C">
              <w:rPr>
                <w:sz w:val="20"/>
                <w:szCs w:val="20"/>
              </w:rPr>
              <w:t xml:space="preserve">62 Eton Street, </w:t>
            </w:r>
          </w:p>
          <w:p w14:paraId="7C289369" w14:textId="77777777" w:rsidR="00A60035" w:rsidRDefault="00A60035" w:rsidP="001C6E2C">
            <w:pPr>
              <w:rPr>
                <w:sz w:val="20"/>
                <w:szCs w:val="20"/>
              </w:rPr>
            </w:pPr>
            <w:r>
              <w:rPr>
                <w:sz w:val="20"/>
                <w:szCs w:val="20"/>
              </w:rPr>
              <w:t xml:space="preserve">Units 1 to 10 and common property </w:t>
            </w:r>
            <w:r w:rsidRPr="003A2B2C">
              <w:rPr>
                <w:sz w:val="20"/>
                <w:szCs w:val="20"/>
              </w:rPr>
              <w:t xml:space="preserve">60 Eton Street, </w:t>
            </w:r>
          </w:p>
          <w:p w14:paraId="3BAC2658" w14:textId="77777777" w:rsidR="00A60035" w:rsidRDefault="00A60035" w:rsidP="001C6E2C">
            <w:pPr>
              <w:rPr>
                <w:sz w:val="20"/>
                <w:szCs w:val="20"/>
              </w:rPr>
            </w:pPr>
            <w:r>
              <w:rPr>
                <w:sz w:val="20"/>
                <w:szCs w:val="20"/>
              </w:rPr>
              <w:t xml:space="preserve">Units 1 to 7 and common property </w:t>
            </w:r>
            <w:r w:rsidRPr="003A2B2C">
              <w:rPr>
                <w:sz w:val="20"/>
                <w:szCs w:val="20"/>
              </w:rPr>
              <w:t xml:space="preserve">54 Eton Street, </w:t>
            </w:r>
          </w:p>
          <w:p w14:paraId="5647D9E8" w14:textId="77777777" w:rsidR="00A60035" w:rsidRPr="00AA098D" w:rsidRDefault="00A60035" w:rsidP="001C6E2C">
            <w:pPr>
              <w:rPr>
                <w:sz w:val="20"/>
                <w:szCs w:val="20"/>
              </w:rPr>
            </w:pPr>
            <w:r>
              <w:rPr>
                <w:sz w:val="20"/>
                <w:szCs w:val="20"/>
              </w:rPr>
              <w:t xml:space="preserve">50, </w:t>
            </w:r>
            <w:r w:rsidRPr="003A2B2C">
              <w:rPr>
                <w:sz w:val="20"/>
                <w:szCs w:val="20"/>
              </w:rPr>
              <w:t>52</w:t>
            </w:r>
            <w:r>
              <w:rPr>
                <w:sz w:val="20"/>
                <w:szCs w:val="20"/>
              </w:rPr>
              <w:t xml:space="preserve"> and 68 </w:t>
            </w:r>
            <w:r w:rsidRPr="003A2B2C">
              <w:rPr>
                <w:sz w:val="20"/>
                <w:szCs w:val="20"/>
              </w:rPr>
              <w:t>Eton Street</w:t>
            </w:r>
            <w:r>
              <w:rPr>
                <w:sz w:val="20"/>
                <w:szCs w:val="20"/>
              </w:rPr>
              <w:t xml:space="preserve"> and</w:t>
            </w:r>
          </w:p>
          <w:p w14:paraId="1D7F6E41" w14:textId="77777777" w:rsidR="00A60035" w:rsidRPr="003A2B2C" w:rsidRDefault="00A60035" w:rsidP="001C6E2C">
            <w:pPr>
              <w:rPr>
                <w:sz w:val="20"/>
                <w:szCs w:val="20"/>
              </w:rPr>
            </w:pPr>
            <w:r>
              <w:rPr>
                <w:sz w:val="20"/>
                <w:szCs w:val="20"/>
              </w:rPr>
              <w:t xml:space="preserve">1288 and </w:t>
            </w:r>
            <w:r w:rsidRPr="003A2B2C">
              <w:rPr>
                <w:sz w:val="20"/>
                <w:szCs w:val="20"/>
              </w:rPr>
              <w:t>1290 Sandgate Road</w:t>
            </w:r>
          </w:p>
        </w:tc>
        <w:tc>
          <w:tcPr>
            <w:tcW w:w="412" w:type="pct"/>
            <w:tcBorders>
              <w:top w:val="single" w:sz="4" w:space="0" w:color="auto"/>
              <w:left w:val="single" w:sz="4" w:space="0" w:color="auto"/>
              <w:bottom w:val="single" w:sz="4" w:space="0" w:color="auto"/>
              <w:right w:val="nil"/>
            </w:tcBorders>
          </w:tcPr>
          <w:p w14:paraId="3CB56657" w14:textId="77777777" w:rsidR="00A60035" w:rsidRPr="003A2B2C" w:rsidRDefault="00A60035" w:rsidP="001C6E2C">
            <w:pPr>
              <w:rPr>
                <w:sz w:val="20"/>
                <w:szCs w:val="20"/>
              </w:rPr>
            </w:pPr>
            <w:proofErr w:type="spellStart"/>
            <w:r w:rsidRPr="003A2B2C">
              <w:rPr>
                <w:sz w:val="20"/>
                <w:szCs w:val="20"/>
              </w:rPr>
              <w:t>Nundah</w:t>
            </w:r>
            <w:proofErr w:type="spellEnd"/>
          </w:p>
        </w:tc>
        <w:tc>
          <w:tcPr>
            <w:tcW w:w="1484" w:type="pct"/>
            <w:tcBorders>
              <w:top w:val="single" w:sz="4" w:space="0" w:color="auto"/>
              <w:left w:val="single" w:sz="4" w:space="0" w:color="auto"/>
              <w:bottom w:val="single" w:sz="4" w:space="0" w:color="auto"/>
              <w:right w:val="single" w:sz="4" w:space="0" w:color="auto"/>
            </w:tcBorders>
          </w:tcPr>
          <w:p w14:paraId="1623F053" w14:textId="77777777" w:rsidR="00A60035" w:rsidRPr="003A2B2C" w:rsidRDefault="00A60035" w:rsidP="001C6E2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A60035" w:rsidRPr="003A2B2C" w14:paraId="4533670A" w14:textId="77777777" w:rsidTr="001C6E2C">
        <w:trPr>
          <w:trHeight w:val="748"/>
        </w:trPr>
        <w:tc>
          <w:tcPr>
            <w:tcW w:w="221" w:type="pct"/>
            <w:tcBorders>
              <w:top w:val="single" w:sz="4" w:space="0" w:color="auto"/>
              <w:left w:val="single" w:sz="4" w:space="0" w:color="auto"/>
              <w:bottom w:val="single" w:sz="4" w:space="0" w:color="auto"/>
              <w:right w:val="single" w:sz="4" w:space="0" w:color="auto"/>
            </w:tcBorders>
          </w:tcPr>
          <w:p w14:paraId="293C1506" w14:textId="77777777" w:rsidR="00A60035" w:rsidRPr="003A2B2C" w:rsidRDefault="00A60035" w:rsidP="00A60035">
            <w:pPr>
              <w:numPr>
                <w:ilvl w:val="0"/>
                <w:numId w:val="20"/>
              </w:numPr>
              <w:contextualSpacing/>
              <w:rPr>
                <w:sz w:val="20"/>
                <w:szCs w:val="20"/>
              </w:rPr>
            </w:pPr>
          </w:p>
        </w:tc>
        <w:tc>
          <w:tcPr>
            <w:tcW w:w="460" w:type="pct"/>
            <w:tcBorders>
              <w:top w:val="single" w:sz="4" w:space="0" w:color="auto"/>
              <w:left w:val="nil"/>
              <w:bottom w:val="single" w:sz="4" w:space="0" w:color="auto"/>
              <w:right w:val="single" w:sz="4" w:space="0" w:color="auto"/>
            </w:tcBorders>
          </w:tcPr>
          <w:p w14:paraId="00FF4FF0" w14:textId="77777777" w:rsidR="00A60035" w:rsidRPr="003A2B2C" w:rsidRDefault="00A60035" w:rsidP="001C6E2C">
            <w:pPr>
              <w:spacing w:line="256" w:lineRule="auto"/>
              <w:rPr>
                <w:sz w:val="20"/>
                <w:szCs w:val="20"/>
              </w:rPr>
            </w:pPr>
            <w:r w:rsidRPr="003A2B2C">
              <w:rPr>
                <w:sz w:val="20"/>
                <w:szCs w:val="20"/>
              </w:rPr>
              <w:t>OM-008.1</w:t>
            </w:r>
          </w:p>
          <w:p w14:paraId="5DAA6BF9" w14:textId="77777777" w:rsidR="00A60035" w:rsidRPr="003A2B2C" w:rsidRDefault="00A60035" w:rsidP="001C6E2C">
            <w:pPr>
              <w:spacing w:line="256" w:lineRule="auto"/>
              <w:rPr>
                <w:sz w:val="20"/>
                <w:szCs w:val="20"/>
              </w:rPr>
            </w:pPr>
            <w:r w:rsidRPr="003A2B2C">
              <w:rPr>
                <w:sz w:val="20"/>
                <w:szCs w:val="20"/>
              </w:rPr>
              <w:t>(Map tile 44)</w:t>
            </w:r>
          </w:p>
        </w:tc>
        <w:tc>
          <w:tcPr>
            <w:tcW w:w="709" w:type="pct"/>
            <w:tcBorders>
              <w:top w:val="single" w:sz="4" w:space="0" w:color="auto"/>
              <w:left w:val="single" w:sz="4" w:space="0" w:color="auto"/>
              <w:bottom w:val="single" w:sz="4" w:space="0" w:color="auto"/>
              <w:right w:val="single" w:sz="4" w:space="0" w:color="auto"/>
            </w:tcBorders>
          </w:tcPr>
          <w:p w14:paraId="6DFD1BBA" w14:textId="77777777" w:rsidR="00A60035" w:rsidRPr="003A2B2C" w:rsidRDefault="00A60035" w:rsidP="001C6E2C">
            <w:pPr>
              <w:rPr>
                <w:sz w:val="20"/>
                <w:szCs w:val="20"/>
              </w:rPr>
            </w:pPr>
            <w:r w:rsidRPr="003A2B2C">
              <w:rPr>
                <w:sz w:val="20"/>
                <w:szCs w:val="20"/>
              </w:rPr>
              <w:t>Sunnybank Methodist Church (former)</w:t>
            </w:r>
          </w:p>
        </w:tc>
        <w:tc>
          <w:tcPr>
            <w:tcW w:w="970" w:type="pct"/>
            <w:tcBorders>
              <w:top w:val="single" w:sz="4" w:space="0" w:color="auto"/>
              <w:left w:val="single" w:sz="4" w:space="0" w:color="auto"/>
              <w:bottom w:val="single" w:sz="4" w:space="0" w:color="auto"/>
              <w:right w:val="single" w:sz="4" w:space="0" w:color="auto"/>
            </w:tcBorders>
          </w:tcPr>
          <w:p w14:paraId="221DA5EF" w14:textId="77777777" w:rsidR="00A60035" w:rsidRDefault="00A60035" w:rsidP="001C6E2C">
            <w:pPr>
              <w:rPr>
                <w:sz w:val="20"/>
                <w:szCs w:val="20"/>
              </w:rPr>
            </w:pPr>
            <w:r w:rsidRPr="003A2B2C">
              <w:rPr>
                <w:sz w:val="20"/>
                <w:szCs w:val="20"/>
              </w:rPr>
              <w:t xml:space="preserve">Lot 13 on RP161905, </w:t>
            </w:r>
          </w:p>
          <w:p w14:paraId="667382EF" w14:textId="77777777" w:rsidR="00A60035" w:rsidRDefault="00A60035" w:rsidP="001C6E2C">
            <w:pPr>
              <w:rPr>
                <w:sz w:val="20"/>
                <w:szCs w:val="20"/>
              </w:rPr>
            </w:pPr>
            <w:r w:rsidRPr="003A2B2C">
              <w:rPr>
                <w:sz w:val="20"/>
                <w:szCs w:val="20"/>
              </w:rPr>
              <w:t xml:space="preserve">Lot 12 on RP161904 and </w:t>
            </w:r>
          </w:p>
          <w:p w14:paraId="7873051B" w14:textId="77777777" w:rsidR="00A60035" w:rsidRPr="003A2B2C" w:rsidRDefault="00A60035" w:rsidP="001C6E2C">
            <w:pPr>
              <w:rPr>
                <w:sz w:val="20"/>
                <w:szCs w:val="20"/>
              </w:rPr>
            </w:pPr>
            <w:r w:rsidRPr="003A2B2C">
              <w:rPr>
                <w:sz w:val="20"/>
                <w:szCs w:val="20"/>
              </w:rPr>
              <w:t>Lot 23 on RP161905</w:t>
            </w:r>
          </w:p>
        </w:tc>
        <w:tc>
          <w:tcPr>
            <w:tcW w:w="743" w:type="pct"/>
            <w:tcBorders>
              <w:top w:val="single" w:sz="4" w:space="0" w:color="auto"/>
              <w:left w:val="single" w:sz="4" w:space="0" w:color="auto"/>
              <w:bottom w:val="single" w:sz="4" w:space="0" w:color="auto"/>
              <w:right w:val="single" w:sz="4" w:space="0" w:color="auto"/>
            </w:tcBorders>
          </w:tcPr>
          <w:p w14:paraId="6F97C76E" w14:textId="77777777" w:rsidR="00A60035" w:rsidRDefault="00A60035" w:rsidP="001C6E2C">
            <w:pPr>
              <w:rPr>
                <w:sz w:val="20"/>
                <w:szCs w:val="20"/>
              </w:rPr>
            </w:pPr>
            <w:r w:rsidRPr="003A2B2C">
              <w:rPr>
                <w:sz w:val="20"/>
                <w:szCs w:val="20"/>
              </w:rPr>
              <w:t xml:space="preserve">40 Lara Street, </w:t>
            </w:r>
          </w:p>
          <w:p w14:paraId="2CCAB315" w14:textId="77777777" w:rsidR="00A60035" w:rsidRDefault="00A60035" w:rsidP="001C6E2C">
            <w:pPr>
              <w:rPr>
                <w:sz w:val="20"/>
                <w:szCs w:val="20"/>
              </w:rPr>
            </w:pPr>
            <w:r w:rsidRPr="003A2B2C">
              <w:rPr>
                <w:sz w:val="20"/>
                <w:szCs w:val="20"/>
              </w:rPr>
              <w:t xml:space="preserve">598 Beenleigh Road and </w:t>
            </w:r>
          </w:p>
          <w:p w14:paraId="77450AA9" w14:textId="77777777" w:rsidR="00A60035" w:rsidRPr="003A2B2C" w:rsidRDefault="00A60035" w:rsidP="001C6E2C">
            <w:pPr>
              <w:rPr>
                <w:sz w:val="20"/>
                <w:szCs w:val="20"/>
              </w:rPr>
            </w:pPr>
            <w:r w:rsidRPr="003A2B2C">
              <w:rPr>
                <w:sz w:val="20"/>
                <w:szCs w:val="20"/>
              </w:rPr>
              <w:t>2 Mains Road</w:t>
            </w:r>
          </w:p>
        </w:tc>
        <w:tc>
          <w:tcPr>
            <w:tcW w:w="412" w:type="pct"/>
            <w:tcBorders>
              <w:top w:val="single" w:sz="4" w:space="0" w:color="auto"/>
              <w:left w:val="single" w:sz="4" w:space="0" w:color="auto"/>
              <w:bottom w:val="single" w:sz="4" w:space="0" w:color="auto"/>
              <w:right w:val="nil"/>
            </w:tcBorders>
          </w:tcPr>
          <w:p w14:paraId="2EB6F406" w14:textId="77777777" w:rsidR="00A60035" w:rsidRPr="003A2B2C" w:rsidRDefault="00A60035" w:rsidP="001C6E2C">
            <w:pPr>
              <w:rPr>
                <w:sz w:val="20"/>
                <w:szCs w:val="20"/>
              </w:rPr>
            </w:pPr>
            <w:r w:rsidRPr="003A2B2C">
              <w:rPr>
                <w:sz w:val="20"/>
                <w:szCs w:val="20"/>
              </w:rPr>
              <w:t>Sunnybank</w:t>
            </w:r>
          </w:p>
        </w:tc>
        <w:tc>
          <w:tcPr>
            <w:tcW w:w="1484" w:type="pct"/>
            <w:tcBorders>
              <w:top w:val="single" w:sz="4" w:space="0" w:color="auto"/>
              <w:left w:val="single" w:sz="4" w:space="0" w:color="auto"/>
              <w:bottom w:val="single" w:sz="4" w:space="0" w:color="auto"/>
              <w:right w:val="single" w:sz="4" w:space="0" w:color="auto"/>
            </w:tcBorders>
          </w:tcPr>
          <w:p w14:paraId="3BBC631F" w14:textId="77777777" w:rsidR="00A60035" w:rsidRPr="003A2B2C" w:rsidRDefault="00A60035" w:rsidP="001C6E2C">
            <w:pPr>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A60035" w:rsidRPr="003A2B2C" w14:paraId="05F88758" w14:textId="77777777" w:rsidTr="001C6E2C">
        <w:trPr>
          <w:trHeight w:val="748"/>
        </w:trPr>
        <w:tc>
          <w:tcPr>
            <w:tcW w:w="221" w:type="pct"/>
            <w:tcBorders>
              <w:top w:val="single" w:sz="4" w:space="0" w:color="auto"/>
              <w:left w:val="single" w:sz="4" w:space="0" w:color="auto"/>
              <w:bottom w:val="single" w:sz="4" w:space="0" w:color="auto"/>
              <w:right w:val="single" w:sz="4" w:space="0" w:color="auto"/>
            </w:tcBorders>
          </w:tcPr>
          <w:p w14:paraId="6004CF1C" w14:textId="77777777" w:rsidR="00A60035" w:rsidRPr="003A2B2C" w:rsidRDefault="00A60035" w:rsidP="00A60035">
            <w:pPr>
              <w:numPr>
                <w:ilvl w:val="0"/>
                <w:numId w:val="20"/>
              </w:numPr>
              <w:contextualSpacing/>
              <w:rPr>
                <w:sz w:val="20"/>
                <w:szCs w:val="20"/>
              </w:rPr>
            </w:pPr>
          </w:p>
        </w:tc>
        <w:tc>
          <w:tcPr>
            <w:tcW w:w="460" w:type="pct"/>
            <w:tcBorders>
              <w:top w:val="single" w:sz="4" w:space="0" w:color="auto"/>
              <w:left w:val="nil"/>
              <w:bottom w:val="single" w:sz="4" w:space="0" w:color="auto"/>
              <w:right w:val="single" w:sz="4" w:space="0" w:color="auto"/>
            </w:tcBorders>
          </w:tcPr>
          <w:p w14:paraId="338A5544" w14:textId="77777777" w:rsidR="00A60035" w:rsidRPr="003A2B2C" w:rsidRDefault="00A60035" w:rsidP="001C6E2C">
            <w:pPr>
              <w:spacing w:line="256" w:lineRule="auto"/>
              <w:rPr>
                <w:sz w:val="20"/>
                <w:szCs w:val="20"/>
              </w:rPr>
            </w:pPr>
            <w:r w:rsidRPr="003A2B2C">
              <w:rPr>
                <w:sz w:val="20"/>
                <w:szCs w:val="20"/>
              </w:rPr>
              <w:t>OM-008.1</w:t>
            </w:r>
          </w:p>
          <w:p w14:paraId="5CF5E15A" w14:textId="77777777" w:rsidR="00A60035" w:rsidRPr="003A2B2C" w:rsidRDefault="00A60035" w:rsidP="001C6E2C">
            <w:pPr>
              <w:spacing w:line="256" w:lineRule="auto"/>
              <w:rPr>
                <w:sz w:val="20"/>
                <w:szCs w:val="20"/>
              </w:rPr>
            </w:pPr>
            <w:r>
              <w:rPr>
                <w:sz w:val="20"/>
                <w:szCs w:val="20"/>
              </w:rPr>
              <w:t>(Map tile 28)</w:t>
            </w:r>
          </w:p>
        </w:tc>
        <w:tc>
          <w:tcPr>
            <w:tcW w:w="709" w:type="pct"/>
            <w:tcBorders>
              <w:top w:val="single" w:sz="4" w:space="0" w:color="auto"/>
              <w:left w:val="single" w:sz="4" w:space="0" w:color="auto"/>
              <w:bottom w:val="single" w:sz="4" w:space="0" w:color="auto"/>
              <w:right w:val="single" w:sz="4" w:space="0" w:color="auto"/>
            </w:tcBorders>
          </w:tcPr>
          <w:p w14:paraId="5FD316C1" w14:textId="77777777" w:rsidR="00A60035" w:rsidRPr="003A2B2C" w:rsidRDefault="00A60035" w:rsidP="001C6E2C">
            <w:pPr>
              <w:rPr>
                <w:sz w:val="20"/>
                <w:szCs w:val="20"/>
              </w:rPr>
            </w:pPr>
            <w:r>
              <w:rPr>
                <w:sz w:val="20"/>
                <w:szCs w:val="20"/>
              </w:rPr>
              <w:t>19 Annie Street, New Farm</w:t>
            </w:r>
          </w:p>
        </w:tc>
        <w:tc>
          <w:tcPr>
            <w:tcW w:w="970" w:type="pct"/>
            <w:tcBorders>
              <w:top w:val="single" w:sz="4" w:space="0" w:color="auto"/>
              <w:left w:val="single" w:sz="4" w:space="0" w:color="auto"/>
              <w:bottom w:val="single" w:sz="4" w:space="0" w:color="auto"/>
              <w:right w:val="single" w:sz="4" w:space="0" w:color="auto"/>
            </w:tcBorders>
          </w:tcPr>
          <w:p w14:paraId="401CDAE1" w14:textId="77777777" w:rsidR="00A60035" w:rsidRDefault="00A60035" w:rsidP="001C6E2C">
            <w:pPr>
              <w:rPr>
                <w:sz w:val="20"/>
                <w:szCs w:val="20"/>
              </w:rPr>
            </w:pPr>
            <w:r>
              <w:rPr>
                <w:sz w:val="20"/>
                <w:szCs w:val="20"/>
              </w:rPr>
              <w:t>Lots 0 to 5 on SP260967 and</w:t>
            </w:r>
          </w:p>
          <w:p w14:paraId="2E05D1BD" w14:textId="77777777" w:rsidR="00A60035" w:rsidRPr="003A2B2C" w:rsidRDefault="00A60035" w:rsidP="001C6E2C">
            <w:pPr>
              <w:rPr>
                <w:sz w:val="20"/>
                <w:szCs w:val="20"/>
              </w:rPr>
            </w:pPr>
            <w:r>
              <w:rPr>
                <w:sz w:val="20"/>
                <w:szCs w:val="20"/>
              </w:rPr>
              <w:t>Lots 0 to 6 on BUP13209</w:t>
            </w:r>
          </w:p>
        </w:tc>
        <w:tc>
          <w:tcPr>
            <w:tcW w:w="743" w:type="pct"/>
            <w:tcBorders>
              <w:top w:val="single" w:sz="4" w:space="0" w:color="auto"/>
              <w:left w:val="single" w:sz="4" w:space="0" w:color="auto"/>
              <w:bottom w:val="single" w:sz="4" w:space="0" w:color="auto"/>
              <w:right w:val="single" w:sz="4" w:space="0" w:color="auto"/>
            </w:tcBorders>
          </w:tcPr>
          <w:p w14:paraId="304C1DFF" w14:textId="77777777" w:rsidR="00A60035" w:rsidRPr="003A2B2C" w:rsidRDefault="00A60035" w:rsidP="001C6E2C">
            <w:pPr>
              <w:rPr>
                <w:sz w:val="20"/>
                <w:szCs w:val="20"/>
              </w:rPr>
            </w:pPr>
            <w:r>
              <w:rPr>
                <w:sz w:val="20"/>
                <w:szCs w:val="20"/>
              </w:rPr>
              <w:t xml:space="preserve">Units 1 to 5 and common property 23 Annie Street and Units 1 to 6 and </w:t>
            </w:r>
            <w:r>
              <w:rPr>
                <w:sz w:val="20"/>
                <w:szCs w:val="20"/>
              </w:rPr>
              <w:lastRenderedPageBreak/>
              <w:t>common property 738 Brunswick Street</w:t>
            </w:r>
          </w:p>
        </w:tc>
        <w:tc>
          <w:tcPr>
            <w:tcW w:w="412" w:type="pct"/>
            <w:tcBorders>
              <w:top w:val="single" w:sz="4" w:space="0" w:color="auto"/>
              <w:left w:val="single" w:sz="4" w:space="0" w:color="auto"/>
              <w:bottom w:val="single" w:sz="4" w:space="0" w:color="auto"/>
              <w:right w:val="nil"/>
            </w:tcBorders>
          </w:tcPr>
          <w:p w14:paraId="73278D69" w14:textId="77777777" w:rsidR="00A60035" w:rsidRPr="003A2B2C" w:rsidRDefault="00A60035" w:rsidP="001C6E2C">
            <w:pPr>
              <w:rPr>
                <w:sz w:val="20"/>
                <w:szCs w:val="20"/>
              </w:rPr>
            </w:pPr>
            <w:r>
              <w:rPr>
                <w:sz w:val="20"/>
                <w:szCs w:val="20"/>
              </w:rPr>
              <w:lastRenderedPageBreak/>
              <w:t>New Farm</w:t>
            </w:r>
          </w:p>
        </w:tc>
        <w:tc>
          <w:tcPr>
            <w:tcW w:w="1484" w:type="pct"/>
            <w:tcBorders>
              <w:top w:val="single" w:sz="4" w:space="0" w:color="auto"/>
              <w:left w:val="single" w:sz="4" w:space="0" w:color="auto"/>
              <w:bottom w:val="single" w:sz="4" w:space="0" w:color="auto"/>
              <w:right w:val="single" w:sz="4" w:space="0" w:color="auto"/>
            </w:tcBorders>
          </w:tcPr>
          <w:p w14:paraId="4F68E3D0" w14:textId="77777777" w:rsidR="00A60035" w:rsidRPr="00E259F5" w:rsidRDefault="00A60035" w:rsidP="001C6E2C">
            <w:pPr>
              <w:rPr>
                <w:sz w:val="20"/>
                <w:szCs w:val="20"/>
              </w:rPr>
            </w:pPr>
            <w:r w:rsidRPr="00E259F5">
              <w:rPr>
                <w:sz w:val="20"/>
                <w:szCs w:val="20"/>
              </w:rPr>
              <w:t>Constitutes a minor amendment to the planning scheme pursuant to Schedule 1, section 2(l) of MGR as it is of a minor nature that does not include zoning changes.</w:t>
            </w:r>
          </w:p>
        </w:tc>
      </w:tr>
      <w:tr w:rsidR="00A60035" w:rsidRPr="003A2B2C" w14:paraId="19FBA8E0" w14:textId="77777777" w:rsidTr="001C6E2C">
        <w:trPr>
          <w:trHeight w:val="748"/>
        </w:trPr>
        <w:tc>
          <w:tcPr>
            <w:tcW w:w="221" w:type="pct"/>
            <w:tcBorders>
              <w:top w:val="single" w:sz="4" w:space="0" w:color="auto"/>
              <w:left w:val="single" w:sz="4" w:space="0" w:color="auto"/>
              <w:bottom w:val="single" w:sz="4" w:space="0" w:color="auto"/>
              <w:right w:val="single" w:sz="4" w:space="0" w:color="auto"/>
            </w:tcBorders>
          </w:tcPr>
          <w:p w14:paraId="2A6CFA36" w14:textId="77777777" w:rsidR="00A60035" w:rsidRPr="003A2B2C" w:rsidRDefault="00A60035" w:rsidP="00A60035">
            <w:pPr>
              <w:numPr>
                <w:ilvl w:val="0"/>
                <w:numId w:val="20"/>
              </w:numPr>
              <w:contextualSpacing/>
              <w:rPr>
                <w:sz w:val="20"/>
                <w:szCs w:val="20"/>
              </w:rPr>
            </w:pPr>
          </w:p>
        </w:tc>
        <w:tc>
          <w:tcPr>
            <w:tcW w:w="460" w:type="pct"/>
            <w:tcBorders>
              <w:top w:val="single" w:sz="4" w:space="0" w:color="auto"/>
              <w:left w:val="nil"/>
              <w:bottom w:val="single" w:sz="4" w:space="0" w:color="auto"/>
              <w:right w:val="single" w:sz="4" w:space="0" w:color="auto"/>
            </w:tcBorders>
          </w:tcPr>
          <w:p w14:paraId="31C7A8C8" w14:textId="77777777" w:rsidR="00A60035" w:rsidRPr="003A2B2C" w:rsidRDefault="00A60035" w:rsidP="001C6E2C">
            <w:pPr>
              <w:spacing w:line="256" w:lineRule="auto"/>
              <w:rPr>
                <w:sz w:val="20"/>
                <w:szCs w:val="20"/>
              </w:rPr>
            </w:pPr>
            <w:r w:rsidRPr="003A2B2C">
              <w:rPr>
                <w:sz w:val="20"/>
                <w:szCs w:val="20"/>
              </w:rPr>
              <w:t>OM-008.1</w:t>
            </w:r>
          </w:p>
          <w:p w14:paraId="53A2DF37" w14:textId="77777777" w:rsidR="00A60035" w:rsidRPr="003A2B2C" w:rsidRDefault="00A60035" w:rsidP="001C6E2C">
            <w:pPr>
              <w:spacing w:line="256" w:lineRule="auto"/>
              <w:rPr>
                <w:sz w:val="20"/>
                <w:szCs w:val="20"/>
              </w:rPr>
            </w:pPr>
            <w:r>
              <w:rPr>
                <w:sz w:val="20"/>
                <w:szCs w:val="20"/>
              </w:rPr>
              <w:t>(Map tiles 24, 25, 31 and 32)</w:t>
            </w:r>
          </w:p>
        </w:tc>
        <w:tc>
          <w:tcPr>
            <w:tcW w:w="709" w:type="pct"/>
            <w:tcBorders>
              <w:top w:val="single" w:sz="4" w:space="0" w:color="auto"/>
              <w:left w:val="single" w:sz="4" w:space="0" w:color="auto"/>
              <w:bottom w:val="single" w:sz="4" w:space="0" w:color="auto"/>
              <w:right w:val="single" w:sz="4" w:space="0" w:color="auto"/>
            </w:tcBorders>
          </w:tcPr>
          <w:p w14:paraId="2A5A23AA" w14:textId="77777777" w:rsidR="00A60035" w:rsidRPr="003A2B2C" w:rsidRDefault="00A60035" w:rsidP="001C6E2C">
            <w:pPr>
              <w:rPr>
                <w:sz w:val="20"/>
                <w:szCs w:val="20"/>
              </w:rPr>
            </w:pPr>
            <w:r>
              <w:rPr>
                <w:sz w:val="20"/>
                <w:szCs w:val="20"/>
              </w:rPr>
              <w:t>(</w:t>
            </w:r>
            <w:proofErr w:type="gramStart"/>
            <w:r>
              <w:rPr>
                <w:sz w:val="20"/>
                <w:szCs w:val="20"/>
              </w:rPr>
              <w:t>no</w:t>
            </w:r>
            <w:proofErr w:type="gramEnd"/>
            <w:r>
              <w:rPr>
                <w:sz w:val="20"/>
                <w:szCs w:val="20"/>
              </w:rPr>
              <w:t xml:space="preserve"> name)</w:t>
            </w:r>
          </w:p>
        </w:tc>
        <w:tc>
          <w:tcPr>
            <w:tcW w:w="970" w:type="pct"/>
            <w:tcBorders>
              <w:top w:val="single" w:sz="4" w:space="0" w:color="auto"/>
              <w:left w:val="single" w:sz="4" w:space="0" w:color="auto"/>
              <w:bottom w:val="single" w:sz="4" w:space="0" w:color="auto"/>
              <w:right w:val="single" w:sz="4" w:space="0" w:color="auto"/>
            </w:tcBorders>
          </w:tcPr>
          <w:p w14:paraId="5F16ECB3" w14:textId="77777777" w:rsidR="00A60035" w:rsidRPr="005A0167" w:rsidRDefault="00A60035" w:rsidP="001C6E2C">
            <w:pPr>
              <w:rPr>
                <w:rFonts w:ascii="Calibri" w:eastAsia="Times New Roman" w:hAnsi="Calibri" w:cs="Calibri"/>
                <w:color w:val="auto"/>
                <w:sz w:val="20"/>
                <w:szCs w:val="20"/>
              </w:rPr>
            </w:pPr>
            <w:r w:rsidRPr="005A0167">
              <w:rPr>
                <w:rFonts w:eastAsia="Times New Roman"/>
                <w:sz w:val="20"/>
                <w:szCs w:val="20"/>
              </w:rPr>
              <w:t>Lot 3</w:t>
            </w:r>
            <w:r>
              <w:rPr>
                <w:rFonts w:eastAsia="Times New Roman"/>
                <w:sz w:val="20"/>
                <w:szCs w:val="20"/>
              </w:rPr>
              <w:t xml:space="preserve"> on</w:t>
            </w:r>
            <w:r w:rsidRPr="005A0167">
              <w:rPr>
                <w:rFonts w:eastAsia="Times New Roman"/>
                <w:sz w:val="20"/>
                <w:szCs w:val="20"/>
              </w:rPr>
              <w:t xml:space="preserve"> RP 31242</w:t>
            </w:r>
            <w:r>
              <w:rPr>
                <w:rFonts w:eastAsia="Times New Roman"/>
                <w:sz w:val="20"/>
                <w:szCs w:val="20"/>
              </w:rPr>
              <w:t>,</w:t>
            </w:r>
            <w:r w:rsidRPr="005A0167">
              <w:rPr>
                <w:rFonts w:eastAsia="Times New Roman"/>
                <w:sz w:val="20"/>
                <w:szCs w:val="20"/>
              </w:rPr>
              <w:t xml:space="preserve">  </w:t>
            </w:r>
          </w:p>
          <w:p w14:paraId="0D8374DC" w14:textId="77777777" w:rsidR="00A60035" w:rsidRPr="005A0167" w:rsidRDefault="00A60035" w:rsidP="001C6E2C">
            <w:pPr>
              <w:rPr>
                <w:rFonts w:eastAsia="Times New Roman"/>
                <w:sz w:val="20"/>
                <w:szCs w:val="20"/>
              </w:rPr>
            </w:pPr>
            <w:r w:rsidRPr="005A0167">
              <w:rPr>
                <w:rFonts w:eastAsia="Times New Roman"/>
                <w:sz w:val="20"/>
                <w:szCs w:val="20"/>
              </w:rPr>
              <w:t>Lot 1</w:t>
            </w:r>
            <w:r>
              <w:rPr>
                <w:rFonts w:eastAsia="Times New Roman"/>
                <w:sz w:val="20"/>
                <w:szCs w:val="20"/>
              </w:rPr>
              <w:t xml:space="preserve"> on</w:t>
            </w:r>
            <w:r w:rsidRPr="005A0167">
              <w:rPr>
                <w:rFonts w:eastAsia="Times New Roman"/>
                <w:sz w:val="20"/>
                <w:szCs w:val="20"/>
              </w:rPr>
              <w:t xml:space="preserve"> RP 31242</w:t>
            </w:r>
            <w:r>
              <w:rPr>
                <w:rFonts w:eastAsia="Times New Roman"/>
                <w:sz w:val="20"/>
                <w:szCs w:val="20"/>
              </w:rPr>
              <w:t>,</w:t>
            </w:r>
            <w:r w:rsidRPr="005A0167">
              <w:rPr>
                <w:rFonts w:eastAsia="Times New Roman"/>
                <w:sz w:val="20"/>
                <w:szCs w:val="20"/>
              </w:rPr>
              <w:t xml:space="preserve"> </w:t>
            </w:r>
          </w:p>
          <w:p w14:paraId="0726C9A2" w14:textId="77777777" w:rsidR="00A60035" w:rsidRPr="005A0167" w:rsidRDefault="00A60035" w:rsidP="001C6E2C">
            <w:pPr>
              <w:rPr>
                <w:rFonts w:eastAsia="Times New Roman"/>
                <w:sz w:val="20"/>
                <w:szCs w:val="20"/>
              </w:rPr>
            </w:pPr>
            <w:r w:rsidRPr="005A0167">
              <w:rPr>
                <w:rFonts w:eastAsia="Times New Roman"/>
                <w:sz w:val="20"/>
                <w:szCs w:val="20"/>
              </w:rPr>
              <w:t xml:space="preserve">Lot 2 </w:t>
            </w:r>
            <w:r>
              <w:rPr>
                <w:rFonts w:eastAsia="Times New Roman"/>
                <w:sz w:val="20"/>
                <w:szCs w:val="20"/>
              </w:rPr>
              <w:t xml:space="preserve">on </w:t>
            </w:r>
            <w:r w:rsidRPr="005A0167">
              <w:rPr>
                <w:rFonts w:eastAsia="Times New Roman"/>
                <w:sz w:val="20"/>
                <w:szCs w:val="20"/>
              </w:rPr>
              <w:t>SP 211451</w:t>
            </w:r>
            <w:r>
              <w:rPr>
                <w:rFonts w:eastAsia="Times New Roman"/>
                <w:sz w:val="20"/>
                <w:szCs w:val="20"/>
              </w:rPr>
              <w:t>,</w:t>
            </w:r>
            <w:r w:rsidRPr="005A0167">
              <w:rPr>
                <w:rFonts w:eastAsia="Times New Roman"/>
                <w:sz w:val="20"/>
                <w:szCs w:val="20"/>
              </w:rPr>
              <w:t xml:space="preserve"> </w:t>
            </w:r>
          </w:p>
          <w:p w14:paraId="7611F7AF" w14:textId="77777777" w:rsidR="00A60035" w:rsidRPr="005A0167" w:rsidRDefault="00A60035" w:rsidP="001C6E2C">
            <w:pPr>
              <w:rPr>
                <w:rFonts w:eastAsia="Times New Roman"/>
                <w:sz w:val="20"/>
                <w:szCs w:val="20"/>
              </w:rPr>
            </w:pPr>
            <w:r w:rsidRPr="005A0167">
              <w:rPr>
                <w:rFonts w:eastAsia="Times New Roman"/>
                <w:sz w:val="20"/>
                <w:szCs w:val="20"/>
              </w:rPr>
              <w:t xml:space="preserve">Lot 1 </w:t>
            </w:r>
            <w:r>
              <w:rPr>
                <w:rFonts w:eastAsia="Times New Roman"/>
                <w:sz w:val="20"/>
                <w:szCs w:val="20"/>
              </w:rPr>
              <w:t xml:space="preserve">on </w:t>
            </w:r>
            <w:r w:rsidRPr="005A0167">
              <w:rPr>
                <w:rFonts w:eastAsia="Times New Roman"/>
                <w:sz w:val="20"/>
                <w:szCs w:val="20"/>
              </w:rPr>
              <w:t>RP 41973</w:t>
            </w:r>
            <w:r>
              <w:rPr>
                <w:rFonts w:eastAsia="Times New Roman"/>
                <w:sz w:val="20"/>
                <w:szCs w:val="20"/>
              </w:rPr>
              <w:t>,</w:t>
            </w:r>
            <w:r w:rsidRPr="005A0167">
              <w:rPr>
                <w:rFonts w:eastAsia="Times New Roman"/>
                <w:sz w:val="20"/>
                <w:szCs w:val="20"/>
              </w:rPr>
              <w:t xml:space="preserve"> </w:t>
            </w:r>
          </w:p>
          <w:p w14:paraId="2A57D861" w14:textId="77777777" w:rsidR="00A60035" w:rsidRPr="005A0167" w:rsidRDefault="00A60035" w:rsidP="001C6E2C">
            <w:pPr>
              <w:rPr>
                <w:rFonts w:eastAsia="Times New Roman"/>
                <w:sz w:val="20"/>
                <w:szCs w:val="20"/>
              </w:rPr>
            </w:pPr>
            <w:r w:rsidRPr="005A0167">
              <w:rPr>
                <w:rFonts w:eastAsia="Times New Roman"/>
                <w:sz w:val="20"/>
                <w:szCs w:val="20"/>
              </w:rPr>
              <w:t xml:space="preserve">Lot 9 </w:t>
            </w:r>
            <w:r>
              <w:rPr>
                <w:rFonts w:eastAsia="Times New Roman"/>
                <w:sz w:val="20"/>
                <w:szCs w:val="20"/>
              </w:rPr>
              <w:t xml:space="preserve">on </w:t>
            </w:r>
            <w:r w:rsidRPr="005A0167">
              <w:rPr>
                <w:rFonts w:eastAsia="Times New Roman"/>
                <w:sz w:val="20"/>
                <w:szCs w:val="20"/>
              </w:rPr>
              <w:t>S31715</w:t>
            </w:r>
            <w:r>
              <w:rPr>
                <w:rFonts w:eastAsia="Times New Roman"/>
                <w:sz w:val="20"/>
                <w:szCs w:val="20"/>
              </w:rPr>
              <w:t xml:space="preserve"> and</w:t>
            </w:r>
            <w:r w:rsidRPr="005A0167">
              <w:rPr>
                <w:rFonts w:eastAsia="Times New Roman"/>
                <w:sz w:val="20"/>
                <w:szCs w:val="20"/>
              </w:rPr>
              <w:t xml:space="preserve"> </w:t>
            </w:r>
          </w:p>
          <w:p w14:paraId="0714D8FC" w14:textId="77777777" w:rsidR="00A60035" w:rsidRPr="005A0167" w:rsidRDefault="00A60035" w:rsidP="001C6E2C">
            <w:pPr>
              <w:rPr>
                <w:sz w:val="20"/>
                <w:szCs w:val="20"/>
              </w:rPr>
            </w:pPr>
            <w:r w:rsidRPr="005A0167">
              <w:rPr>
                <w:rFonts w:eastAsia="Times New Roman"/>
                <w:sz w:val="20"/>
                <w:szCs w:val="20"/>
              </w:rPr>
              <w:t xml:space="preserve">Lot 10 on SP211451  </w:t>
            </w:r>
          </w:p>
        </w:tc>
        <w:tc>
          <w:tcPr>
            <w:tcW w:w="743" w:type="pct"/>
            <w:tcBorders>
              <w:top w:val="single" w:sz="4" w:space="0" w:color="auto"/>
              <w:left w:val="single" w:sz="4" w:space="0" w:color="auto"/>
              <w:bottom w:val="single" w:sz="4" w:space="0" w:color="auto"/>
              <w:right w:val="single" w:sz="4" w:space="0" w:color="auto"/>
            </w:tcBorders>
          </w:tcPr>
          <w:p w14:paraId="45D4E38F" w14:textId="77777777" w:rsidR="00A60035" w:rsidRDefault="00A60035" w:rsidP="001C6E2C">
            <w:pPr>
              <w:rPr>
                <w:rFonts w:eastAsia="Times New Roman"/>
                <w:sz w:val="20"/>
                <w:szCs w:val="20"/>
              </w:rPr>
            </w:pPr>
            <w:r w:rsidRPr="005A0167">
              <w:rPr>
                <w:rFonts w:eastAsia="Times New Roman"/>
                <w:sz w:val="20"/>
                <w:szCs w:val="20"/>
              </w:rPr>
              <w:t>664 Lake Manchester Road</w:t>
            </w:r>
            <w:r>
              <w:rPr>
                <w:rFonts w:eastAsia="Times New Roman"/>
                <w:sz w:val="20"/>
                <w:szCs w:val="20"/>
              </w:rPr>
              <w:t xml:space="preserve"> and </w:t>
            </w:r>
          </w:p>
          <w:p w14:paraId="132ABEA4" w14:textId="77777777" w:rsidR="00A60035" w:rsidRDefault="00A60035" w:rsidP="001C6E2C">
            <w:pPr>
              <w:rPr>
                <w:rFonts w:eastAsia="Times New Roman"/>
                <w:sz w:val="20"/>
                <w:szCs w:val="20"/>
              </w:rPr>
            </w:pPr>
            <w:r>
              <w:rPr>
                <w:rFonts w:eastAsia="Times New Roman"/>
                <w:sz w:val="20"/>
                <w:szCs w:val="20"/>
              </w:rPr>
              <w:t>110, 121, 140, 148 and 150 Shelley Road</w:t>
            </w:r>
          </w:p>
          <w:p w14:paraId="69E05D50" w14:textId="77777777" w:rsidR="00A60035" w:rsidRPr="003A2B2C" w:rsidRDefault="00A60035" w:rsidP="001C6E2C">
            <w:pPr>
              <w:rPr>
                <w:sz w:val="20"/>
                <w:szCs w:val="20"/>
              </w:rPr>
            </w:pPr>
          </w:p>
        </w:tc>
        <w:tc>
          <w:tcPr>
            <w:tcW w:w="412" w:type="pct"/>
            <w:tcBorders>
              <w:top w:val="single" w:sz="4" w:space="0" w:color="auto"/>
              <w:left w:val="single" w:sz="4" w:space="0" w:color="auto"/>
              <w:bottom w:val="single" w:sz="4" w:space="0" w:color="auto"/>
              <w:right w:val="nil"/>
            </w:tcBorders>
          </w:tcPr>
          <w:p w14:paraId="5F68A7B1" w14:textId="77777777" w:rsidR="00A60035" w:rsidRPr="003A2B2C" w:rsidRDefault="00A60035" w:rsidP="001C6E2C">
            <w:pPr>
              <w:rPr>
                <w:sz w:val="20"/>
                <w:szCs w:val="20"/>
              </w:rPr>
            </w:pPr>
            <w:r>
              <w:rPr>
                <w:sz w:val="20"/>
                <w:szCs w:val="20"/>
              </w:rPr>
              <w:t>Kholo</w:t>
            </w:r>
          </w:p>
        </w:tc>
        <w:tc>
          <w:tcPr>
            <w:tcW w:w="1484" w:type="pct"/>
            <w:tcBorders>
              <w:top w:val="single" w:sz="4" w:space="0" w:color="auto"/>
              <w:left w:val="single" w:sz="4" w:space="0" w:color="auto"/>
              <w:bottom w:val="single" w:sz="4" w:space="0" w:color="auto"/>
              <w:right w:val="single" w:sz="4" w:space="0" w:color="auto"/>
            </w:tcBorders>
          </w:tcPr>
          <w:p w14:paraId="4CF62524" w14:textId="77777777" w:rsidR="00A60035" w:rsidRPr="00E259F5" w:rsidRDefault="00A60035" w:rsidP="001C6E2C">
            <w:pPr>
              <w:rPr>
                <w:sz w:val="20"/>
                <w:szCs w:val="20"/>
              </w:rPr>
            </w:pPr>
            <w:r w:rsidRPr="00E259F5">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bl>
    <w:p w14:paraId="668A6833" w14:textId="77777777" w:rsidR="00A60035" w:rsidRPr="000327A7" w:rsidRDefault="00A60035" w:rsidP="00A60035"/>
    <w:p w14:paraId="66CC49A9" w14:textId="77777777" w:rsidR="00A60035" w:rsidRPr="003A2B2C" w:rsidRDefault="00A60035" w:rsidP="00A60035">
      <w:pPr>
        <w:pStyle w:val="Heading5"/>
        <w:rPr>
          <w:rFonts w:ascii="Arial" w:hAnsi="Arial" w:cs="Arial"/>
        </w:rPr>
      </w:pPr>
      <w:r w:rsidRPr="003A2B2C">
        <w:rPr>
          <w:rFonts w:ascii="Arial" w:hAnsi="Arial" w:cs="Arial"/>
        </w:rPr>
        <w:t>Table 6 – Adjust the curtilage of the Local heritage place sub-category for the following properties</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37"/>
        <w:gridCol w:w="2015"/>
        <w:gridCol w:w="2012"/>
        <w:gridCol w:w="1873"/>
        <w:gridCol w:w="1418"/>
        <w:gridCol w:w="5244"/>
      </w:tblGrid>
      <w:tr w:rsidR="00A60035" w:rsidRPr="003A2B2C" w14:paraId="7887D4A5" w14:textId="77777777" w:rsidTr="001C6E2C">
        <w:trPr>
          <w:tblHeader/>
        </w:trPr>
        <w:tc>
          <w:tcPr>
            <w:tcW w:w="227" w:type="pct"/>
            <w:tcBorders>
              <w:top w:val="single" w:sz="4" w:space="0" w:color="auto"/>
              <w:left w:val="single" w:sz="4" w:space="0" w:color="auto"/>
              <w:bottom w:val="single" w:sz="4" w:space="0" w:color="auto"/>
              <w:right w:val="single" w:sz="4" w:space="0" w:color="auto"/>
            </w:tcBorders>
            <w:shd w:val="clear" w:color="auto" w:fill="E7E6E6"/>
          </w:tcPr>
          <w:p w14:paraId="4632D021"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520" w:type="pct"/>
            <w:tcBorders>
              <w:top w:val="single" w:sz="4" w:space="0" w:color="auto"/>
              <w:left w:val="nil"/>
              <w:bottom w:val="single" w:sz="4" w:space="0" w:color="auto"/>
              <w:right w:val="single" w:sz="4" w:space="0" w:color="auto"/>
            </w:tcBorders>
            <w:shd w:val="clear" w:color="auto" w:fill="E7E6E6"/>
          </w:tcPr>
          <w:p w14:paraId="266765DF"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682" w:type="pct"/>
            <w:tcBorders>
              <w:top w:val="single" w:sz="4" w:space="0" w:color="auto"/>
              <w:left w:val="single" w:sz="4" w:space="0" w:color="auto"/>
              <w:bottom w:val="single" w:sz="4" w:space="0" w:color="auto"/>
              <w:right w:val="single" w:sz="4" w:space="0" w:color="auto"/>
            </w:tcBorders>
            <w:shd w:val="clear" w:color="auto" w:fill="E7E6E6"/>
          </w:tcPr>
          <w:p w14:paraId="67BBD45B" w14:textId="77777777" w:rsidR="00A60035" w:rsidRPr="003A2B2C" w:rsidRDefault="00A60035" w:rsidP="001C6E2C">
            <w:pPr>
              <w:spacing w:before="60" w:after="60"/>
              <w:rPr>
                <w:b/>
                <w:sz w:val="20"/>
                <w:szCs w:val="20"/>
              </w:rPr>
            </w:pPr>
            <w:r w:rsidRPr="003A2B2C">
              <w:rPr>
                <w:b/>
                <w:sz w:val="20"/>
                <w:szCs w:val="20"/>
              </w:rPr>
              <w:t>Existing Local heritage place name</w:t>
            </w:r>
          </w:p>
        </w:tc>
        <w:tc>
          <w:tcPr>
            <w:tcW w:w="681" w:type="pct"/>
            <w:tcBorders>
              <w:top w:val="single" w:sz="4" w:space="0" w:color="auto"/>
              <w:left w:val="single" w:sz="4" w:space="0" w:color="auto"/>
              <w:bottom w:val="single" w:sz="4" w:space="0" w:color="auto"/>
              <w:right w:val="single" w:sz="4" w:space="0" w:color="auto"/>
            </w:tcBorders>
            <w:shd w:val="clear" w:color="auto" w:fill="E7E6E6"/>
          </w:tcPr>
          <w:p w14:paraId="2BCE97AD" w14:textId="77777777" w:rsidR="00A60035" w:rsidRPr="003A2B2C" w:rsidRDefault="00A60035" w:rsidP="001C6E2C">
            <w:pPr>
              <w:spacing w:before="60" w:after="60"/>
              <w:rPr>
                <w:b/>
                <w:sz w:val="20"/>
                <w:szCs w:val="20"/>
              </w:rPr>
            </w:pPr>
            <w:r w:rsidRPr="003A2B2C">
              <w:rPr>
                <w:b/>
                <w:sz w:val="20"/>
                <w:szCs w:val="20"/>
              </w:rPr>
              <w:t>Lot and plan description</w:t>
            </w:r>
          </w:p>
        </w:tc>
        <w:tc>
          <w:tcPr>
            <w:tcW w:w="634" w:type="pct"/>
            <w:tcBorders>
              <w:top w:val="single" w:sz="4" w:space="0" w:color="auto"/>
              <w:left w:val="single" w:sz="4" w:space="0" w:color="auto"/>
              <w:bottom w:val="single" w:sz="4" w:space="0" w:color="auto"/>
              <w:right w:val="single" w:sz="4" w:space="0" w:color="auto"/>
            </w:tcBorders>
            <w:shd w:val="clear" w:color="auto" w:fill="E7E6E6"/>
          </w:tcPr>
          <w:p w14:paraId="2F9DA1EA" w14:textId="77777777" w:rsidR="00A60035" w:rsidRPr="003A2B2C" w:rsidRDefault="00A60035" w:rsidP="001C6E2C">
            <w:pPr>
              <w:spacing w:before="60" w:after="60"/>
              <w:rPr>
                <w:b/>
                <w:sz w:val="20"/>
                <w:szCs w:val="20"/>
              </w:rPr>
            </w:pPr>
            <w:r w:rsidRPr="003A2B2C">
              <w:rPr>
                <w:b/>
                <w:sz w:val="20"/>
                <w:szCs w:val="20"/>
              </w:rPr>
              <w:t>Address</w:t>
            </w:r>
          </w:p>
        </w:tc>
        <w:tc>
          <w:tcPr>
            <w:tcW w:w="480" w:type="pct"/>
            <w:tcBorders>
              <w:top w:val="single" w:sz="4" w:space="0" w:color="auto"/>
              <w:left w:val="single" w:sz="4" w:space="0" w:color="auto"/>
              <w:bottom w:val="single" w:sz="4" w:space="0" w:color="auto"/>
              <w:right w:val="nil"/>
            </w:tcBorders>
            <w:shd w:val="clear" w:color="auto" w:fill="E7E6E6"/>
          </w:tcPr>
          <w:p w14:paraId="4D594E39" w14:textId="77777777" w:rsidR="00A60035" w:rsidRPr="003A2B2C" w:rsidRDefault="00A60035" w:rsidP="001C6E2C">
            <w:pPr>
              <w:spacing w:before="60" w:after="60"/>
              <w:rPr>
                <w:b/>
                <w:sz w:val="20"/>
                <w:szCs w:val="20"/>
              </w:rPr>
            </w:pPr>
            <w:r w:rsidRPr="003A2B2C">
              <w:rPr>
                <w:b/>
                <w:sz w:val="20"/>
                <w:szCs w:val="20"/>
              </w:rPr>
              <w:t>Suburb</w:t>
            </w:r>
          </w:p>
        </w:tc>
        <w:tc>
          <w:tcPr>
            <w:tcW w:w="1775" w:type="pct"/>
            <w:tcBorders>
              <w:top w:val="single" w:sz="4" w:space="0" w:color="auto"/>
              <w:left w:val="single" w:sz="4" w:space="0" w:color="auto"/>
              <w:bottom w:val="single" w:sz="4" w:space="0" w:color="auto"/>
              <w:right w:val="single" w:sz="4" w:space="0" w:color="auto"/>
            </w:tcBorders>
            <w:shd w:val="clear" w:color="auto" w:fill="E7E6E6"/>
          </w:tcPr>
          <w:p w14:paraId="761AADBB"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37ECD0EE" w14:textId="77777777" w:rsidTr="001C6E2C">
        <w:tc>
          <w:tcPr>
            <w:tcW w:w="227" w:type="pct"/>
            <w:tcBorders>
              <w:top w:val="single" w:sz="4" w:space="0" w:color="auto"/>
              <w:left w:val="single" w:sz="4" w:space="0" w:color="auto"/>
              <w:bottom w:val="single" w:sz="4" w:space="0" w:color="auto"/>
              <w:right w:val="single" w:sz="4" w:space="0" w:color="auto"/>
            </w:tcBorders>
          </w:tcPr>
          <w:p w14:paraId="0DF5A592" w14:textId="77777777" w:rsidR="00A60035" w:rsidRPr="003A2B2C" w:rsidRDefault="00A60035" w:rsidP="00A60035">
            <w:pPr>
              <w:numPr>
                <w:ilvl w:val="0"/>
                <w:numId w:val="20"/>
              </w:numPr>
              <w:spacing w:line="256" w:lineRule="auto"/>
              <w:contextualSpacing/>
              <w:rPr>
                <w:sz w:val="20"/>
                <w:szCs w:val="20"/>
              </w:rPr>
            </w:pPr>
          </w:p>
        </w:tc>
        <w:tc>
          <w:tcPr>
            <w:tcW w:w="520" w:type="pct"/>
            <w:tcBorders>
              <w:top w:val="single" w:sz="4" w:space="0" w:color="auto"/>
              <w:left w:val="nil"/>
              <w:bottom w:val="single" w:sz="4" w:space="0" w:color="auto"/>
              <w:right w:val="single" w:sz="4" w:space="0" w:color="auto"/>
            </w:tcBorders>
          </w:tcPr>
          <w:p w14:paraId="23DD8D9C" w14:textId="77777777" w:rsidR="00A60035" w:rsidRPr="003A2B2C" w:rsidRDefault="00A60035" w:rsidP="001C6E2C">
            <w:pPr>
              <w:spacing w:line="256" w:lineRule="auto"/>
              <w:rPr>
                <w:sz w:val="20"/>
                <w:szCs w:val="20"/>
              </w:rPr>
            </w:pPr>
            <w:r w:rsidRPr="003A2B2C">
              <w:rPr>
                <w:sz w:val="20"/>
                <w:szCs w:val="20"/>
              </w:rPr>
              <w:t>OM-008.1</w:t>
            </w:r>
          </w:p>
          <w:p w14:paraId="058E5CA9" w14:textId="77777777" w:rsidR="00A60035" w:rsidRPr="003A2B2C" w:rsidRDefault="00A60035" w:rsidP="001C6E2C">
            <w:pPr>
              <w:spacing w:line="256" w:lineRule="auto"/>
              <w:rPr>
                <w:b/>
                <w:bCs/>
                <w:sz w:val="20"/>
                <w:szCs w:val="20"/>
              </w:rPr>
            </w:pPr>
            <w:r w:rsidRPr="003A2B2C">
              <w:rPr>
                <w:sz w:val="20"/>
                <w:szCs w:val="20"/>
              </w:rPr>
              <w:t>(Map tile 28)</w:t>
            </w:r>
          </w:p>
        </w:tc>
        <w:tc>
          <w:tcPr>
            <w:tcW w:w="682" w:type="pct"/>
            <w:tcBorders>
              <w:top w:val="single" w:sz="4" w:space="0" w:color="auto"/>
              <w:left w:val="single" w:sz="4" w:space="0" w:color="auto"/>
              <w:bottom w:val="single" w:sz="4" w:space="0" w:color="auto"/>
              <w:right w:val="single" w:sz="4" w:space="0" w:color="auto"/>
            </w:tcBorders>
          </w:tcPr>
          <w:p w14:paraId="418581B5" w14:textId="77777777" w:rsidR="00A60035" w:rsidRPr="003A2B2C" w:rsidRDefault="00A60035" w:rsidP="001C6E2C">
            <w:pPr>
              <w:rPr>
                <w:b/>
                <w:bCs/>
                <w:sz w:val="20"/>
                <w:szCs w:val="20"/>
              </w:rPr>
            </w:pPr>
            <w:r w:rsidRPr="003A2B2C">
              <w:rPr>
                <w:sz w:val="20"/>
                <w:szCs w:val="20"/>
              </w:rPr>
              <w:t>Victory Hotel</w:t>
            </w:r>
          </w:p>
        </w:tc>
        <w:tc>
          <w:tcPr>
            <w:tcW w:w="681" w:type="pct"/>
            <w:tcBorders>
              <w:top w:val="single" w:sz="4" w:space="0" w:color="auto"/>
              <w:left w:val="single" w:sz="4" w:space="0" w:color="auto"/>
              <w:bottom w:val="single" w:sz="4" w:space="0" w:color="auto"/>
              <w:right w:val="single" w:sz="4" w:space="0" w:color="auto"/>
            </w:tcBorders>
          </w:tcPr>
          <w:p w14:paraId="39CDCD14" w14:textId="77777777" w:rsidR="00A60035" w:rsidRPr="003A2B2C" w:rsidRDefault="00A60035" w:rsidP="001C6E2C">
            <w:pPr>
              <w:rPr>
                <w:b/>
                <w:bCs/>
                <w:sz w:val="20"/>
                <w:szCs w:val="20"/>
              </w:rPr>
            </w:pPr>
            <w:r w:rsidRPr="003A2B2C">
              <w:rPr>
                <w:sz w:val="20"/>
                <w:szCs w:val="20"/>
              </w:rPr>
              <w:t>Part of Lot 1 on RP191653</w:t>
            </w:r>
          </w:p>
        </w:tc>
        <w:tc>
          <w:tcPr>
            <w:tcW w:w="634" w:type="pct"/>
            <w:tcBorders>
              <w:top w:val="single" w:sz="4" w:space="0" w:color="auto"/>
              <w:left w:val="single" w:sz="4" w:space="0" w:color="auto"/>
              <w:bottom w:val="single" w:sz="4" w:space="0" w:color="auto"/>
              <w:right w:val="single" w:sz="4" w:space="0" w:color="auto"/>
            </w:tcBorders>
          </w:tcPr>
          <w:p w14:paraId="27414751" w14:textId="77777777" w:rsidR="00A60035" w:rsidRPr="003A2B2C" w:rsidRDefault="00A60035" w:rsidP="001C6E2C">
            <w:pPr>
              <w:rPr>
                <w:rFonts w:eastAsia="Times New Roman"/>
                <w:b/>
                <w:bCs/>
                <w:sz w:val="20"/>
                <w:szCs w:val="20"/>
              </w:rPr>
            </w:pPr>
            <w:r w:rsidRPr="003A2B2C">
              <w:rPr>
                <w:rFonts w:eastAsia="Times New Roman"/>
                <w:sz w:val="20"/>
                <w:szCs w:val="20"/>
              </w:rPr>
              <w:t>127 Edward Street</w:t>
            </w:r>
          </w:p>
        </w:tc>
        <w:tc>
          <w:tcPr>
            <w:tcW w:w="480" w:type="pct"/>
            <w:tcBorders>
              <w:top w:val="single" w:sz="4" w:space="0" w:color="auto"/>
              <w:left w:val="single" w:sz="4" w:space="0" w:color="auto"/>
              <w:bottom w:val="single" w:sz="4" w:space="0" w:color="auto"/>
              <w:right w:val="nil"/>
            </w:tcBorders>
          </w:tcPr>
          <w:p w14:paraId="0E59BA1B" w14:textId="77777777" w:rsidR="00A60035" w:rsidRPr="003A2B2C" w:rsidRDefault="00A60035" w:rsidP="001C6E2C">
            <w:pPr>
              <w:spacing w:line="256" w:lineRule="auto"/>
              <w:rPr>
                <w:b/>
                <w:bCs/>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234562D2" w14:textId="77777777" w:rsidR="00A60035" w:rsidRPr="003A2B2C" w:rsidRDefault="00A60035" w:rsidP="001C6E2C">
            <w:pPr>
              <w:spacing w:line="256" w:lineRule="auto"/>
              <w:rPr>
                <w:rFonts w:eastAsiaTheme="minorHAnsi"/>
                <w:b/>
                <w:bCs/>
                <w:sz w:val="20"/>
                <w:szCs w:val="20"/>
              </w:rPr>
            </w:pPr>
            <w:r w:rsidRPr="003A2B2C">
              <w:rPr>
                <w:rFonts w:eastAsiaTheme="minorHAnsi"/>
                <w:sz w:val="20"/>
                <w:szCs w:val="20"/>
              </w:rPr>
              <w:t>Constitutes a minor amendment to the planning scheme pursuant to Schedule 1, section 2(l) of MGR as it is of a minor nature that does not include zoning changes.</w:t>
            </w:r>
          </w:p>
        </w:tc>
      </w:tr>
      <w:tr w:rsidR="00A60035" w:rsidRPr="003A2B2C" w14:paraId="67814837" w14:textId="77777777" w:rsidTr="001C6E2C">
        <w:tc>
          <w:tcPr>
            <w:tcW w:w="227" w:type="pct"/>
            <w:tcBorders>
              <w:top w:val="single" w:sz="4" w:space="0" w:color="auto"/>
              <w:left w:val="single" w:sz="4" w:space="0" w:color="auto"/>
              <w:bottom w:val="single" w:sz="4" w:space="0" w:color="auto"/>
              <w:right w:val="single" w:sz="4" w:space="0" w:color="auto"/>
            </w:tcBorders>
          </w:tcPr>
          <w:p w14:paraId="13180E9C" w14:textId="77777777" w:rsidR="00A60035" w:rsidRPr="003A2B2C" w:rsidRDefault="00A60035" w:rsidP="00A60035">
            <w:pPr>
              <w:numPr>
                <w:ilvl w:val="0"/>
                <w:numId w:val="20"/>
              </w:numPr>
              <w:spacing w:line="256" w:lineRule="auto"/>
              <w:contextualSpacing/>
              <w:rPr>
                <w:sz w:val="20"/>
                <w:szCs w:val="20"/>
              </w:rPr>
            </w:pPr>
          </w:p>
        </w:tc>
        <w:tc>
          <w:tcPr>
            <w:tcW w:w="520" w:type="pct"/>
            <w:tcBorders>
              <w:top w:val="single" w:sz="4" w:space="0" w:color="auto"/>
              <w:left w:val="nil"/>
              <w:bottom w:val="single" w:sz="4" w:space="0" w:color="auto"/>
              <w:right w:val="single" w:sz="4" w:space="0" w:color="auto"/>
            </w:tcBorders>
          </w:tcPr>
          <w:p w14:paraId="1CF5297A" w14:textId="77777777" w:rsidR="00A60035" w:rsidRPr="003A2B2C" w:rsidRDefault="00A60035" w:rsidP="001C6E2C">
            <w:pPr>
              <w:spacing w:line="256" w:lineRule="auto"/>
              <w:rPr>
                <w:sz w:val="20"/>
                <w:szCs w:val="20"/>
              </w:rPr>
            </w:pPr>
            <w:r w:rsidRPr="003A2B2C">
              <w:rPr>
                <w:sz w:val="20"/>
                <w:szCs w:val="20"/>
              </w:rPr>
              <w:t>OM-008.1</w:t>
            </w:r>
          </w:p>
          <w:p w14:paraId="0444E6A5" w14:textId="77777777" w:rsidR="00A60035" w:rsidRPr="003A2B2C" w:rsidRDefault="00A60035" w:rsidP="001C6E2C">
            <w:pPr>
              <w:spacing w:line="256" w:lineRule="auto"/>
              <w:rPr>
                <w:sz w:val="20"/>
                <w:szCs w:val="20"/>
              </w:rPr>
            </w:pPr>
            <w:r w:rsidRPr="003A2B2C">
              <w:rPr>
                <w:sz w:val="20"/>
                <w:szCs w:val="20"/>
              </w:rPr>
              <w:t>(Map tile 20)</w:t>
            </w:r>
          </w:p>
        </w:tc>
        <w:tc>
          <w:tcPr>
            <w:tcW w:w="682" w:type="pct"/>
            <w:tcBorders>
              <w:top w:val="single" w:sz="4" w:space="0" w:color="auto"/>
              <w:left w:val="single" w:sz="4" w:space="0" w:color="auto"/>
              <w:bottom w:val="single" w:sz="4" w:space="0" w:color="auto"/>
              <w:right w:val="single" w:sz="4" w:space="0" w:color="auto"/>
            </w:tcBorders>
          </w:tcPr>
          <w:p w14:paraId="6250F9B1" w14:textId="77777777" w:rsidR="00A60035" w:rsidRPr="003A2B2C" w:rsidRDefault="00A60035" w:rsidP="001C6E2C">
            <w:pPr>
              <w:rPr>
                <w:sz w:val="20"/>
                <w:szCs w:val="20"/>
              </w:rPr>
            </w:pPr>
            <w:proofErr w:type="spellStart"/>
            <w:r w:rsidRPr="003A2B2C">
              <w:rPr>
                <w:sz w:val="20"/>
                <w:szCs w:val="20"/>
              </w:rPr>
              <w:t>Enoggera</w:t>
            </w:r>
            <w:proofErr w:type="spellEnd"/>
            <w:r w:rsidRPr="003A2B2C">
              <w:rPr>
                <w:sz w:val="20"/>
                <w:szCs w:val="20"/>
              </w:rPr>
              <w:t xml:space="preserve"> Scout Hall</w:t>
            </w:r>
          </w:p>
        </w:tc>
        <w:tc>
          <w:tcPr>
            <w:tcW w:w="681" w:type="pct"/>
            <w:tcBorders>
              <w:top w:val="single" w:sz="4" w:space="0" w:color="auto"/>
              <w:left w:val="single" w:sz="4" w:space="0" w:color="auto"/>
              <w:bottom w:val="single" w:sz="4" w:space="0" w:color="auto"/>
              <w:right w:val="single" w:sz="4" w:space="0" w:color="auto"/>
            </w:tcBorders>
          </w:tcPr>
          <w:p w14:paraId="5787EC84" w14:textId="77777777" w:rsidR="00A60035" w:rsidRPr="003A2B2C" w:rsidRDefault="00A60035" w:rsidP="001C6E2C">
            <w:pPr>
              <w:rPr>
                <w:sz w:val="20"/>
                <w:szCs w:val="20"/>
              </w:rPr>
            </w:pPr>
            <w:r w:rsidRPr="003A2B2C">
              <w:rPr>
                <w:sz w:val="20"/>
                <w:szCs w:val="20"/>
              </w:rPr>
              <w:t>Part of Lot 2 on RP18399</w:t>
            </w:r>
          </w:p>
        </w:tc>
        <w:tc>
          <w:tcPr>
            <w:tcW w:w="634" w:type="pct"/>
            <w:tcBorders>
              <w:top w:val="single" w:sz="4" w:space="0" w:color="auto"/>
              <w:left w:val="single" w:sz="4" w:space="0" w:color="auto"/>
              <w:bottom w:val="single" w:sz="4" w:space="0" w:color="auto"/>
              <w:right w:val="single" w:sz="4" w:space="0" w:color="auto"/>
            </w:tcBorders>
          </w:tcPr>
          <w:p w14:paraId="14896F67" w14:textId="77777777" w:rsidR="00A60035" w:rsidRPr="003A2B2C" w:rsidRDefault="00A60035" w:rsidP="001C6E2C">
            <w:pPr>
              <w:rPr>
                <w:rFonts w:eastAsia="Times New Roman"/>
                <w:sz w:val="20"/>
                <w:szCs w:val="20"/>
              </w:rPr>
            </w:pPr>
            <w:r w:rsidRPr="003A2B2C">
              <w:rPr>
                <w:rFonts w:eastAsia="Times New Roman"/>
                <w:sz w:val="20"/>
                <w:szCs w:val="20"/>
              </w:rPr>
              <w:t xml:space="preserve">95 </w:t>
            </w:r>
            <w:proofErr w:type="spellStart"/>
            <w:r w:rsidRPr="003A2B2C">
              <w:rPr>
                <w:rFonts w:eastAsia="Times New Roman"/>
                <w:sz w:val="20"/>
                <w:szCs w:val="20"/>
              </w:rPr>
              <w:t>Hurdcotte</w:t>
            </w:r>
            <w:proofErr w:type="spellEnd"/>
            <w:r w:rsidRPr="003A2B2C">
              <w:rPr>
                <w:rFonts w:eastAsia="Times New Roman"/>
                <w:sz w:val="20"/>
                <w:szCs w:val="20"/>
              </w:rPr>
              <w:t xml:space="preserve"> Street</w:t>
            </w:r>
          </w:p>
        </w:tc>
        <w:tc>
          <w:tcPr>
            <w:tcW w:w="480" w:type="pct"/>
            <w:tcBorders>
              <w:top w:val="single" w:sz="4" w:space="0" w:color="auto"/>
              <w:left w:val="single" w:sz="4" w:space="0" w:color="auto"/>
              <w:bottom w:val="single" w:sz="4" w:space="0" w:color="auto"/>
              <w:right w:val="nil"/>
            </w:tcBorders>
          </w:tcPr>
          <w:p w14:paraId="77838806" w14:textId="77777777" w:rsidR="00A60035" w:rsidRPr="003A2B2C" w:rsidRDefault="00A60035" w:rsidP="001C6E2C">
            <w:pPr>
              <w:spacing w:line="256" w:lineRule="auto"/>
              <w:rPr>
                <w:sz w:val="20"/>
                <w:szCs w:val="20"/>
              </w:rPr>
            </w:pPr>
            <w:proofErr w:type="spellStart"/>
            <w:r w:rsidRPr="003A2B2C">
              <w:rPr>
                <w:sz w:val="20"/>
                <w:szCs w:val="20"/>
              </w:rPr>
              <w:t>Enoggera</w:t>
            </w:r>
            <w:proofErr w:type="spellEnd"/>
          </w:p>
        </w:tc>
        <w:tc>
          <w:tcPr>
            <w:tcW w:w="1775" w:type="pct"/>
            <w:tcBorders>
              <w:top w:val="single" w:sz="4" w:space="0" w:color="auto"/>
              <w:left w:val="single" w:sz="4" w:space="0" w:color="auto"/>
              <w:bottom w:val="single" w:sz="4" w:space="0" w:color="auto"/>
              <w:right w:val="single" w:sz="4" w:space="0" w:color="auto"/>
            </w:tcBorders>
          </w:tcPr>
          <w:p w14:paraId="0C064492" w14:textId="77777777" w:rsidR="00A60035" w:rsidRPr="003A2B2C" w:rsidRDefault="00A60035" w:rsidP="001C6E2C">
            <w:pPr>
              <w:spacing w:line="256" w:lineRule="auto"/>
              <w:rPr>
                <w:rFonts w:eastAsiaTheme="minorHAnsi"/>
                <w:sz w:val="20"/>
                <w:szCs w:val="20"/>
              </w:rPr>
            </w:pPr>
            <w:r w:rsidRPr="003A2B2C">
              <w:rPr>
                <w:rFonts w:eastAsiaTheme="minorHAnsi"/>
                <w:sz w:val="20"/>
                <w:szCs w:val="20"/>
              </w:rPr>
              <w:t>Constitutes a minor amendment to the planning scheme pursuant to Schedule 1, section 2(l) of MGR as it is of a minor nature that does not include zoning changes.</w:t>
            </w:r>
          </w:p>
        </w:tc>
      </w:tr>
      <w:tr w:rsidR="00A60035" w:rsidRPr="003A2B2C" w14:paraId="436C3182" w14:textId="77777777" w:rsidTr="001C6E2C">
        <w:tc>
          <w:tcPr>
            <w:tcW w:w="227" w:type="pct"/>
            <w:tcBorders>
              <w:top w:val="single" w:sz="4" w:space="0" w:color="auto"/>
              <w:left w:val="single" w:sz="4" w:space="0" w:color="auto"/>
              <w:bottom w:val="single" w:sz="4" w:space="0" w:color="auto"/>
              <w:right w:val="single" w:sz="4" w:space="0" w:color="auto"/>
            </w:tcBorders>
          </w:tcPr>
          <w:p w14:paraId="65BC4224" w14:textId="77777777" w:rsidR="00A60035" w:rsidRPr="003A2B2C" w:rsidRDefault="00A60035" w:rsidP="00A60035">
            <w:pPr>
              <w:numPr>
                <w:ilvl w:val="0"/>
                <w:numId w:val="20"/>
              </w:numPr>
              <w:spacing w:line="256" w:lineRule="auto"/>
              <w:contextualSpacing/>
              <w:rPr>
                <w:sz w:val="20"/>
                <w:szCs w:val="20"/>
              </w:rPr>
            </w:pPr>
          </w:p>
        </w:tc>
        <w:tc>
          <w:tcPr>
            <w:tcW w:w="520" w:type="pct"/>
            <w:tcBorders>
              <w:top w:val="single" w:sz="4" w:space="0" w:color="auto"/>
              <w:left w:val="nil"/>
              <w:bottom w:val="single" w:sz="4" w:space="0" w:color="auto"/>
              <w:right w:val="single" w:sz="4" w:space="0" w:color="auto"/>
            </w:tcBorders>
          </w:tcPr>
          <w:p w14:paraId="024248F5" w14:textId="77777777" w:rsidR="00A60035" w:rsidRPr="003A2B2C" w:rsidRDefault="00A60035" w:rsidP="001C6E2C">
            <w:pPr>
              <w:spacing w:line="256" w:lineRule="auto"/>
              <w:rPr>
                <w:sz w:val="20"/>
                <w:szCs w:val="20"/>
              </w:rPr>
            </w:pPr>
            <w:r w:rsidRPr="003A2B2C">
              <w:rPr>
                <w:sz w:val="20"/>
                <w:szCs w:val="20"/>
              </w:rPr>
              <w:t>OM-008.1</w:t>
            </w:r>
          </w:p>
          <w:p w14:paraId="43F5855E" w14:textId="77777777" w:rsidR="00A60035" w:rsidRPr="003A2B2C" w:rsidRDefault="00A60035" w:rsidP="001C6E2C">
            <w:pPr>
              <w:spacing w:line="256" w:lineRule="auto"/>
              <w:rPr>
                <w:sz w:val="20"/>
                <w:szCs w:val="20"/>
                <w:highlight w:val="yellow"/>
              </w:rPr>
            </w:pPr>
            <w:r w:rsidRPr="003A2B2C">
              <w:rPr>
                <w:sz w:val="20"/>
                <w:szCs w:val="20"/>
              </w:rPr>
              <w:t>(Map tile 20)</w:t>
            </w:r>
          </w:p>
        </w:tc>
        <w:tc>
          <w:tcPr>
            <w:tcW w:w="682" w:type="pct"/>
            <w:tcBorders>
              <w:top w:val="single" w:sz="4" w:space="0" w:color="auto"/>
              <w:left w:val="single" w:sz="4" w:space="0" w:color="auto"/>
              <w:bottom w:val="single" w:sz="4" w:space="0" w:color="auto"/>
              <w:right w:val="single" w:sz="4" w:space="0" w:color="auto"/>
            </w:tcBorders>
          </w:tcPr>
          <w:p w14:paraId="3D0A40FE" w14:textId="77777777" w:rsidR="00A60035" w:rsidRPr="003A2B2C" w:rsidRDefault="00A60035" w:rsidP="001C6E2C">
            <w:pPr>
              <w:rPr>
                <w:sz w:val="20"/>
                <w:szCs w:val="20"/>
              </w:rPr>
            </w:pPr>
            <w:r w:rsidRPr="003A2B2C">
              <w:rPr>
                <w:sz w:val="20"/>
                <w:szCs w:val="20"/>
              </w:rPr>
              <w:t>Melrose Park (includes Stormwater Drain)</w:t>
            </w:r>
          </w:p>
        </w:tc>
        <w:tc>
          <w:tcPr>
            <w:tcW w:w="681" w:type="pct"/>
            <w:tcBorders>
              <w:top w:val="single" w:sz="4" w:space="0" w:color="auto"/>
              <w:left w:val="single" w:sz="4" w:space="0" w:color="auto"/>
              <w:bottom w:val="single" w:sz="4" w:space="0" w:color="auto"/>
              <w:right w:val="single" w:sz="4" w:space="0" w:color="auto"/>
            </w:tcBorders>
          </w:tcPr>
          <w:p w14:paraId="4D6C1296" w14:textId="77777777" w:rsidR="00A60035" w:rsidRPr="003A2B2C" w:rsidRDefault="00A60035" w:rsidP="001C6E2C">
            <w:pPr>
              <w:rPr>
                <w:sz w:val="20"/>
                <w:szCs w:val="20"/>
              </w:rPr>
            </w:pPr>
            <w:r w:rsidRPr="003A2B2C">
              <w:rPr>
                <w:sz w:val="20"/>
                <w:szCs w:val="20"/>
              </w:rPr>
              <w:t>Part of Lot 1 on SP252140</w:t>
            </w:r>
          </w:p>
        </w:tc>
        <w:tc>
          <w:tcPr>
            <w:tcW w:w="634" w:type="pct"/>
            <w:tcBorders>
              <w:top w:val="single" w:sz="4" w:space="0" w:color="auto"/>
              <w:left w:val="single" w:sz="4" w:space="0" w:color="auto"/>
              <w:bottom w:val="single" w:sz="4" w:space="0" w:color="auto"/>
              <w:right w:val="single" w:sz="4" w:space="0" w:color="auto"/>
            </w:tcBorders>
          </w:tcPr>
          <w:p w14:paraId="4611D4D1" w14:textId="77777777" w:rsidR="00A60035" w:rsidRPr="003A2B2C" w:rsidRDefault="00A60035" w:rsidP="001C6E2C">
            <w:pPr>
              <w:rPr>
                <w:rFonts w:eastAsia="Times New Roman"/>
                <w:sz w:val="20"/>
                <w:szCs w:val="20"/>
              </w:rPr>
            </w:pPr>
            <w:r w:rsidRPr="003A2B2C">
              <w:rPr>
                <w:rFonts w:eastAsia="Times New Roman"/>
                <w:sz w:val="20"/>
                <w:szCs w:val="20"/>
              </w:rPr>
              <w:t xml:space="preserve">Road </w:t>
            </w:r>
            <w:r>
              <w:rPr>
                <w:rFonts w:eastAsia="Times New Roman"/>
                <w:sz w:val="20"/>
                <w:szCs w:val="20"/>
              </w:rPr>
              <w:t>r</w:t>
            </w:r>
            <w:r w:rsidRPr="003A2B2C">
              <w:rPr>
                <w:rFonts w:eastAsia="Times New Roman"/>
                <w:sz w:val="20"/>
                <w:szCs w:val="20"/>
              </w:rPr>
              <w:t xml:space="preserve">eserve </w:t>
            </w:r>
            <w:r>
              <w:rPr>
                <w:rFonts w:eastAsia="Times New Roman"/>
                <w:sz w:val="20"/>
                <w:szCs w:val="20"/>
              </w:rPr>
              <w:t>b</w:t>
            </w:r>
            <w:r w:rsidRPr="003A2B2C">
              <w:rPr>
                <w:rFonts w:eastAsia="Times New Roman"/>
                <w:sz w:val="20"/>
                <w:szCs w:val="20"/>
              </w:rPr>
              <w:t>etween 63 Rose Street under road to 76 Rose Street</w:t>
            </w:r>
          </w:p>
        </w:tc>
        <w:tc>
          <w:tcPr>
            <w:tcW w:w="480" w:type="pct"/>
            <w:tcBorders>
              <w:top w:val="single" w:sz="4" w:space="0" w:color="auto"/>
              <w:left w:val="single" w:sz="4" w:space="0" w:color="auto"/>
              <w:bottom w:val="single" w:sz="4" w:space="0" w:color="auto"/>
              <w:right w:val="nil"/>
            </w:tcBorders>
          </w:tcPr>
          <w:p w14:paraId="351E24FA" w14:textId="77777777" w:rsidR="00A60035" w:rsidRPr="003A2B2C" w:rsidRDefault="00A60035" w:rsidP="001C6E2C">
            <w:pPr>
              <w:spacing w:line="256" w:lineRule="auto"/>
              <w:rPr>
                <w:sz w:val="20"/>
                <w:szCs w:val="20"/>
              </w:rPr>
            </w:pPr>
            <w:r w:rsidRPr="003A2B2C">
              <w:rPr>
                <w:sz w:val="20"/>
                <w:szCs w:val="20"/>
              </w:rPr>
              <w:t>Kalinga</w:t>
            </w:r>
          </w:p>
        </w:tc>
        <w:tc>
          <w:tcPr>
            <w:tcW w:w="1775" w:type="pct"/>
            <w:tcBorders>
              <w:top w:val="single" w:sz="4" w:space="0" w:color="auto"/>
              <w:left w:val="single" w:sz="4" w:space="0" w:color="auto"/>
              <w:bottom w:val="single" w:sz="4" w:space="0" w:color="auto"/>
              <w:right w:val="single" w:sz="4" w:space="0" w:color="auto"/>
            </w:tcBorders>
          </w:tcPr>
          <w:p w14:paraId="607D567F" w14:textId="77777777" w:rsidR="00A60035" w:rsidRPr="003A2B2C" w:rsidRDefault="00A60035" w:rsidP="001C6E2C">
            <w:pPr>
              <w:spacing w:line="256" w:lineRule="auto"/>
              <w:rPr>
                <w:rFonts w:eastAsiaTheme="minorHAnsi"/>
                <w:sz w:val="20"/>
                <w:szCs w:val="20"/>
              </w:rPr>
            </w:pPr>
            <w:r w:rsidRPr="003A2B2C">
              <w:rPr>
                <w:rFonts w:eastAsiaTheme="minorHAnsi"/>
                <w:sz w:val="20"/>
                <w:szCs w:val="20"/>
              </w:rPr>
              <w:t>Constitutes a minor amendment to the planning scheme pursuant to Schedule 1, section 2(l) of MGR as it is of a minor nature that does not include zoning changes.</w:t>
            </w:r>
          </w:p>
        </w:tc>
      </w:tr>
      <w:tr w:rsidR="00A60035" w:rsidRPr="003A2B2C" w14:paraId="191308BC" w14:textId="77777777" w:rsidTr="001C6E2C">
        <w:tc>
          <w:tcPr>
            <w:tcW w:w="227" w:type="pct"/>
            <w:tcBorders>
              <w:top w:val="single" w:sz="4" w:space="0" w:color="auto"/>
              <w:left w:val="single" w:sz="4" w:space="0" w:color="auto"/>
              <w:bottom w:val="single" w:sz="4" w:space="0" w:color="auto"/>
              <w:right w:val="single" w:sz="4" w:space="0" w:color="auto"/>
            </w:tcBorders>
          </w:tcPr>
          <w:p w14:paraId="28B42D3B" w14:textId="77777777" w:rsidR="00A60035" w:rsidRPr="003A2B2C" w:rsidRDefault="00A60035" w:rsidP="00A60035">
            <w:pPr>
              <w:numPr>
                <w:ilvl w:val="0"/>
                <w:numId w:val="20"/>
              </w:numPr>
              <w:spacing w:line="256" w:lineRule="auto"/>
              <w:contextualSpacing/>
              <w:rPr>
                <w:sz w:val="20"/>
                <w:szCs w:val="20"/>
              </w:rPr>
            </w:pPr>
          </w:p>
        </w:tc>
        <w:tc>
          <w:tcPr>
            <w:tcW w:w="520" w:type="pct"/>
            <w:tcBorders>
              <w:top w:val="single" w:sz="4" w:space="0" w:color="auto"/>
              <w:left w:val="nil"/>
              <w:bottom w:val="single" w:sz="4" w:space="0" w:color="auto"/>
              <w:right w:val="single" w:sz="4" w:space="0" w:color="auto"/>
            </w:tcBorders>
          </w:tcPr>
          <w:p w14:paraId="23380495" w14:textId="77777777" w:rsidR="00A60035" w:rsidRPr="003A2B2C" w:rsidRDefault="00A60035" w:rsidP="001C6E2C">
            <w:pPr>
              <w:spacing w:line="256" w:lineRule="auto"/>
              <w:rPr>
                <w:sz w:val="20"/>
                <w:szCs w:val="20"/>
              </w:rPr>
            </w:pPr>
            <w:r w:rsidRPr="003A2B2C">
              <w:rPr>
                <w:sz w:val="20"/>
                <w:szCs w:val="20"/>
              </w:rPr>
              <w:t>OM-008.1</w:t>
            </w:r>
          </w:p>
          <w:p w14:paraId="37147AEE" w14:textId="77777777" w:rsidR="00A60035" w:rsidRPr="003A2B2C" w:rsidRDefault="00A60035" w:rsidP="001C6E2C">
            <w:pPr>
              <w:spacing w:line="256" w:lineRule="auto"/>
              <w:rPr>
                <w:sz w:val="20"/>
                <w:szCs w:val="20"/>
                <w:highlight w:val="yellow"/>
              </w:rPr>
            </w:pPr>
            <w:r w:rsidRPr="003A2B2C">
              <w:rPr>
                <w:sz w:val="20"/>
                <w:szCs w:val="20"/>
              </w:rPr>
              <w:t>(Map tile 13)</w:t>
            </w:r>
          </w:p>
        </w:tc>
        <w:tc>
          <w:tcPr>
            <w:tcW w:w="682" w:type="pct"/>
            <w:tcBorders>
              <w:top w:val="single" w:sz="4" w:space="0" w:color="auto"/>
              <w:left w:val="single" w:sz="4" w:space="0" w:color="auto"/>
              <w:bottom w:val="single" w:sz="4" w:space="0" w:color="auto"/>
              <w:right w:val="single" w:sz="4" w:space="0" w:color="auto"/>
            </w:tcBorders>
          </w:tcPr>
          <w:p w14:paraId="27BCDC25" w14:textId="77777777" w:rsidR="00A60035" w:rsidRPr="003A2B2C" w:rsidRDefault="00A60035" w:rsidP="001C6E2C">
            <w:pPr>
              <w:rPr>
                <w:sz w:val="20"/>
                <w:szCs w:val="20"/>
              </w:rPr>
            </w:pPr>
            <w:proofErr w:type="spellStart"/>
            <w:r w:rsidRPr="003A2B2C">
              <w:rPr>
                <w:sz w:val="20"/>
                <w:szCs w:val="20"/>
              </w:rPr>
              <w:t>Nundah</w:t>
            </w:r>
            <w:proofErr w:type="spellEnd"/>
            <w:r w:rsidRPr="003A2B2C">
              <w:rPr>
                <w:sz w:val="20"/>
                <w:szCs w:val="20"/>
              </w:rPr>
              <w:t xml:space="preserve"> Memorial Hall</w:t>
            </w:r>
          </w:p>
        </w:tc>
        <w:tc>
          <w:tcPr>
            <w:tcW w:w="681" w:type="pct"/>
            <w:tcBorders>
              <w:top w:val="single" w:sz="4" w:space="0" w:color="auto"/>
              <w:left w:val="single" w:sz="4" w:space="0" w:color="auto"/>
              <w:bottom w:val="single" w:sz="4" w:space="0" w:color="auto"/>
              <w:right w:val="single" w:sz="4" w:space="0" w:color="auto"/>
            </w:tcBorders>
          </w:tcPr>
          <w:p w14:paraId="13564F8F" w14:textId="77777777" w:rsidR="00A60035" w:rsidRPr="003A2B2C" w:rsidRDefault="00A60035" w:rsidP="001C6E2C">
            <w:pPr>
              <w:rPr>
                <w:sz w:val="20"/>
                <w:szCs w:val="20"/>
              </w:rPr>
            </w:pPr>
            <w:r w:rsidRPr="003A2B2C">
              <w:rPr>
                <w:sz w:val="20"/>
                <w:szCs w:val="20"/>
              </w:rPr>
              <w:t xml:space="preserve">Part of Lot 8 on SP124360 </w:t>
            </w:r>
          </w:p>
        </w:tc>
        <w:tc>
          <w:tcPr>
            <w:tcW w:w="634" w:type="pct"/>
            <w:tcBorders>
              <w:top w:val="single" w:sz="4" w:space="0" w:color="auto"/>
              <w:left w:val="single" w:sz="4" w:space="0" w:color="auto"/>
              <w:bottom w:val="single" w:sz="4" w:space="0" w:color="auto"/>
              <w:right w:val="single" w:sz="4" w:space="0" w:color="auto"/>
            </w:tcBorders>
          </w:tcPr>
          <w:p w14:paraId="7136EBCD" w14:textId="77777777" w:rsidR="00A60035" w:rsidRPr="003A2B2C" w:rsidRDefault="00A60035" w:rsidP="001C6E2C">
            <w:pPr>
              <w:rPr>
                <w:rFonts w:eastAsia="Times New Roman"/>
                <w:sz w:val="20"/>
                <w:szCs w:val="20"/>
              </w:rPr>
            </w:pPr>
            <w:r w:rsidRPr="003A2B2C">
              <w:rPr>
                <w:rFonts w:eastAsia="Times New Roman"/>
                <w:sz w:val="20"/>
                <w:szCs w:val="20"/>
              </w:rPr>
              <w:t>11 Boyd Road</w:t>
            </w:r>
          </w:p>
        </w:tc>
        <w:tc>
          <w:tcPr>
            <w:tcW w:w="480" w:type="pct"/>
            <w:tcBorders>
              <w:top w:val="single" w:sz="4" w:space="0" w:color="auto"/>
              <w:left w:val="single" w:sz="4" w:space="0" w:color="auto"/>
              <w:bottom w:val="single" w:sz="4" w:space="0" w:color="auto"/>
              <w:right w:val="nil"/>
            </w:tcBorders>
          </w:tcPr>
          <w:p w14:paraId="630102EB" w14:textId="77777777" w:rsidR="00A60035" w:rsidRPr="003A2B2C" w:rsidRDefault="00A60035" w:rsidP="001C6E2C">
            <w:pPr>
              <w:spacing w:line="256" w:lineRule="auto"/>
              <w:rPr>
                <w:sz w:val="20"/>
                <w:szCs w:val="20"/>
              </w:rPr>
            </w:pPr>
            <w:proofErr w:type="spellStart"/>
            <w:r w:rsidRPr="003A2B2C">
              <w:rPr>
                <w:sz w:val="20"/>
                <w:szCs w:val="20"/>
              </w:rPr>
              <w:t>Nundah</w:t>
            </w:r>
            <w:proofErr w:type="spellEnd"/>
          </w:p>
        </w:tc>
        <w:tc>
          <w:tcPr>
            <w:tcW w:w="1775" w:type="pct"/>
            <w:tcBorders>
              <w:top w:val="single" w:sz="4" w:space="0" w:color="auto"/>
              <w:left w:val="single" w:sz="4" w:space="0" w:color="auto"/>
              <w:bottom w:val="single" w:sz="4" w:space="0" w:color="auto"/>
              <w:right w:val="single" w:sz="4" w:space="0" w:color="auto"/>
            </w:tcBorders>
          </w:tcPr>
          <w:p w14:paraId="38D9DD7E" w14:textId="77777777" w:rsidR="00A60035" w:rsidRPr="003A2B2C" w:rsidRDefault="00A60035" w:rsidP="001C6E2C">
            <w:pPr>
              <w:spacing w:line="256" w:lineRule="auto"/>
              <w:rPr>
                <w:rFonts w:eastAsiaTheme="minorHAnsi"/>
                <w:sz w:val="20"/>
                <w:szCs w:val="20"/>
              </w:rPr>
            </w:pPr>
            <w:r w:rsidRPr="003A2B2C">
              <w:rPr>
                <w:sz w:val="20"/>
                <w:szCs w:val="20"/>
              </w:rPr>
              <w:t>Constitutes a minor amendment to the planning scheme pursuant to Schedule 1, section 2(l) of MGR as it is of a minor nature that does not include zoning changes.</w:t>
            </w:r>
          </w:p>
        </w:tc>
      </w:tr>
    </w:tbl>
    <w:p w14:paraId="0A42E599" w14:textId="77777777" w:rsidR="00A60035" w:rsidRPr="000001D5" w:rsidRDefault="00A60035" w:rsidP="00A60035"/>
    <w:p w14:paraId="436ED521" w14:textId="77777777" w:rsidR="00A60035" w:rsidRPr="003A2B2C" w:rsidRDefault="00A60035" w:rsidP="00A60035">
      <w:pPr>
        <w:pStyle w:val="Heading5"/>
        <w:rPr>
          <w:rFonts w:ascii="Arial" w:hAnsi="Arial" w:cs="Arial"/>
        </w:rPr>
      </w:pPr>
      <w:r w:rsidRPr="003A2B2C">
        <w:rPr>
          <w:rFonts w:ascii="Arial" w:hAnsi="Arial" w:cs="Arial"/>
        </w:rPr>
        <w:t xml:space="preserve">Table 7 – Add the Local heritage place sub-category to the following properties </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673"/>
        <w:gridCol w:w="1796"/>
        <w:gridCol w:w="3687"/>
        <w:gridCol w:w="1699"/>
        <w:gridCol w:w="5244"/>
      </w:tblGrid>
      <w:tr w:rsidR="00A60035" w:rsidRPr="003A2B2C" w14:paraId="08DCBB7D" w14:textId="77777777" w:rsidTr="001C6E2C">
        <w:trPr>
          <w:tblHeader/>
        </w:trPr>
        <w:tc>
          <w:tcPr>
            <w:tcW w:w="227" w:type="pct"/>
            <w:tcBorders>
              <w:top w:val="single" w:sz="4" w:space="0" w:color="auto"/>
              <w:left w:val="single" w:sz="4" w:space="0" w:color="auto"/>
              <w:bottom w:val="single" w:sz="4" w:space="0" w:color="auto"/>
              <w:right w:val="single" w:sz="4" w:space="0" w:color="auto"/>
            </w:tcBorders>
            <w:shd w:val="clear" w:color="auto" w:fill="E7E6E6"/>
          </w:tcPr>
          <w:p w14:paraId="0DF335D2" w14:textId="77777777" w:rsidR="00A60035" w:rsidRPr="003A2B2C" w:rsidRDefault="00A60035" w:rsidP="001C6E2C">
            <w:pPr>
              <w:spacing w:before="60" w:after="60" w:line="256" w:lineRule="auto"/>
              <w:rPr>
                <w:b/>
                <w:sz w:val="20"/>
                <w:szCs w:val="20"/>
              </w:rPr>
            </w:pPr>
            <w:r w:rsidRPr="003A2B2C">
              <w:rPr>
                <w:b/>
                <w:sz w:val="20"/>
                <w:szCs w:val="20"/>
              </w:rPr>
              <w:lastRenderedPageBreak/>
              <w:t>Item no.</w:t>
            </w:r>
          </w:p>
        </w:tc>
        <w:tc>
          <w:tcPr>
            <w:tcW w:w="566" w:type="pct"/>
            <w:tcBorders>
              <w:top w:val="single" w:sz="4" w:space="0" w:color="auto"/>
              <w:left w:val="nil"/>
              <w:bottom w:val="single" w:sz="4" w:space="0" w:color="auto"/>
              <w:right w:val="single" w:sz="4" w:space="0" w:color="auto"/>
            </w:tcBorders>
            <w:shd w:val="clear" w:color="auto" w:fill="E7E6E6"/>
          </w:tcPr>
          <w:p w14:paraId="4664832B"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608" w:type="pct"/>
            <w:tcBorders>
              <w:top w:val="single" w:sz="4" w:space="0" w:color="auto"/>
              <w:left w:val="single" w:sz="4" w:space="0" w:color="auto"/>
              <w:bottom w:val="single" w:sz="4" w:space="0" w:color="auto"/>
              <w:right w:val="single" w:sz="4" w:space="0" w:color="auto"/>
            </w:tcBorders>
            <w:shd w:val="clear" w:color="auto" w:fill="E7E6E6"/>
          </w:tcPr>
          <w:p w14:paraId="1908E636" w14:textId="77777777" w:rsidR="00A60035" w:rsidRPr="003A2B2C" w:rsidRDefault="00A60035" w:rsidP="001C6E2C">
            <w:pPr>
              <w:spacing w:before="60" w:after="60"/>
              <w:rPr>
                <w:b/>
                <w:sz w:val="20"/>
                <w:szCs w:val="20"/>
              </w:rPr>
            </w:pPr>
            <w:r w:rsidRPr="003A2B2C">
              <w:rPr>
                <w:b/>
                <w:sz w:val="20"/>
                <w:szCs w:val="20"/>
              </w:rPr>
              <w:t>Existing Local heritage place name</w:t>
            </w:r>
          </w:p>
        </w:tc>
        <w:tc>
          <w:tcPr>
            <w:tcW w:w="1248" w:type="pct"/>
            <w:tcBorders>
              <w:top w:val="single" w:sz="4" w:space="0" w:color="auto"/>
              <w:left w:val="single" w:sz="4" w:space="0" w:color="auto"/>
              <w:bottom w:val="single" w:sz="4" w:space="0" w:color="auto"/>
              <w:right w:val="single" w:sz="4" w:space="0" w:color="auto"/>
            </w:tcBorders>
            <w:shd w:val="clear" w:color="auto" w:fill="E7E6E6"/>
          </w:tcPr>
          <w:p w14:paraId="05745414" w14:textId="77777777" w:rsidR="00A60035" w:rsidRPr="003A2B2C" w:rsidRDefault="00A60035" w:rsidP="001C6E2C">
            <w:pPr>
              <w:spacing w:before="60" w:after="60"/>
              <w:rPr>
                <w:b/>
                <w:sz w:val="20"/>
                <w:szCs w:val="20"/>
              </w:rPr>
            </w:pPr>
            <w:r w:rsidRPr="003A2B2C">
              <w:rPr>
                <w:b/>
                <w:sz w:val="20"/>
                <w:szCs w:val="20"/>
              </w:rPr>
              <w:t>Address</w:t>
            </w:r>
          </w:p>
        </w:tc>
        <w:tc>
          <w:tcPr>
            <w:tcW w:w="575" w:type="pct"/>
            <w:tcBorders>
              <w:top w:val="single" w:sz="4" w:space="0" w:color="auto"/>
              <w:left w:val="single" w:sz="4" w:space="0" w:color="auto"/>
              <w:bottom w:val="single" w:sz="4" w:space="0" w:color="auto"/>
              <w:right w:val="nil"/>
            </w:tcBorders>
            <w:shd w:val="clear" w:color="auto" w:fill="E7E6E6"/>
          </w:tcPr>
          <w:p w14:paraId="5ACA280E" w14:textId="77777777" w:rsidR="00A60035" w:rsidRPr="003A2B2C" w:rsidRDefault="00A60035" w:rsidP="001C6E2C">
            <w:pPr>
              <w:spacing w:before="60" w:after="60"/>
              <w:rPr>
                <w:b/>
                <w:sz w:val="20"/>
                <w:szCs w:val="20"/>
              </w:rPr>
            </w:pPr>
            <w:r w:rsidRPr="003A2B2C">
              <w:rPr>
                <w:b/>
                <w:sz w:val="20"/>
                <w:szCs w:val="20"/>
              </w:rPr>
              <w:t>Suburb</w:t>
            </w:r>
          </w:p>
        </w:tc>
        <w:tc>
          <w:tcPr>
            <w:tcW w:w="1775" w:type="pct"/>
            <w:tcBorders>
              <w:top w:val="single" w:sz="4" w:space="0" w:color="auto"/>
              <w:left w:val="single" w:sz="4" w:space="0" w:color="auto"/>
              <w:bottom w:val="single" w:sz="4" w:space="0" w:color="auto"/>
              <w:right w:val="single" w:sz="4" w:space="0" w:color="auto"/>
            </w:tcBorders>
            <w:shd w:val="clear" w:color="auto" w:fill="E7E6E6"/>
          </w:tcPr>
          <w:p w14:paraId="186F820C"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4C9CADA8" w14:textId="77777777" w:rsidTr="001C6E2C">
        <w:tc>
          <w:tcPr>
            <w:tcW w:w="227" w:type="pct"/>
            <w:tcBorders>
              <w:top w:val="single" w:sz="4" w:space="0" w:color="auto"/>
              <w:left w:val="single" w:sz="4" w:space="0" w:color="auto"/>
              <w:bottom w:val="single" w:sz="4" w:space="0" w:color="auto"/>
              <w:right w:val="single" w:sz="4" w:space="0" w:color="auto"/>
            </w:tcBorders>
          </w:tcPr>
          <w:p w14:paraId="17115592"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F0C8D7F" w14:textId="77777777" w:rsidR="00A60035" w:rsidRPr="003A2B2C" w:rsidRDefault="00A60035" w:rsidP="001C6E2C">
            <w:pPr>
              <w:spacing w:line="256" w:lineRule="auto"/>
              <w:rPr>
                <w:sz w:val="20"/>
                <w:szCs w:val="20"/>
              </w:rPr>
            </w:pPr>
            <w:r w:rsidRPr="003A2B2C">
              <w:rPr>
                <w:sz w:val="20"/>
                <w:szCs w:val="20"/>
              </w:rPr>
              <w:t>OM-008.1</w:t>
            </w:r>
          </w:p>
          <w:p w14:paraId="6F9CF13D"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000000" w:themeColor="text1"/>
              <w:left w:val="nil"/>
              <w:bottom w:val="single" w:sz="4" w:space="0" w:color="000000" w:themeColor="text1"/>
              <w:right w:val="single" w:sz="4" w:space="0" w:color="000000" w:themeColor="text1"/>
            </w:tcBorders>
            <w:shd w:val="clear" w:color="auto" w:fill="auto"/>
          </w:tcPr>
          <w:p w14:paraId="72DFA286" w14:textId="77777777" w:rsidR="00A60035" w:rsidRPr="003A2B2C" w:rsidRDefault="00A60035" w:rsidP="001C6E2C">
            <w:pPr>
              <w:rPr>
                <w:rFonts w:eastAsia="Times New Roman"/>
                <w:sz w:val="20"/>
                <w:szCs w:val="20"/>
              </w:rPr>
            </w:pPr>
            <w:r w:rsidRPr="003A2B2C">
              <w:rPr>
                <w:sz w:val="20"/>
                <w:szCs w:val="20"/>
              </w:rPr>
              <w:t xml:space="preserve">Remnants of the second Breakfast Creek Bridge (North) </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AE824" w14:textId="77777777" w:rsidR="00A60035" w:rsidRPr="003A2B2C" w:rsidRDefault="00A60035" w:rsidP="001C6E2C">
            <w:pPr>
              <w:rPr>
                <w:rFonts w:eastAsia="Times New Roman"/>
                <w:sz w:val="20"/>
                <w:szCs w:val="20"/>
              </w:rPr>
            </w:pPr>
            <w:r w:rsidRPr="003A2B2C">
              <w:rPr>
                <w:sz w:val="20"/>
                <w:szCs w:val="20"/>
              </w:rPr>
              <w:t xml:space="preserve">Road reserve Sandgate Road, opposite 2 Kingsford Smith Drive </w:t>
            </w:r>
          </w:p>
        </w:tc>
        <w:tc>
          <w:tcPr>
            <w:tcW w:w="575" w:type="pct"/>
            <w:tcBorders>
              <w:top w:val="single" w:sz="4" w:space="0" w:color="000000" w:themeColor="text1"/>
              <w:left w:val="single" w:sz="4" w:space="0" w:color="000000" w:themeColor="text1"/>
              <w:bottom w:val="single" w:sz="4" w:space="0" w:color="000000" w:themeColor="text1"/>
              <w:right w:val="nil"/>
            </w:tcBorders>
            <w:shd w:val="clear" w:color="auto" w:fill="auto"/>
          </w:tcPr>
          <w:p w14:paraId="0858717E" w14:textId="77777777" w:rsidR="00A60035" w:rsidRPr="003A2B2C" w:rsidRDefault="00A60035" w:rsidP="001C6E2C">
            <w:pPr>
              <w:spacing w:line="256" w:lineRule="auto"/>
              <w:rPr>
                <w:sz w:val="20"/>
                <w:szCs w:val="20"/>
              </w:rPr>
            </w:pPr>
            <w:r w:rsidRPr="003A2B2C">
              <w:rPr>
                <w:sz w:val="20"/>
                <w:szCs w:val="20"/>
              </w:rPr>
              <w:t>Albion</w:t>
            </w:r>
          </w:p>
        </w:tc>
        <w:tc>
          <w:tcPr>
            <w:tcW w:w="1775" w:type="pct"/>
            <w:tcBorders>
              <w:top w:val="single" w:sz="4" w:space="0" w:color="auto"/>
              <w:left w:val="single" w:sz="4" w:space="0" w:color="auto"/>
              <w:bottom w:val="single" w:sz="4" w:space="0" w:color="auto"/>
              <w:right w:val="single" w:sz="4" w:space="0" w:color="auto"/>
            </w:tcBorders>
          </w:tcPr>
          <w:p w14:paraId="44069C08"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2B270B8" w14:textId="77777777" w:rsidTr="001C6E2C">
        <w:tc>
          <w:tcPr>
            <w:tcW w:w="227" w:type="pct"/>
            <w:tcBorders>
              <w:top w:val="single" w:sz="4" w:space="0" w:color="auto"/>
              <w:left w:val="single" w:sz="4" w:space="0" w:color="auto"/>
              <w:bottom w:val="single" w:sz="4" w:space="0" w:color="auto"/>
              <w:right w:val="single" w:sz="4" w:space="0" w:color="auto"/>
            </w:tcBorders>
          </w:tcPr>
          <w:p w14:paraId="31BEDC33"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2126606" w14:textId="77777777" w:rsidR="00A60035" w:rsidRPr="003A2B2C" w:rsidRDefault="00A60035" w:rsidP="001C6E2C">
            <w:pPr>
              <w:spacing w:line="256" w:lineRule="auto"/>
              <w:rPr>
                <w:sz w:val="20"/>
                <w:szCs w:val="20"/>
              </w:rPr>
            </w:pPr>
            <w:r w:rsidRPr="003A2B2C">
              <w:rPr>
                <w:sz w:val="20"/>
                <w:szCs w:val="20"/>
              </w:rPr>
              <w:t>OM-008.1</w:t>
            </w:r>
          </w:p>
          <w:p w14:paraId="16E0B153" w14:textId="77777777" w:rsidR="00A60035" w:rsidRPr="003A2B2C" w:rsidRDefault="00A60035" w:rsidP="001C6E2C">
            <w:pPr>
              <w:spacing w:line="256" w:lineRule="auto"/>
              <w:rPr>
                <w:sz w:val="20"/>
                <w:szCs w:val="20"/>
              </w:rPr>
            </w:pPr>
            <w:r w:rsidRPr="003A2B2C">
              <w:rPr>
                <w:sz w:val="20"/>
                <w:szCs w:val="20"/>
              </w:rPr>
              <w:t>(Map tile 21)</w:t>
            </w:r>
          </w:p>
        </w:tc>
        <w:tc>
          <w:tcPr>
            <w:tcW w:w="608" w:type="pct"/>
            <w:tcBorders>
              <w:top w:val="nil"/>
              <w:left w:val="nil"/>
              <w:bottom w:val="single" w:sz="4" w:space="0" w:color="000000" w:themeColor="text1"/>
              <w:right w:val="single" w:sz="4" w:space="0" w:color="000000" w:themeColor="text1"/>
            </w:tcBorders>
            <w:shd w:val="clear" w:color="auto" w:fill="auto"/>
          </w:tcPr>
          <w:p w14:paraId="44FF7906" w14:textId="77777777" w:rsidR="00A60035" w:rsidRPr="003A2B2C" w:rsidRDefault="00A60035" w:rsidP="001C6E2C">
            <w:pPr>
              <w:rPr>
                <w:sz w:val="20"/>
                <w:szCs w:val="20"/>
              </w:rPr>
            </w:pPr>
            <w:r w:rsidRPr="003A2B2C">
              <w:rPr>
                <w:sz w:val="20"/>
                <w:szCs w:val="20"/>
              </w:rPr>
              <w:t xml:space="preserve">Bus shelter - Part of Oriel Park (includes bus shelter Oriel Park bus stop on footpath)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17D2AAAE" w14:textId="77777777" w:rsidR="00A60035" w:rsidRPr="003A2B2C" w:rsidRDefault="00A60035" w:rsidP="001C6E2C">
            <w:pPr>
              <w:rPr>
                <w:rFonts w:eastAsia="Times New Roman"/>
                <w:sz w:val="20"/>
                <w:szCs w:val="20"/>
              </w:rPr>
            </w:pPr>
            <w:r w:rsidRPr="003A2B2C">
              <w:rPr>
                <w:sz w:val="20"/>
                <w:szCs w:val="20"/>
              </w:rPr>
              <w:t xml:space="preserve">Road reserve </w:t>
            </w:r>
            <w:r>
              <w:rPr>
                <w:sz w:val="20"/>
                <w:szCs w:val="20"/>
              </w:rPr>
              <w:t>adjacent to 127 Reeve Street</w:t>
            </w:r>
          </w:p>
        </w:tc>
        <w:tc>
          <w:tcPr>
            <w:tcW w:w="575" w:type="pct"/>
            <w:tcBorders>
              <w:top w:val="nil"/>
              <w:left w:val="single" w:sz="4" w:space="0" w:color="000000" w:themeColor="text1"/>
              <w:bottom w:val="single" w:sz="4" w:space="0" w:color="000000" w:themeColor="text1"/>
              <w:right w:val="nil"/>
            </w:tcBorders>
            <w:shd w:val="clear" w:color="auto" w:fill="auto"/>
          </w:tcPr>
          <w:p w14:paraId="07EAA457" w14:textId="77777777" w:rsidR="00A60035" w:rsidRPr="003A2B2C" w:rsidRDefault="00A60035" w:rsidP="001C6E2C">
            <w:pPr>
              <w:spacing w:line="256" w:lineRule="auto"/>
              <w:rPr>
                <w:sz w:val="20"/>
                <w:szCs w:val="20"/>
              </w:rPr>
            </w:pPr>
            <w:r w:rsidRPr="003A2B2C">
              <w:rPr>
                <w:sz w:val="20"/>
                <w:szCs w:val="20"/>
              </w:rPr>
              <w:t>Ascot</w:t>
            </w:r>
          </w:p>
        </w:tc>
        <w:tc>
          <w:tcPr>
            <w:tcW w:w="1775" w:type="pct"/>
            <w:tcBorders>
              <w:top w:val="single" w:sz="4" w:space="0" w:color="auto"/>
              <w:left w:val="single" w:sz="4" w:space="0" w:color="auto"/>
              <w:bottom w:val="single" w:sz="4" w:space="0" w:color="auto"/>
              <w:right w:val="single" w:sz="4" w:space="0" w:color="auto"/>
            </w:tcBorders>
          </w:tcPr>
          <w:p w14:paraId="4FAF49E3"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BB88DA9" w14:textId="77777777" w:rsidTr="001C6E2C">
        <w:tc>
          <w:tcPr>
            <w:tcW w:w="227" w:type="pct"/>
            <w:tcBorders>
              <w:top w:val="single" w:sz="4" w:space="0" w:color="auto"/>
              <w:left w:val="single" w:sz="4" w:space="0" w:color="auto"/>
              <w:bottom w:val="single" w:sz="4" w:space="0" w:color="auto"/>
              <w:right w:val="single" w:sz="4" w:space="0" w:color="auto"/>
            </w:tcBorders>
          </w:tcPr>
          <w:p w14:paraId="629B01DB"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FA3258B" w14:textId="77777777" w:rsidR="00A60035" w:rsidRPr="003A2B2C" w:rsidRDefault="00A60035" w:rsidP="001C6E2C">
            <w:pPr>
              <w:spacing w:line="256" w:lineRule="auto"/>
              <w:rPr>
                <w:sz w:val="20"/>
                <w:szCs w:val="20"/>
              </w:rPr>
            </w:pPr>
            <w:r w:rsidRPr="003A2B2C">
              <w:rPr>
                <w:sz w:val="20"/>
                <w:szCs w:val="20"/>
              </w:rPr>
              <w:t>OM-008.1</w:t>
            </w:r>
          </w:p>
          <w:p w14:paraId="60E4306B" w14:textId="77777777" w:rsidR="00A60035" w:rsidRPr="003A2B2C" w:rsidRDefault="00A60035" w:rsidP="001C6E2C">
            <w:pPr>
              <w:spacing w:line="256" w:lineRule="auto"/>
              <w:rPr>
                <w:sz w:val="20"/>
                <w:szCs w:val="20"/>
              </w:rPr>
            </w:pPr>
            <w:r w:rsidRPr="003A2B2C">
              <w:rPr>
                <w:sz w:val="20"/>
                <w:szCs w:val="20"/>
              </w:rPr>
              <w:t>(Map tile 21)</w:t>
            </w:r>
          </w:p>
        </w:tc>
        <w:tc>
          <w:tcPr>
            <w:tcW w:w="608" w:type="pct"/>
            <w:tcBorders>
              <w:top w:val="nil"/>
              <w:left w:val="nil"/>
              <w:bottom w:val="single" w:sz="4" w:space="0" w:color="000000" w:themeColor="text1"/>
              <w:right w:val="single" w:sz="4" w:space="0" w:color="000000" w:themeColor="text1"/>
            </w:tcBorders>
            <w:shd w:val="clear" w:color="auto" w:fill="auto"/>
          </w:tcPr>
          <w:p w14:paraId="2D225A81" w14:textId="77777777" w:rsidR="00A60035" w:rsidRPr="003A2B2C" w:rsidRDefault="00A60035" w:rsidP="001C6E2C">
            <w:pPr>
              <w:rPr>
                <w:sz w:val="20"/>
                <w:szCs w:val="20"/>
              </w:rPr>
            </w:pPr>
            <w:r w:rsidRPr="003A2B2C">
              <w:rPr>
                <w:sz w:val="20"/>
                <w:szCs w:val="20"/>
              </w:rPr>
              <w:t>Bus shelter (opposite Oriel Park)</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19F6D457" w14:textId="77777777" w:rsidR="00A60035" w:rsidRPr="003A2B2C" w:rsidRDefault="00A60035" w:rsidP="001C6E2C">
            <w:pPr>
              <w:rPr>
                <w:rFonts w:eastAsia="Times New Roman"/>
                <w:sz w:val="20"/>
                <w:szCs w:val="20"/>
              </w:rPr>
            </w:pPr>
            <w:r w:rsidRPr="003A2B2C">
              <w:rPr>
                <w:sz w:val="20"/>
                <w:szCs w:val="20"/>
              </w:rPr>
              <w:t xml:space="preserve">Road reserve adjacent to 27 Alexandra Road </w:t>
            </w:r>
          </w:p>
        </w:tc>
        <w:tc>
          <w:tcPr>
            <w:tcW w:w="575" w:type="pct"/>
            <w:tcBorders>
              <w:top w:val="nil"/>
              <w:left w:val="single" w:sz="4" w:space="0" w:color="000000" w:themeColor="text1"/>
              <w:bottom w:val="single" w:sz="4" w:space="0" w:color="000000" w:themeColor="text1"/>
              <w:right w:val="nil"/>
            </w:tcBorders>
            <w:shd w:val="clear" w:color="auto" w:fill="auto"/>
          </w:tcPr>
          <w:p w14:paraId="2D3CE067" w14:textId="77777777" w:rsidR="00A60035" w:rsidRPr="003A2B2C" w:rsidRDefault="00A60035" w:rsidP="001C6E2C">
            <w:pPr>
              <w:spacing w:line="256" w:lineRule="auto"/>
              <w:rPr>
                <w:sz w:val="20"/>
                <w:szCs w:val="20"/>
              </w:rPr>
            </w:pPr>
            <w:r w:rsidRPr="003A2B2C">
              <w:rPr>
                <w:sz w:val="20"/>
                <w:szCs w:val="20"/>
              </w:rPr>
              <w:t>Ascot</w:t>
            </w:r>
          </w:p>
        </w:tc>
        <w:tc>
          <w:tcPr>
            <w:tcW w:w="1775" w:type="pct"/>
            <w:tcBorders>
              <w:top w:val="single" w:sz="4" w:space="0" w:color="auto"/>
              <w:left w:val="single" w:sz="4" w:space="0" w:color="auto"/>
              <w:bottom w:val="single" w:sz="4" w:space="0" w:color="auto"/>
              <w:right w:val="single" w:sz="4" w:space="0" w:color="auto"/>
            </w:tcBorders>
          </w:tcPr>
          <w:p w14:paraId="13799E3F"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BB193CD" w14:textId="77777777" w:rsidTr="001C6E2C">
        <w:tc>
          <w:tcPr>
            <w:tcW w:w="227" w:type="pct"/>
            <w:tcBorders>
              <w:top w:val="single" w:sz="4" w:space="0" w:color="auto"/>
              <w:left w:val="single" w:sz="4" w:space="0" w:color="auto"/>
              <w:bottom w:val="single" w:sz="4" w:space="0" w:color="auto"/>
              <w:right w:val="single" w:sz="4" w:space="0" w:color="auto"/>
            </w:tcBorders>
          </w:tcPr>
          <w:p w14:paraId="321F5DC5"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85D0C14" w14:textId="77777777" w:rsidR="00A60035" w:rsidRPr="003A2B2C" w:rsidRDefault="00A60035" w:rsidP="001C6E2C">
            <w:pPr>
              <w:spacing w:line="256" w:lineRule="auto"/>
              <w:rPr>
                <w:sz w:val="20"/>
                <w:szCs w:val="20"/>
              </w:rPr>
            </w:pPr>
            <w:r w:rsidRPr="003A2B2C">
              <w:rPr>
                <w:sz w:val="20"/>
                <w:szCs w:val="20"/>
              </w:rPr>
              <w:t>OM-008.1</w:t>
            </w:r>
          </w:p>
          <w:p w14:paraId="24A56057"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nil"/>
              <w:left w:val="nil"/>
              <w:bottom w:val="single" w:sz="4" w:space="0" w:color="000000" w:themeColor="text1"/>
              <w:right w:val="single" w:sz="4" w:space="0" w:color="000000" w:themeColor="text1"/>
            </w:tcBorders>
            <w:shd w:val="clear" w:color="auto" w:fill="auto"/>
          </w:tcPr>
          <w:p w14:paraId="776DB3DB" w14:textId="77777777" w:rsidR="00A60035" w:rsidRPr="003A2B2C" w:rsidRDefault="00A60035" w:rsidP="001C6E2C">
            <w:pPr>
              <w:rPr>
                <w:sz w:val="20"/>
                <w:szCs w:val="20"/>
              </w:rPr>
            </w:pPr>
            <w:r w:rsidRPr="003A2B2C">
              <w:rPr>
                <w:sz w:val="20"/>
                <w:szCs w:val="20"/>
              </w:rPr>
              <w:t xml:space="preserve">Ithaca Bridge (near </w:t>
            </w:r>
            <w:proofErr w:type="spellStart"/>
            <w:r w:rsidRPr="003A2B2C">
              <w:rPr>
                <w:sz w:val="20"/>
                <w:szCs w:val="20"/>
              </w:rPr>
              <w:t>Mossvale</w:t>
            </w:r>
            <w:proofErr w:type="spellEnd"/>
            <w:r w:rsidRPr="003A2B2C">
              <w:rPr>
                <w:sz w:val="20"/>
                <w:szCs w:val="20"/>
              </w:rPr>
              <w:t xml:space="preserve"> Street)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4699D8FC" w14:textId="77777777" w:rsidR="00A60035" w:rsidRPr="003A2B2C" w:rsidRDefault="00A60035" w:rsidP="001C6E2C">
            <w:pPr>
              <w:rPr>
                <w:rFonts w:eastAsia="Times New Roman"/>
                <w:sz w:val="20"/>
                <w:szCs w:val="20"/>
              </w:rPr>
            </w:pPr>
            <w:r w:rsidRPr="003A2B2C">
              <w:rPr>
                <w:sz w:val="20"/>
                <w:szCs w:val="20"/>
              </w:rPr>
              <w:t xml:space="preserve">Road reserve adjacent to 87 Waterworks Road </w:t>
            </w:r>
          </w:p>
        </w:tc>
        <w:tc>
          <w:tcPr>
            <w:tcW w:w="575" w:type="pct"/>
            <w:tcBorders>
              <w:top w:val="nil"/>
              <w:left w:val="single" w:sz="4" w:space="0" w:color="000000" w:themeColor="text1"/>
              <w:bottom w:val="single" w:sz="4" w:space="0" w:color="000000" w:themeColor="text1"/>
              <w:right w:val="nil"/>
            </w:tcBorders>
            <w:shd w:val="clear" w:color="auto" w:fill="auto"/>
          </w:tcPr>
          <w:p w14:paraId="17262247" w14:textId="77777777" w:rsidR="00A60035" w:rsidRPr="003A2B2C" w:rsidRDefault="00A60035" w:rsidP="001C6E2C">
            <w:pPr>
              <w:spacing w:line="256" w:lineRule="auto"/>
              <w:rPr>
                <w:sz w:val="20"/>
                <w:szCs w:val="20"/>
              </w:rPr>
            </w:pPr>
            <w:r w:rsidRPr="003A2B2C">
              <w:rPr>
                <w:sz w:val="20"/>
                <w:szCs w:val="20"/>
              </w:rPr>
              <w:t>Ashgrove</w:t>
            </w:r>
          </w:p>
        </w:tc>
        <w:tc>
          <w:tcPr>
            <w:tcW w:w="1775" w:type="pct"/>
            <w:tcBorders>
              <w:top w:val="single" w:sz="4" w:space="0" w:color="auto"/>
              <w:left w:val="single" w:sz="4" w:space="0" w:color="auto"/>
              <w:bottom w:val="single" w:sz="4" w:space="0" w:color="auto"/>
              <w:right w:val="single" w:sz="4" w:space="0" w:color="auto"/>
            </w:tcBorders>
          </w:tcPr>
          <w:p w14:paraId="2CFDB265"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D1B651B" w14:textId="77777777" w:rsidTr="001C6E2C">
        <w:tc>
          <w:tcPr>
            <w:tcW w:w="227" w:type="pct"/>
            <w:tcBorders>
              <w:top w:val="single" w:sz="4" w:space="0" w:color="auto"/>
              <w:left w:val="single" w:sz="4" w:space="0" w:color="auto"/>
              <w:bottom w:val="single" w:sz="4" w:space="0" w:color="auto"/>
              <w:right w:val="single" w:sz="4" w:space="0" w:color="auto"/>
            </w:tcBorders>
          </w:tcPr>
          <w:p w14:paraId="067FE16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2F74CFD" w14:textId="77777777" w:rsidR="00A60035" w:rsidRPr="003A2B2C" w:rsidRDefault="00A60035" w:rsidP="001C6E2C">
            <w:pPr>
              <w:spacing w:line="256" w:lineRule="auto"/>
              <w:rPr>
                <w:sz w:val="20"/>
                <w:szCs w:val="20"/>
              </w:rPr>
            </w:pPr>
            <w:r w:rsidRPr="003A2B2C">
              <w:rPr>
                <w:sz w:val="20"/>
                <w:szCs w:val="20"/>
              </w:rPr>
              <w:t>OM-008.1</w:t>
            </w:r>
          </w:p>
          <w:p w14:paraId="14516991"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nil"/>
              <w:left w:val="nil"/>
              <w:bottom w:val="single" w:sz="4" w:space="0" w:color="000000" w:themeColor="text1"/>
              <w:right w:val="single" w:sz="4" w:space="0" w:color="000000" w:themeColor="text1"/>
            </w:tcBorders>
            <w:shd w:val="clear" w:color="auto" w:fill="auto"/>
          </w:tcPr>
          <w:p w14:paraId="124BA9A2" w14:textId="178162F8" w:rsidR="00A60035" w:rsidRPr="003A2B2C" w:rsidRDefault="00A60035" w:rsidP="001C6E2C">
            <w:pPr>
              <w:rPr>
                <w:rFonts w:eastAsia="Times New Roman"/>
                <w:sz w:val="20"/>
                <w:szCs w:val="20"/>
              </w:rPr>
            </w:pPr>
            <w:r w:rsidRPr="003A2B2C">
              <w:rPr>
                <w:sz w:val="20"/>
                <w:szCs w:val="20"/>
              </w:rPr>
              <w:t xml:space="preserve">Porphyry retaining wall, </w:t>
            </w:r>
            <w:r w:rsidR="00CE1333">
              <w:rPr>
                <w:sz w:val="20"/>
                <w:szCs w:val="20"/>
              </w:rPr>
              <w:t xml:space="preserve">2 sections, </w:t>
            </w:r>
            <w:r w:rsidRPr="003A2B2C">
              <w:rPr>
                <w:sz w:val="20"/>
                <w:szCs w:val="20"/>
              </w:rPr>
              <w:t>Ithaca Creek</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7BB76A0A" w14:textId="3CC2EAD5" w:rsidR="00A60035" w:rsidRPr="003A2B2C" w:rsidRDefault="00125906" w:rsidP="001C6E2C">
            <w:pPr>
              <w:rPr>
                <w:rFonts w:eastAsia="Times New Roman"/>
                <w:sz w:val="20"/>
                <w:szCs w:val="20"/>
              </w:rPr>
            </w:pPr>
            <w:r>
              <w:rPr>
                <w:sz w:val="20"/>
                <w:szCs w:val="20"/>
              </w:rPr>
              <w:t xml:space="preserve">Road reserve </w:t>
            </w:r>
            <w:proofErr w:type="spellStart"/>
            <w:r>
              <w:rPr>
                <w:sz w:val="20"/>
                <w:szCs w:val="20"/>
              </w:rPr>
              <w:t>Mossvale</w:t>
            </w:r>
            <w:proofErr w:type="spellEnd"/>
            <w:r>
              <w:rPr>
                <w:sz w:val="20"/>
                <w:szCs w:val="20"/>
              </w:rPr>
              <w:t xml:space="preserve"> St</w:t>
            </w:r>
            <w:r w:rsidR="00CE1333">
              <w:rPr>
                <w:sz w:val="20"/>
                <w:szCs w:val="20"/>
              </w:rPr>
              <w:t xml:space="preserve"> </w:t>
            </w:r>
            <w:r w:rsidR="00A60035" w:rsidRPr="003A2B2C">
              <w:rPr>
                <w:sz w:val="20"/>
                <w:szCs w:val="20"/>
              </w:rPr>
              <w:t>adjacent to 37</w:t>
            </w:r>
            <w:r w:rsidR="00CE1333">
              <w:rPr>
                <w:sz w:val="20"/>
                <w:szCs w:val="20"/>
              </w:rPr>
              <w:t>and 37A</w:t>
            </w:r>
            <w:r w:rsidR="00A60035" w:rsidRPr="003A2B2C">
              <w:rPr>
                <w:sz w:val="20"/>
                <w:szCs w:val="20"/>
              </w:rPr>
              <w:t xml:space="preserve"> </w:t>
            </w:r>
            <w:proofErr w:type="spellStart"/>
            <w:r w:rsidR="00A60035" w:rsidRPr="003A2B2C">
              <w:rPr>
                <w:sz w:val="20"/>
                <w:szCs w:val="20"/>
              </w:rPr>
              <w:t>Mossvale</w:t>
            </w:r>
            <w:proofErr w:type="spellEnd"/>
            <w:r w:rsidR="00A60035" w:rsidRPr="003A2B2C">
              <w:rPr>
                <w:sz w:val="20"/>
                <w:szCs w:val="20"/>
              </w:rPr>
              <w:t xml:space="preserve"> Street </w:t>
            </w:r>
          </w:p>
        </w:tc>
        <w:tc>
          <w:tcPr>
            <w:tcW w:w="575" w:type="pct"/>
            <w:tcBorders>
              <w:top w:val="nil"/>
              <w:left w:val="single" w:sz="4" w:space="0" w:color="000000" w:themeColor="text1"/>
              <w:bottom w:val="single" w:sz="4" w:space="0" w:color="000000" w:themeColor="text1"/>
              <w:right w:val="nil"/>
            </w:tcBorders>
            <w:shd w:val="clear" w:color="auto" w:fill="auto"/>
          </w:tcPr>
          <w:p w14:paraId="466BF8B2" w14:textId="77777777" w:rsidR="00A60035" w:rsidRPr="003A2B2C" w:rsidRDefault="00A60035" w:rsidP="001C6E2C">
            <w:pPr>
              <w:spacing w:line="256" w:lineRule="auto"/>
              <w:rPr>
                <w:sz w:val="20"/>
                <w:szCs w:val="20"/>
              </w:rPr>
            </w:pPr>
            <w:r w:rsidRPr="003A2B2C">
              <w:rPr>
                <w:sz w:val="20"/>
                <w:szCs w:val="20"/>
              </w:rPr>
              <w:t>Ashgrove</w:t>
            </w:r>
          </w:p>
        </w:tc>
        <w:tc>
          <w:tcPr>
            <w:tcW w:w="1775" w:type="pct"/>
            <w:tcBorders>
              <w:top w:val="single" w:sz="4" w:space="0" w:color="auto"/>
              <w:left w:val="single" w:sz="4" w:space="0" w:color="auto"/>
              <w:bottom w:val="single" w:sz="4" w:space="0" w:color="auto"/>
              <w:right w:val="single" w:sz="4" w:space="0" w:color="auto"/>
            </w:tcBorders>
          </w:tcPr>
          <w:p w14:paraId="37309044"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286B58D" w14:textId="77777777" w:rsidTr="001C6E2C">
        <w:tc>
          <w:tcPr>
            <w:tcW w:w="227" w:type="pct"/>
            <w:tcBorders>
              <w:top w:val="single" w:sz="4" w:space="0" w:color="auto"/>
              <w:left w:val="single" w:sz="4" w:space="0" w:color="auto"/>
              <w:bottom w:val="single" w:sz="4" w:space="0" w:color="auto"/>
              <w:right w:val="single" w:sz="4" w:space="0" w:color="auto"/>
            </w:tcBorders>
          </w:tcPr>
          <w:p w14:paraId="7F02A5EE"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3A49599" w14:textId="77777777" w:rsidR="00A60035" w:rsidRPr="003A2B2C" w:rsidRDefault="00A60035" w:rsidP="001C6E2C">
            <w:pPr>
              <w:spacing w:line="256" w:lineRule="auto"/>
              <w:rPr>
                <w:sz w:val="20"/>
                <w:szCs w:val="20"/>
              </w:rPr>
            </w:pPr>
            <w:r w:rsidRPr="003A2B2C">
              <w:rPr>
                <w:sz w:val="20"/>
                <w:szCs w:val="20"/>
              </w:rPr>
              <w:t>OM-008.1</w:t>
            </w:r>
          </w:p>
          <w:p w14:paraId="7C0BC50D"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6A9385F2" w14:textId="77777777" w:rsidR="00A60035" w:rsidRPr="003A2B2C" w:rsidRDefault="00A60035" w:rsidP="001C6E2C">
            <w:pPr>
              <w:rPr>
                <w:rFonts w:eastAsia="Times New Roman"/>
                <w:sz w:val="20"/>
                <w:szCs w:val="20"/>
              </w:rPr>
            </w:pPr>
            <w:r w:rsidRPr="003A2B2C">
              <w:rPr>
                <w:sz w:val="20"/>
                <w:szCs w:val="20"/>
              </w:rPr>
              <w:t xml:space="preserve">Tram Shelter (former)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3886896E" w14:textId="77777777" w:rsidR="00A60035" w:rsidRPr="003A2B2C" w:rsidRDefault="00A60035" w:rsidP="001C6E2C">
            <w:pPr>
              <w:rPr>
                <w:rFonts w:eastAsia="Times New Roman"/>
                <w:sz w:val="20"/>
                <w:szCs w:val="20"/>
              </w:rPr>
            </w:pPr>
            <w:r w:rsidRPr="003A2B2C">
              <w:rPr>
                <w:sz w:val="20"/>
                <w:szCs w:val="20"/>
              </w:rPr>
              <w:t xml:space="preserve">Road reserve Waterworks Road adjacent to 101 Waterworks Road </w:t>
            </w:r>
          </w:p>
        </w:tc>
        <w:tc>
          <w:tcPr>
            <w:tcW w:w="575" w:type="pct"/>
            <w:tcBorders>
              <w:top w:val="nil"/>
              <w:left w:val="single" w:sz="4" w:space="0" w:color="000000" w:themeColor="text1"/>
              <w:bottom w:val="single" w:sz="4" w:space="0" w:color="000000" w:themeColor="text1"/>
              <w:right w:val="nil"/>
            </w:tcBorders>
            <w:shd w:val="clear" w:color="auto" w:fill="auto"/>
          </w:tcPr>
          <w:p w14:paraId="1C5305BF" w14:textId="77777777" w:rsidR="00A60035" w:rsidRPr="003A2B2C" w:rsidRDefault="00A60035" w:rsidP="001C6E2C">
            <w:pPr>
              <w:spacing w:line="256" w:lineRule="auto"/>
              <w:rPr>
                <w:sz w:val="20"/>
                <w:szCs w:val="20"/>
              </w:rPr>
            </w:pPr>
            <w:r w:rsidRPr="003A2B2C">
              <w:rPr>
                <w:sz w:val="20"/>
                <w:szCs w:val="20"/>
              </w:rPr>
              <w:t>Ashgrove</w:t>
            </w:r>
          </w:p>
        </w:tc>
        <w:tc>
          <w:tcPr>
            <w:tcW w:w="1775" w:type="pct"/>
            <w:tcBorders>
              <w:top w:val="single" w:sz="4" w:space="0" w:color="auto"/>
              <w:left w:val="single" w:sz="4" w:space="0" w:color="auto"/>
              <w:bottom w:val="single" w:sz="4" w:space="0" w:color="auto"/>
              <w:right w:val="single" w:sz="4" w:space="0" w:color="auto"/>
            </w:tcBorders>
          </w:tcPr>
          <w:p w14:paraId="3810407C"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A852D31" w14:textId="77777777" w:rsidTr="001C6E2C">
        <w:tc>
          <w:tcPr>
            <w:tcW w:w="227" w:type="pct"/>
            <w:tcBorders>
              <w:top w:val="single" w:sz="4" w:space="0" w:color="auto"/>
              <w:left w:val="single" w:sz="4" w:space="0" w:color="auto"/>
              <w:bottom w:val="single" w:sz="4" w:space="0" w:color="auto"/>
              <w:right w:val="single" w:sz="4" w:space="0" w:color="auto"/>
            </w:tcBorders>
          </w:tcPr>
          <w:p w14:paraId="64EFE0A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189445F" w14:textId="77777777" w:rsidR="00A60035" w:rsidRPr="003A2B2C" w:rsidRDefault="00A60035" w:rsidP="001C6E2C">
            <w:pPr>
              <w:spacing w:line="256" w:lineRule="auto"/>
              <w:rPr>
                <w:sz w:val="20"/>
                <w:szCs w:val="20"/>
              </w:rPr>
            </w:pPr>
            <w:r w:rsidRPr="003A2B2C">
              <w:rPr>
                <w:sz w:val="20"/>
                <w:szCs w:val="20"/>
              </w:rPr>
              <w:t>OM-008.1</w:t>
            </w:r>
          </w:p>
          <w:p w14:paraId="6A10E014"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24714ADD" w14:textId="77777777" w:rsidR="00A60035" w:rsidRPr="003A2B2C" w:rsidRDefault="00A60035" w:rsidP="001C6E2C">
            <w:pPr>
              <w:rPr>
                <w:rFonts w:eastAsia="Times New Roman"/>
                <w:sz w:val="20"/>
                <w:szCs w:val="20"/>
              </w:rPr>
            </w:pPr>
            <w:r w:rsidRPr="003A2B2C">
              <w:rPr>
                <w:sz w:val="20"/>
                <w:szCs w:val="20"/>
              </w:rPr>
              <w:t>Tram Shelter (former)</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1D3D5" w14:textId="77777777" w:rsidR="00A60035" w:rsidRPr="003A2B2C" w:rsidRDefault="00A60035" w:rsidP="001C6E2C">
            <w:pPr>
              <w:rPr>
                <w:sz w:val="20"/>
                <w:szCs w:val="20"/>
              </w:rPr>
            </w:pPr>
            <w:r w:rsidRPr="003A2B2C">
              <w:rPr>
                <w:sz w:val="20"/>
                <w:szCs w:val="20"/>
              </w:rPr>
              <w:t>Road reserve Waterworks Road opposite 319 Waterworks Road</w:t>
            </w:r>
          </w:p>
        </w:tc>
        <w:tc>
          <w:tcPr>
            <w:tcW w:w="575" w:type="pct"/>
            <w:tcBorders>
              <w:top w:val="nil"/>
              <w:left w:val="single" w:sz="4" w:space="0" w:color="000000" w:themeColor="text1"/>
              <w:bottom w:val="single" w:sz="4" w:space="0" w:color="000000" w:themeColor="text1"/>
              <w:right w:val="nil"/>
            </w:tcBorders>
            <w:shd w:val="clear" w:color="auto" w:fill="auto"/>
          </w:tcPr>
          <w:p w14:paraId="43385A29" w14:textId="77777777" w:rsidR="00A60035" w:rsidRPr="003A2B2C" w:rsidRDefault="00A60035" w:rsidP="001C6E2C">
            <w:pPr>
              <w:spacing w:line="256" w:lineRule="auto"/>
              <w:rPr>
                <w:sz w:val="20"/>
                <w:szCs w:val="20"/>
              </w:rPr>
            </w:pPr>
            <w:r w:rsidRPr="003A2B2C">
              <w:rPr>
                <w:sz w:val="20"/>
                <w:szCs w:val="20"/>
              </w:rPr>
              <w:t>Ashgrove</w:t>
            </w:r>
          </w:p>
        </w:tc>
        <w:tc>
          <w:tcPr>
            <w:tcW w:w="1775" w:type="pct"/>
            <w:tcBorders>
              <w:top w:val="single" w:sz="4" w:space="0" w:color="auto"/>
              <w:left w:val="single" w:sz="4" w:space="0" w:color="auto"/>
              <w:bottom w:val="single" w:sz="4" w:space="0" w:color="auto"/>
              <w:right w:val="single" w:sz="4" w:space="0" w:color="auto"/>
            </w:tcBorders>
          </w:tcPr>
          <w:p w14:paraId="63E7B12E"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0369123" w14:textId="77777777" w:rsidTr="001C6E2C">
        <w:tc>
          <w:tcPr>
            <w:tcW w:w="227" w:type="pct"/>
            <w:tcBorders>
              <w:top w:val="single" w:sz="4" w:space="0" w:color="auto"/>
              <w:left w:val="single" w:sz="4" w:space="0" w:color="auto"/>
              <w:bottom w:val="single" w:sz="4" w:space="0" w:color="auto"/>
              <w:right w:val="single" w:sz="4" w:space="0" w:color="auto"/>
            </w:tcBorders>
          </w:tcPr>
          <w:p w14:paraId="722397D3"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A84707D" w14:textId="77777777" w:rsidR="00A60035" w:rsidRPr="003A2B2C" w:rsidRDefault="00A60035" w:rsidP="001C6E2C">
            <w:pPr>
              <w:spacing w:line="256" w:lineRule="auto"/>
              <w:rPr>
                <w:sz w:val="20"/>
                <w:szCs w:val="20"/>
              </w:rPr>
            </w:pPr>
            <w:r w:rsidRPr="003A2B2C">
              <w:rPr>
                <w:sz w:val="20"/>
                <w:szCs w:val="20"/>
              </w:rPr>
              <w:t>OM-008.1</w:t>
            </w:r>
          </w:p>
          <w:p w14:paraId="25DC488C"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0ED7F43C"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0DC15F51" w14:textId="77777777" w:rsidR="00A60035" w:rsidRPr="003A2B2C" w:rsidRDefault="00A60035" w:rsidP="001C6E2C">
            <w:pPr>
              <w:rPr>
                <w:rFonts w:eastAsia="Times New Roman"/>
                <w:sz w:val="20"/>
                <w:szCs w:val="20"/>
              </w:rPr>
            </w:pPr>
            <w:r w:rsidRPr="003A2B2C">
              <w:rPr>
                <w:sz w:val="20"/>
                <w:szCs w:val="20"/>
              </w:rPr>
              <w:t xml:space="preserve">Road reserve Riding Road adjacent to 2 Victoria Street </w:t>
            </w:r>
          </w:p>
        </w:tc>
        <w:tc>
          <w:tcPr>
            <w:tcW w:w="575" w:type="pct"/>
            <w:tcBorders>
              <w:top w:val="nil"/>
              <w:left w:val="single" w:sz="4" w:space="0" w:color="000000" w:themeColor="text1"/>
              <w:bottom w:val="single" w:sz="4" w:space="0" w:color="000000" w:themeColor="text1"/>
              <w:right w:val="nil"/>
            </w:tcBorders>
            <w:shd w:val="clear" w:color="auto" w:fill="auto"/>
          </w:tcPr>
          <w:p w14:paraId="4E725EC5" w14:textId="77777777" w:rsidR="00A60035" w:rsidRPr="003A2B2C" w:rsidRDefault="00A60035" w:rsidP="001C6E2C">
            <w:pPr>
              <w:spacing w:line="256" w:lineRule="auto"/>
              <w:rPr>
                <w:sz w:val="20"/>
                <w:szCs w:val="20"/>
              </w:rPr>
            </w:pPr>
            <w:r w:rsidRPr="003A2B2C">
              <w:rPr>
                <w:sz w:val="20"/>
                <w:szCs w:val="20"/>
              </w:rPr>
              <w:t>Balmoral</w:t>
            </w:r>
          </w:p>
        </w:tc>
        <w:tc>
          <w:tcPr>
            <w:tcW w:w="1775" w:type="pct"/>
            <w:tcBorders>
              <w:top w:val="single" w:sz="4" w:space="0" w:color="auto"/>
              <w:left w:val="single" w:sz="4" w:space="0" w:color="auto"/>
              <w:bottom w:val="single" w:sz="4" w:space="0" w:color="auto"/>
              <w:right w:val="single" w:sz="4" w:space="0" w:color="auto"/>
            </w:tcBorders>
          </w:tcPr>
          <w:p w14:paraId="14AA9C30"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E8D0C0B" w14:textId="77777777" w:rsidTr="001C6E2C">
        <w:tc>
          <w:tcPr>
            <w:tcW w:w="227" w:type="pct"/>
            <w:tcBorders>
              <w:top w:val="single" w:sz="4" w:space="0" w:color="auto"/>
              <w:left w:val="single" w:sz="4" w:space="0" w:color="auto"/>
              <w:bottom w:val="single" w:sz="4" w:space="0" w:color="auto"/>
              <w:right w:val="single" w:sz="4" w:space="0" w:color="auto"/>
            </w:tcBorders>
          </w:tcPr>
          <w:p w14:paraId="786AD24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5125459" w14:textId="77777777" w:rsidR="00A60035" w:rsidRPr="003A2B2C" w:rsidRDefault="00A60035" w:rsidP="001C6E2C">
            <w:pPr>
              <w:spacing w:line="256" w:lineRule="auto"/>
              <w:rPr>
                <w:sz w:val="20"/>
                <w:szCs w:val="20"/>
              </w:rPr>
            </w:pPr>
            <w:r w:rsidRPr="003A2B2C">
              <w:rPr>
                <w:sz w:val="20"/>
                <w:szCs w:val="20"/>
              </w:rPr>
              <w:t>OM-008.1</w:t>
            </w:r>
          </w:p>
          <w:p w14:paraId="1B3AB0BA" w14:textId="77777777" w:rsidR="00A60035" w:rsidRPr="003A2B2C" w:rsidRDefault="00A60035" w:rsidP="001C6E2C">
            <w:pPr>
              <w:spacing w:line="256" w:lineRule="auto"/>
              <w:rPr>
                <w:sz w:val="20"/>
                <w:szCs w:val="20"/>
              </w:rPr>
            </w:pPr>
            <w:r w:rsidRPr="003A2B2C">
              <w:rPr>
                <w:sz w:val="20"/>
                <w:szCs w:val="20"/>
              </w:rPr>
              <w:t>(Map tile 13)</w:t>
            </w:r>
          </w:p>
        </w:tc>
        <w:tc>
          <w:tcPr>
            <w:tcW w:w="608" w:type="pct"/>
            <w:tcBorders>
              <w:top w:val="single" w:sz="4" w:space="0" w:color="auto"/>
              <w:left w:val="single" w:sz="4" w:space="0" w:color="auto"/>
              <w:bottom w:val="single" w:sz="4" w:space="0" w:color="auto"/>
              <w:right w:val="single" w:sz="4" w:space="0" w:color="auto"/>
            </w:tcBorders>
          </w:tcPr>
          <w:p w14:paraId="359A939B" w14:textId="77777777" w:rsidR="00A60035" w:rsidRPr="003A2B2C" w:rsidRDefault="00A60035" w:rsidP="001C6E2C">
            <w:pPr>
              <w:rPr>
                <w:rFonts w:eastAsia="Times New Roman"/>
                <w:sz w:val="20"/>
                <w:szCs w:val="20"/>
              </w:rPr>
            </w:pPr>
            <w:r w:rsidRPr="003A2B2C">
              <w:rPr>
                <w:sz w:val="20"/>
                <w:szCs w:val="20"/>
              </w:rPr>
              <w:t>Banyo Railway Station</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061D7874" w14:textId="77777777" w:rsidR="00A60035" w:rsidRPr="003A2B2C" w:rsidRDefault="00A60035" w:rsidP="001C6E2C">
            <w:pPr>
              <w:rPr>
                <w:rFonts w:eastAsia="Times New Roman"/>
                <w:sz w:val="20"/>
                <w:szCs w:val="20"/>
              </w:rPr>
            </w:pPr>
            <w:r w:rsidRPr="003A2B2C">
              <w:rPr>
                <w:sz w:val="20"/>
                <w:szCs w:val="20"/>
              </w:rPr>
              <w:t>Banyo Railway Station opposite 15 Royal Parade</w:t>
            </w:r>
          </w:p>
        </w:tc>
        <w:tc>
          <w:tcPr>
            <w:tcW w:w="575" w:type="pct"/>
            <w:tcBorders>
              <w:top w:val="nil"/>
              <w:left w:val="single" w:sz="4" w:space="0" w:color="000000" w:themeColor="text1"/>
              <w:bottom w:val="single" w:sz="4" w:space="0" w:color="000000" w:themeColor="text1"/>
              <w:right w:val="nil"/>
            </w:tcBorders>
            <w:shd w:val="clear" w:color="auto" w:fill="auto"/>
          </w:tcPr>
          <w:p w14:paraId="33A2B722" w14:textId="77777777" w:rsidR="00A60035" w:rsidRPr="003A2B2C" w:rsidRDefault="00A60035" w:rsidP="001C6E2C">
            <w:pPr>
              <w:spacing w:line="256" w:lineRule="auto"/>
              <w:rPr>
                <w:sz w:val="20"/>
                <w:szCs w:val="20"/>
              </w:rPr>
            </w:pPr>
            <w:r w:rsidRPr="003A2B2C">
              <w:rPr>
                <w:sz w:val="20"/>
                <w:szCs w:val="20"/>
              </w:rPr>
              <w:t>Banyo</w:t>
            </w:r>
          </w:p>
        </w:tc>
        <w:tc>
          <w:tcPr>
            <w:tcW w:w="1775" w:type="pct"/>
            <w:tcBorders>
              <w:top w:val="single" w:sz="4" w:space="0" w:color="auto"/>
              <w:left w:val="single" w:sz="4" w:space="0" w:color="auto"/>
              <w:bottom w:val="single" w:sz="4" w:space="0" w:color="auto"/>
              <w:right w:val="single" w:sz="4" w:space="0" w:color="auto"/>
            </w:tcBorders>
          </w:tcPr>
          <w:p w14:paraId="045867A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F72A26B" w14:textId="77777777" w:rsidTr="001C6E2C">
        <w:tc>
          <w:tcPr>
            <w:tcW w:w="227" w:type="pct"/>
            <w:tcBorders>
              <w:top w:val="single" w:sz="4" w:space="0" w:color="auto"/>
              <w:left w:val="single" w:sz="4" w:space="0" w:color="auto"/>
              <w:bottom w:val="single" w:sz="4" w:space="0" w:color="auto"/>
              <w:right w:val="single" w:sz="4" w:space="0" w:color="auto"/>
            </w:tcBorders>
          </w:tcPr>
          <w:p w14:paraId="1413D971"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889768D" w14:textId="77777777" w:rsidR="00A60035" w:rsidRPr="003A2B2C" w:rsidRDefault="00A60035" w:rsidP="001C6E2C">
            <w:pPr>
              <w:spacing w:line="256" w:lineRule="auto"/>
              <w:rPr>
                <w:sz w:val="20"/>
                <w:szCs w:val="20"/>
              </w:rPr>
            </w:pPr>
            <w:r w:rsidRPr="003A2B2C">
              <w:rPr>
                <w:sz w:val="20"/>
                <w:szCs w:val="20"/>
              </w:rPr>
              <w:t>OM-008.1</w:t>
            </w:r>
          </w:p>
          <w:p w14:paraId="2C95E966"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E27B04B"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23A2F69A" w14:textId="77777777" w:rsidR="00A60035" w:rsidRPr="003A2B2C" w:rsidRDefault="00A60035" w:rsidP="001C6E2C">
            <w:pPr>
              <w:rPr>
                <w:sz w:val="20"/>
                <w:szCs w:val="20"/>
              </w:rPr>
            </w:pPr>
            <w:r w:rsidRPr="003A2B2C">
              <w:rPr>
                <w:sz w:val="20"/>
                <w:szCs w:val="20"/>
              </w:rPr>
              <w:t xml:space="preserve">Road reserve corner </w:t>
            </w:r>
            <w:proofErr w:type="spellStart"/>
            <w:r w:rsidRPr="003A2B2C">
              <w:rPr>
                <w:sz w:val="20"/>
                <w:szCs w:val="20"/>
              </w:rPr>
              <w:t>Stuartholme</w:t>
            </w:r>
            <w:proofErr w:type="spellEnd"/>
            <w:r w:rsidRPr="003A2B2C">
              <w:rPr>
                <w:sz w:val="20"/>
                <w:szCs w:val="20"/>
              </w:rPr>
              <w:t xml:space="preserve"> Road adjacent to 365 Birdwood Terrace</w:t>
            </w:r>
          </w:p>
        </w:tc>
        <w:tc>
          <w:tcPr>
            <w:tcW w:w="575" w:type="pct"/>
            <w:tcBorders>
              <w:top w:val="nil"/>
              <w:left w:val="single" w:sz="4" w:space="0" w:color="000000" w:themeColor="text1"/>
              <w:bottom w:val="single" w:sz="4" w:space="0" w:color="000000" w:themeColor="text1"/>
              <w:right w:val="nil"/>
            </w:tcBorders>
            <w:shd w:val="clear" w:color="auto" w:fill="auto"/>
          </w:tcPr>
          <w:p w14:paraId="3DDB451E" w14:textId="77777777" w:rsidR="00A60035" w:rsidRPr="003A2B2C" w:rsidRDefault="00A60035" w:rsidP="001C6E2C">
            <w:pPr>
              <w:spacing w:line="256" w:lineRule="auto"/>
              <w:rPr>
                <w:sz w:val="20"/>
                <w:szCs w:val="20"/>
              </w:rPr>
            </w:pPr>
            <w:r w:rsidRPr="003A2B2C">
              <w:rPr>
                <w:sz w:val="20"/>
                <w:szCs w:val="20"/>
              </w:rPr>
              <w:t>Bardon</w:t>
            </w:r>
          </w:p>
        </w:tc>
        <w:tc>
          <w:tcPr>
            <w:tcW w:w="1775" w:type="pct"/>
            <w:tcBorders>
              <w:top w:val="single" w:sz="4" w:space="0" w:color="auto"/>
              <w:left w:val="single" w:sz="4" w:space="0" w:color="auto"/>
              <w:bottom w:val="single" w:sz="4" w:space="0" w:color="auto"/>
              <w:right w:val="single" w:sz="4" w:space="0" w:color="auto"/>
            </w:tcBorders>
          </w:tcPr>
          <w:p w14:paraId="1FF75B34"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D17F9E2" w14:textId="77777777" w:rsidTr="001C6E2C">
        <w:tc>
          <w:tcPr>
            <w:tcW w:w="227" w:type="pct"/>
            <w:tcBorders>
              <w:top w:val="single" w:sz="4" w:space="0" w:color="auto"/>
              <w:left w:val="single" w:sz="4" w:space="0" w:color="auto"/>
              <w:bottom w:val="single" w:sz="4" w:space="0" w:color="auto"/>
              <w:right w:val="single" w:sz="4" w:space="0" w:color="auto"/>
            </w:tcBorders>
          </w:tcPr>
          <w:p w14:paraId="1BCDDC7B"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3902D08" w14:textId="77777777" w:rsidR="00A60035" w:rsidRPr="003A2B2C" w:rsidRDefault="00A60035" w:rsidP="001C6E2C">
            <w:pPr>
              <w:spacing w:line="256" w:lineRule="auto"/>
              <w:rPr>
                <w:sz w:val="20"/>
                <w:szCs w:val="20"/>
              </w:rPr>
            </w:pPr>
            <w:r w:rsidRPr="003A2B2C">
              <w:rPr>
                <w:sz w:val="20"/>
                <w:szCs w:val="20"/>
              </w:rPr>
              <w:t>OM-008.1</w:t>
            </w:r>
          </w:p>
          <w:p w14:paraId="0D1C574A"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134D5B06" w14:textId="77777777" w:rsidR="00A60035" w:rsidRPr="003A2B2C" w:rsidRDefault="00A60035" w:rsidP="001C6E2C">
            <w:pPr>
              <w:rPr>
                <w:rFonts w:eastAsia="Times New Roman"/>
                <w:sz w:val="20"/>
                <w:szCs w:val="20"/>
              </w:rPr>
            </w:pPr>
            <w:r w:rsidRPr="003A2B2C">
              <w:rPr>
                <w:sz w:val="20"/>
                <w:szCs w:val="20"/>
              </w:rPr>
              <w:t xml:space="preserve">Tram Shelter No. 1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19A99DF1" w14:textId="77777777" w:rsidR="00A60035" w:rsidRPr="003A2B2C" w:rsidRDefault="00A60035" w:rsidP="001C6E2C">
            <w:pPr>
              <w:rPr>
                <w:rFonts w:eastAsia="Times New Roman"/>
                <w:sz w:val="20"/>
                <w:szCs w:val="20"/>
              </w:rPr>
            </w:pPr>
            <w:r w:rsidRPr="003A2B2C">
              <w:rPr>
                <w:sz w:val="20"/>
                <w:szCs w:val="20"/>
              </w:rPr>
              <w:t xml:space="preserve">Road reserve Boundary Road opposite 136 Boundary Road </w:t>
            </w:r>
          </w:p>
        </w:tc>
        <w:tc>
          <w:tcPr>
            <w:tcW w:w="575" w:type="pct"/>
            <w:tcBorders>
              <w:top w:val="nil"/>
              <w:left w:val="single" w:sz="4" w:space="0" w:color="000000" w:themeColor="text1"/>
              <w:bottom w:val="single" w:sz="4" w:space="0" w:color="000000" w:themeColor="text1"/>
              <w:right w:val="nil"/>
            </w:tcBorders>
            <w:shd w:val="clear" w:color="auto" w:fill="auto"/>
          </w:tcPr>
          <w:p w14:paraId="1B1CF933" w14:textId="77777777" w:rsidR="00A60035" w:rsidRPr="003A2B2C" w:rsidRDefault="00A60035" w:rsidP="001C6E2C">
            <w:pPr>
              <w:spacing w:line="256" w:lineRule="auto"/>
              <w:rPr>
                <w:sz w:val="20"/>
                <w:szCs w:val="20"/>
              </w:rPr>
            </w:pPr>
            <w:r w:rsidRPr="003A2B2C">
              <w:rPr>
                <w:sz w:val="20"/>
                <w:szCs w:val="20"/>
              </w:rPr>
              <w:t>Bardon</w:t>
            </w:r>
          </w:p>
        </w:tc>
        <w:tc>
          <w:tcPr>
            <w:tcW w:w="1775" w:type="pct"/>
            <w:tcBorders>
              <w:top w:val="single" w:sz="4" w:space="0" w:color="auto"/>
              <w:left w:val="single" w:sz="4" w:space="0" w:color="auto"/>
              <w:bottom w:val="single" w:sz="4" w:space="0" w:color="auto"/>
              <w:right w:val="single" w:sz="4" w:space="0" w:color="auto"/>
            </w:tcBorders>
          </w:tcPr>
          <w:p w14:paraId="4190DA6A"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705FF44" w14:textId="77777777" w:rsidTr="001C6E2C">
        <w:tc>
          <w:tcPr>
            <w:tcW w:w="227" w:type="pct"/>
            <w:tcBorders>
              <w:top w:val="single" w:sz="4" w:space="0" w:color="auto"/>
              <w:left w:val="single" w:sz="4" w:space="0" w:color="auto"/>
              <w:bottom w:val="single" w:sz="4" w:space="0" w:color="auto"/>
              <w:right w:val="single" w:sz="4" w:space="0" w:color="auto"/>
            </w:tcBorders>
          </w:tcPr>
          <w:p w14:paraId="4BDA4A1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05918EB" w14:textId="77777777" w:rsidR="00A60035" w:rsidRPr="003A2B2C" w:rsidRDefault="00A60035" w:rsidP="001C6E2C">
            <w:pPr>
              <w:spacing w:line="256" w:lineRule="auto"/>
              <w:rPr>
                <w:sz w:val="20"/>
                <w:szCs w:val="20"/>
              </w:rPr>
            </w:pPr>
            <w:r w:rsidRPr="003A2B2C">
              <w:rPr>
                <w:sz w:val="20"/>
                <w:szCs w:val="20"/>
              </w:rPr>
              <w:t>OM-008.1</w:t>
            </w:r>
          </w:p>
          <w:p w14:paraId="451DAA91"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1E254330" w14:textId="77777777" w:rsidR="00A60035" w:rsidRPr="003A2B2C" w:rsidRDefault="00A60035" w:rsidP="001C6E2C">
            <w:pPr>
              <w:rPr>
                <w:rFonts w:eastAsia="Times New Roman"/>
                <w:sz w:val="20"/>
                <w:szCs w:val="20"/>
              </w:rPr>
            </w:pPr>
            <w:r w:rsidRPr="003A2B2C">
              <w:rPr>
                <w:sz w:val="20"/>
                <w:szCs w:val="20"/>
              </w:rPr>
              <w:t>Tram Shelter No. 2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168F38FE" w14:textId="77777777" w:rsidR="00A60035" w:rsidRPr="003A2B2C" w:rsidRDefault="00A60035" w:rsidP="001C6E2C">
            <w:pPr>
              <w:rPr>
                <w:rFonts w:eastAsia="Times New Roman"/>
                <w:sz w:val="20"/>
                <w:szCs w:val="20"/>
              </w:rPr>
            </w:pPr>
            <w:r w:rsidRPr="003A2B2C">
              <w:rPr>
                <w:sz w:val="20"/>
                <w:szCs w:val="20"/>
              </w:rPr>
              <w:t xml:space="preserve">Road reserve Simpsons Road adjacent to 105 Simpsons Road </w:t>
            </w:r>
          </w:p>
        </w:tc>
        <w:tc>
          <w:tcPr>
            <w:tcW w:w="575" w:type="pct"/>
            <w:tcBorders>
              <w:top w:val="nil"/>
              <w:left w:val="single" w:sz="4" w:space="0" w:color="000000" w:themeColor="text1"/>
              <w:bottom w:val="single" w:sz="4" w:space="0" w:color="000000" w:themeColor="text1"/>
              <w:right w:val="nil"/>
            </w:tcBorders>
            <w:shd w:val="clear" w:color="auto" w:fill="auto"/>
          </w:tcPr>
          <w:p w14:paraId="0F8A36BA" w14:textId="77777777" w:rsidR="00A60035" w:rsidRPr="003A2B2C" w:rsidRDefault="00A60035" w:rsidP="001C6E2C">
            <w:pPr>
              <w:spacing w:line="256" w:lineRule="auto"/>
              <w:rPr>
                <w:sz w:val="20"/>
                <w:szCs w:val="20"/>
              </w:rPr>
            </w:pPr>
            <w:r w:rsidRPr="003A2B2C">
              <w:rPr>
                <w:sz w:val="20"/>
                <w:szCs w:val="20"/>
              </w:rPr>
              <w:t>Bardon</w:t>
            </w:r>
          </w:p>
        </w:tc>
        <w:tc>
          <w:tcPr>
            <w:tcW w:w="1775" w:type="pct"/>
            <w:tcBorders>
              <w:top w:val="single" w:sz="4" w:space="0" w:color="auto"/>
              <w:left w:val="single" w:sz="4" w:space="0" w:color="auto"/>
              <w:bottom w:val="single" w:sz="4" w:space="0" w:color="auto"/>
              <w:right w:val="single" w:sz="4" w:space="0" w:color="auto"/>
            </w:tcBorders>
          </w:tcPr>
          <w:p w14:paraId="446237DD"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ED7F6AB" w14:textId="77777777" w:rsidTr="001C6E2C">
        <w:tc>
          <w:tcPr>
            <w:tcW w:w="227" w:type="pct"/>
            <w:tcBorders>
              <w:top w:val="single" w:sz="4" w:space="0" w:color="auto"/>
              <w:left w:val="single" w:sz="4" w:space="0" w:color="auto"/>
              <w:bottom w:val="single" w:sz="4" w:space="0" w:color="auto"/>
              <w:right w:val="single" w:sz="4" w:space="0" w:color="auto"/>
            </w:tcBorders>
          </w:tcPr>
          <w:p w14:paraId="0C1E8F59"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B6E134A" w14:textId="77777777" w:rsidR="00A60035" w:rsidRPr="003A2B2C" w:rsidRDefault="00A60035" w:rsidP="001C6E2C">
            <w:pPr>
              <w:spacing w:line="256" w:lineRule="auto"/>
              <w:rPr>
                <w:sz w:val="20"/>
                <w:szCs w:val="20"/>
              </w:rPr>
            </w:pPr>
            <w:r w:rsidRPr="003A2B2C">
              <w:rPr>
                <w:sz w:val="20"/>
                <w:szCs w:val="20"/>
              </w:rPr>
              <w:t>OM-008.1</w:t>
            </w:r>
          </w:p>
          <w:p w14:paraId="18E6BC13"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66C9F599" w14:textId="77777777" w:rsidR="00A60035" w:rsidRPr="003A2B2C" w:rsidRDefault="00A60035" w:rsidP="001C6E2C">
            <w:pPr>
              <w:rPr>
                <w:rFonts w:eastAsia="Times New Roman"/>
                <w:sz w:val="20"/>
                <w:szCs w:val="20"/>
              </w:rPr>
            </w:pPr>
            <w:r w:rsidRPr="003A2B2C">
              <w:rPr>
                <w:sz w:val="20"/>
                <w:szCs w:val="20"/>
              </w:rPr>
              <w:t>Tram Shelter No. 4 (former)</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DFE078" w14:textId="77777777" w:rsidR="00A60035" w:rsidRPr="003A2B2C" w:rsidRDefault="00A60035" w:rsidP="001C6E2C">
            <w:pPr>
              <w:rPr>
                <w:rFonts w:eastAsia="Times New Roman"/>
                <w:sz w:val="20"/>
                <w:szCs w:val="20"/>
              </w:rPr>
            </w:pPr>
            <w:r w:rsidRPr="003A2B2C">
              <w:rPr>
                <w:sz w:val="20"/>
                <w:szCs w:val="20"/>
              </w:rPr>
              <w:t>Road reserve Boundary Road adjacent to 188 Boundary Road</w:t>
            </w:r>
          </w:p>
        </w:tc>
        <w:tc>
          <w:tcPr>
            <w:tcW w:w="575" w:type="pct"/>
            <w:tcBorders>
              <w:top w:val="nil"/>
              <w:left w:val="single" w:sz="4" w:space="0" w:color="000000" w:themeColor="text1"/>
              <w:bottom w:val="single" w:sz="4" w:space="0" w:color="000000" w:themeColor="text1"/>
              <w:right w:val="nil"/>
            </w:tcBorders>
            <w:shd w:val="clear" w:color="auto" w:fill="auto"/>
          </w:tcPr>
          <w:p w14:paraId="63B35F64" w14:textId="77777777" w:rsidR="00A60035" w:rsidRPr="003A2B2C" w:rsidRDefault="00A60035" w:rsidP="001C6E2C">
            <w:pPr>
              <w:spacing w:line="256" w:lineRule="auto"/>
              <w:rPr>
                <w:sz w:val="20"/>
                <w:szCs w:val="20"/>
              </w:rPr>
            </w:pPr>
            <w:r w:rsidRPr="003A2B2C">
              <w:rPr>
                <w:sz w:val="20"/>
                <w:szCs w:val="20"/>
              </w:rPr>
              <w:t>Bardon</w:t>
            </w:r>
          </w:p>
        </w:tc>
        <w:tc>
          <w:tcPr>
            <w:tcW w:w="1775" w:type="pct"/>
            <w:tcBorders>
              <w:top w:val="single" w:sz="4" w:space="0" w:color="auto"/>
              <w:left w:val="single" w:sz="4" w:space="0" w:color="auto"/>
              <w:bottom w:val="single" w:sz="4" w:space="0" w:color="auto"/>
              <w:right w:val="single" w:sz="4" w:space="0" w:color="auto"/>
            </w:tcBorders>
          </w:tcPr>
          <w:p w14:paraId="735F6CA5"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w:t>
            </w:r>
            <w:r w:rsidRPr="003A2B2C">
              <w:rPr>
                <w:sz w:val="20"/>
                <w:szCs w:val="20"/>
              </w:rPr>
              <w:lastRenderedPageBreak/>
              <w:t>section 1(a)(iii) of MGR as it corrects or changes a mapping error in the instrument that does not materially affect the remainder of the planning scheme.</w:t>
            </w:r>
          </w:p>
        </w:tc>
      </w:tr>
      <w:tr w:rsidR="00A60035" w:rsidRPr="003A2B2C" w14:paraId="70B343A4" w14:textId="77777777" w:rsidTr="001C6E2C">
        <w:tc>
          <w:tcPr>
            <w:tcW w:w="227" w:type="pct"/>
            <w:tcBorders>
              <w:top w:val="single" w:sz="4" w:space="0" w:color="auto"/>
              <w:left w:val="single" w:sz="4" w:space="0" w:color="auto"/>
              <w:bottom w:val="single" w:sz="4" w:space="0" w:color="auto"/>
              <w:right w:val="single" w:sz="4" w:space="0" w:color="auto"/>
            </w:tcBorders>
          </w:tcPr>
          <w:p w14:paraId="2E1EDA5C"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0ABC5E6" w14:textId="77777777" w:rsidR="00A60035" w:rsidRPr="003A2B2C" w:rsidRDefault="00A60035" w:rsidP="001C6E2C">
            <w:pPr>
              <w:spacing w:line="256" w:lineRule="auto"/>
              <w:rPr>
                <w:sz w:val="20"/>
                <w:szCs w:val="20"/>
              </w:rPr>
            </w:pPr>
            <w:r w:rsidRPr="003A2B2C">
              <w:rPr>
                <w:sz w:val="20"/>
                <w:szCs w:val="20"/>
              </w:rPr>
              <w:t>OM-008.1</w:t>
            </w:r>
          </w:p>
          <w:p w14:paraId="08D3F787" w14:textId="77777777" w:rsidR="00A60035" w:rsidRPr="003A2B2C" w:rsidRDefault="00A60035" w:rsidP="001C6E2C">
            <w:pPr>
              <w:spacing w:line="256" w:lineRule="auto"/>
              <w:rPr>
                <w:sz w:val="20"/>
                <w:szCs w:val="20"/>
              </w:rPr>
            </w:pPr>
            <w:r w:rsidRPr="003A2B2C">
              <w:rPr>
                <w:sz w:val="20"/>
                <w:szCs w:val="20"/>
              </w:rPr>
              <w:t>(Map tile 6)</w:t>
            </w:r>
          </w:p>
        </w:tc>
        <w:tc>
          <w:tcPr>
            <w:tcW w:w="608" w:type="pct"/>
            <w:tcBorders>
              <w:top w:val="single" w:sz="4" w:space="0" w:color="auto"/>
              <w:left w:val="single" w:sz="4" w:space="0" w:color="auto"/>
              <w:bottom w:val="single" w:sz="4" w:space="0" w:color="auto"/>
              <w:right w:val="single" w:sz="4" w:space="0" w:color="auto"/>
            </w:tcBorders>
          </w:tcPr>
          <w:p w14:paraId="46CBA9F8" w14:textId="77777777" w:rsidR="00A60035" w:rsidRPr="003A2B2C" w:rsidRDefault="00A60035" w:rsidP="001C6E2C">
            <w:pPr>
              <w:rPr>
                <w:rFonts w:eastAsia="Times New Roman"/>
                <w:sz w:val="20"/>
                <w:szCs w:val="20"/>
              </w:rPr>
            </w:pPr>
            <w:r w:rsidRPr="003A2B2C">
              <w:rPr>
                <w:sz w:val="20"/>
                <w:szCs w:val="20"/>
              </w:rPr>
              <w:t>Cabbage Tree Creek railway bridge</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0E446437" w14:textId="77777777" w:rsidR="00A60035" w:rsidRPr="003A2B2C" w:rsidRDefault="00A60035" w:rsidP="001C6E2C">
            <w:pPr>
              <w:rPr>
                <w:sz w:val="20"/>
                <w:szCs w:val="20"/>
              </w:rPr>
            </w:pPr>
            <w:r w:rsidRPr="003A2B2C">
              <w:rPr>
                <w:sz w:val="20"/>
                <w:szCs w:val="20"/>
              </w:rPr>
              <w:t>Adjacent to Sandgate Road and adjacent to 11 Peacock Street</w:t>
            </w:r>
          </w:p>
        </w:tc>
        <w:tc>
          <w:tcPr>
            <w:tcW w:w="575" w:type="pct"/>
            <w:tcBorders>
              <w:top w:val="nil"/>
              <w:left w:val="single" w:sz="4" w:space="0" w:color="000000" w:themeColor="text1"/>
              <w:bottom w:val="single" w:sz="4" w:space="0" w:color="000000" w:themeColor="text1"/>
              <w:right w:val="nil"/>
            </w:tcBorders>
            <w:shd w:val="clear" w:color="auto" w:fill="auto"/>
          </w:tcPr>
          <w:p w14:paraId="70C552A4" w14:textId="77777777" w:rsidR="00A60035" w:rsidRPr="003A2B2C" w:rsidRDefault="00A60035" w:rsidP="001C6E2C">
            <w:pPr>
              <w:spacing w:line="256" w:lineRule="auto"/>
              <w:rPr>
                <w:sz w:val="20"/>
                <w:szCs w:val="20"/>
              </w:rPr>
            </w:pPr>
            <w:r w:rsidRPr="003A2B2C">
              <w:rPr>
                <w:sz w:val="20"/>
                <w:szCs w:val="20"/>
              </w:rPr>
              <w:t>Boondall</w:t>
            </w:r>
          </w:p>
        </w:tc>
        <w:tc>
          <w:tcPr>
            <w:tcW w:w="1775" w:type="pct"/>
            <w:tcBorders>
              <w:top w:val="single" w:sz="4" w:space="0" w:color="auto"/>
              <w:left w:val="single" w:sz="4" w:space="0" w:color="auto"/>
              <w:bottom w:val="single" w:sz="4" w:space="0" w:color="auto"/>
              <w:right w:val="single" w:sz="4" w:space="0" w:color="auto"/>
            </w:tcBorders>
          </w:tcPr>
          <w:p w14:paraId="5D00546A"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92353CF" w14:textId="77777777" w:rsidTr="001C6E2C">
        <w:tc>
          <w:tcPr>
            <w:tcW w:w="227" w:type="pct"/>
            <w:tcBorders>
              <w:top w:val="single" w:sz="4" w:space="0" w:color="auto"/>
              <w:left w:val="single" w:sz="4" w:space="0" w:color="auto"/>
              <w:bottom w:val="single" w:sz="4" w:space="0" w:color="auto"/>
              <w:right w:val="single" w:sz="4" w:space="0" w:color="auto"/>
            </w:tcBorders>
          </w:tcPr>
          <w:p w14:paraId="2836E251"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C94FB17" w14:textId="77777777" w:rsidR="00A60035" w:rsidRPr="003A2B2C" w:rsidRDefault="00A60035" w:rsidP="001C6E2C">
            <w:pPr>
              <w:spacing w:line="256" w:lineRule="auto"/>
              <w:rPr>
                <w:sz w:val="20"/>
                <w:szCs w:val="20"/>
              </w:rPr>
            </w:pPr>
            <w:r w:rsidRPr="003A2B2C">
              <w:rPr>
                <w:sz w:val="20"/>
                <w:szCs w:val="20"/>
              </w:rPr>
              <w:t>OM-008.1</w:t>
            </w:r>
          </w:p>
          <w:p w14:paraId="5A718E00"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51617E60" w14:textId="77777777" w:rsidR="00A60035" w:rsidRPr="003A2B2C" w:rsidRDefault="00A60035" w:rsidP="001C6E2C">
            <w:pPr>
              <w:rPr>
                <w:rFonts w:eastAsia="Times New Roman"/>
                <w:sz w:val="20"/>
                <w:szCs w:val="20"/>
              </w:rPr>
            </w:pPr>
            <w:r w:rsidRPr="003A2B2C">
              <w:rPr>
                <w:sz w:val="20"/>
                <w:szCs w:val="20"/>
              </w:rPr>
              <w:t>Bowen Bridge &amp; approach walls</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243A03B1" w14:textId="77777777" w:rsidR="00A60035" w:rsidRPr="003A2B2C" w:rsidRDefault="00A60035" w:rsidP="001C6E2C">
            <w:pPr>
              <w:rPr>
                <w:rFonts w:eastAsia="Times New Roman"/>
                <w:sz w:val="20"/>
                <w:szCs w:val="20"/>
              </w:rPr>
            </w:pPr>
            <w:r w:rsidRPr="003A2B2C">
              <w:rPr>
                <w:sz w:val="20"/>
                <w:szCs w:val="20"/>
              </w:rPr>
              <w:t>Road reserve Bowen Bridge Road adjacent to 574 Gregory Terrace</w:t>
            </w:r>
          </w:p>
        </w:tc>
        <w:tc>
          <w:tcPr>
            <w:tcW w:w="575" w:type="pct"/>
            <w:tcBorders>
              <w:top w:val="nil"/>
              <w:left w:val="single" w:sz="4" w:space="0" w:color="000000" w:themeColor="text1"/>
              <w:bottom w:val="single" w:sz="4" w:space="0" w:color="000000" w:themeColor="text1"/>
              <w:right w:val="nil"/>
            </w:tcBorders>
            <w:shd w:val="clear" w:color="auto" w:fill="auto"/>
          </w:tcPr>
          <w:p w14:paraId="60AC5678" w14:textId="77777777" w:rsidR="00A60035" w:rsidRPr="003A2B2C" w:rsidRDefault="00A60035" w:rsidP="001C6E2C">
            <w:pPr>
              <w:spacing w:line="256" w:lineRule="auto"/>
              <w:rPr>
                <w:sz w:val="20"/>
                <w:szCs w:val="20"/>
              </w:rPr>
            </w:pPr>
            <w:r w:rsidRPr="003A2B2C">
              <w:rPr>
                <w:sz w:val="20"/>
                <w:szCs w:val="20"/>
              </w:rPr>
              <w:t>Bowen Hills</w:t>
            </w:r>
          </w:p>
        </w:tc>
        <w:tc>
          <w:tcPr>
            <w:tcW w:w="1775" w:type="pct"/>
            <w:tcBorders>
              <w:top w:val="single" w:sz="4" w:space="0" w:color="auto"/>
              <w:left w:val="single" w:sz="4" w:space="0" w:color="auto"/>
              <w:bottom w:val="single" w:sz="4" w:space="0" w:color="auto"/>
              <w:right w:val="single" w:sz="4" w:space="0" w:color="auto"/>
            </w:tcBorders>
          </w:tcPr>
          <w:p w14:paraId="4E7E2A23"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BA57B0C" w14:textId="77777777" w:rsidTr="001C6E2C">
        <w:tc>
          <w:tcPr>
            <w:tcW w:w="227" w:type="pct"/>
            <w:tcBorders>
              <w:top w:val="single" w:sz="4" w:space="0" w:color="auto"/>
              <w:left w:val="single" w:sz="4" w:space="0" w:color="auto"/>
              <w:bottom w:val="single" w:sz="4" w:space="0" w:color="auto"/>
              <w:right w:val="single" w:sz="4" w:space="0" w:color="auto"/>
            </w:tcBorders>
          </w:tcPr>
          <w:p w14:paraId="3B5316E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DA24234" w14:textId="77777777" w:rsidR="00A60035" w:rsidRPr="003A2B2C" w:rsidRDefault="00A60035" w:rsidP="001C6E2C">
            <w:pPr>
              <w:spacing w:line="256" w:lineRule="auto"/>
              <w:rPr>
                <w:sz w:val="20"/>
                <w:szCs w:val="20"/>
              </w:rPr>
            </w:pPr>
            <w:r w:rsidRPr="003A2B2C">
              <w:rPr>
                <w:sz w:val="20"/>
                <w:szCs w:val="20"/>
              </w:rPr>
              <w:t>OM-008.1</w:t>
            </w:r>
          </w:p>
          <w:p w14:paraId="54D2BE20"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33D4A792" w14:textId="77777777" w:rsidR="00A60035" w:rsidRPr="003A2B2C" w:rsidRDefault="00A60035" w:rsidP="001C6E2C">
            <w:pPr>
              <w:rPr>
                <w:rFonts w:eastAsia="Times New Roman"/>
                <w:sz w:val="20"/>
                <w:szCs w:val="20"/>
              </w:rPr>
            </w:pPr>
            <w:r w:rsidRPr="003A2B2C">
              <w:rPr>
                <w:sz w:val="20"/>
                <w:szCs w:val="20"/>
              </w:rPr>
              <w:t>Sandstone wall and stairs</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002D4CA2" w14:textId="77777777" w:rsidR="00A60035" w:rsidRPr="003A2B2C" w:rsidRDefault="00A60035" w:rsidP="001C6E2C">
            <w:pPr>
              <w:rPr>
                <w:rFonts w:eastAsia="Times New Roman"/>
                <w:sz w:val="20"/>
                <w:szCs w:val="20"/>
              </w:rPr>
            </w:pPr>
            <w:r>
              <w:rPr>
                <w:sz w:val="20"/>
                <w:szCs w:val="20"/>
              </w:rPr>
              <w:t>Road reserve Jordan Terrace a</w:t>
            </w:r>
            <w:r w:rsidRPr="003A2B2C">
              <w:rPr>
                <w:sz w:val="20"/>
                <w:szCs w:val="20"/>
              </w:rPr>
              <w:t>djacent to 2 Jordan Terrace</w:t>
            </w:r>
          </w:p>
        </w:tc>
        <w:tc>
          <w:tcPr>
            <w:tcW w:w="575" w:type="pct"/>
            <w:tcBorders>
              <w:top w:val="nil"/>
              <w:left w:val="single" w:sz="4" w:space="0" w:color="000000" w:themeColor="text1"/>
              <w:bottom w:val="single" w:sz="4" w:space="0" w:color="000000" w:themeColor="text1"/>
              <w:right w:val="nil"/>
            </w:tcBorders>
            <w:shd w:val="clear" w:color="auto" w:fill="auto"/>
          </w:tcPr>
          <w:p w14:paraId="64E185FE" w14:textId="77777777" w:rsidR="00A60035" w:rsidRPr="003A2B2C" w:rsidRDefault="00A60035" w:rsidP="001C6E2C">
            <w:pPr>
              <w:spacing w:line="256" w:lineRule="auto"/>
              <w:rPr>
                <w:sz w:val="20"/>
                <w:szCs w:val="20"/>
              </w:rPr>
            </w:pPr>
            <w:r w:rsidRPr="003A2B2C">
              <w:rPr>
                <w:sz w:val="20"/>
                <w:szCs w:val="20"/>
              </w:rPr>
              <w:t>Bowen Hills</w:t>
            </w:r>
          </w:p>
        </w:tc>
        <w:tc>
          <w:tcPr>
            <w:tcW w:w="1775" w:type="pct"/>
            <w:tcBorders>
              <w:top w:val="single" w:sz="4" w:space="0" w:color="auto"/>
              <w:left w:val="single" w:sz="4" w:space="0" w:color="auto"/>
              <w:bottom w:val="single" w:sz="4" w:space="0" w:color="auto"/>
              <w:right w:val="single" w:sz="4" w:space="0" w:color="auto"/>
            </w:tcBorders>
          </w:tcPr>
          <w:p w14:paraId="3ADE4262"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6D7BD72" w14:textId="77777777" w:rsidTr="001C6E2C">
        <w:tc>
          <w:tcPr>
            <w:tcW w:w="227" w:type="pct"/>
            <w:tcBorders>
              <w:top w:val="single" w:sz="4" w:space="0" w:color="auto"/>
              <w:left w:val="single" w:sz="4" w:space="0" w:color="auto"/>
              <w:bottom w:val="single" w:sz="4" w:space="0" w:color="auto"/>
              <w:right w:val="single" w:sz="4" w:space="0" w:color="auto"/>
            </w:tcBorders>
          </w:tcPr>
          <w:p w14:paraId="166E663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453D9FE" w14:textId="77777777" w:rsidR="00A60035" w:rsidRPr="003A2B2C" w:rsidRDefault="00A60035" w:rsidP="001C6E2C">
            <w:pPr>
              <w:spacing w:line="256" w:lineRule="auto"/>
              <w:rPr>
                <w:sz w:val="20"/>
                <w:szCs w:val="20"/>
              </w:rPr>
            </w:pPr>
            <w:r w:rsidRPr="003A2B2C">
              <w:rPr>
                <w:sz w:val="20"/>
                <w:szCs w:val="20"/>
              </w:rPr>
              <w:t>OM-008.1</w:t>
            </w:r>
          </w:p>
          <w:p w14:paraId="3FDEBDD7"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5F25AF67" w14:textId="77777777" w:rsidR="00A60035" w:rsidRPr="003A2B2C" w:rsidRDefault="00A60035" w:rsidP="001C6E2C">
            <w:pPr>
              <w:rPr>
                <w:rFonts w:eastAsia="Times New Roman"/>
                <w:sz w:val="20"/>
                <w:szCs w:val="20"/>
              </w:rPr>
            </w:pPr>
            <w:r w:rsidRPr="003A2B2C">
              <w:rPr>
                <w:sz w:val="20"/>
                <w:szCs w:val="20"/>
              </w:rPr>
              <w:t>Shelter (Bowen Park)</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43C6FB81" w14:textId="77777777" w:rsidR="00A60035" w:rsidRPr="003A2B2C" w:rsidRDefault="00A60035" w:rsidP="001C6E2C">
            <w:pPr>
              <w:rPr>
                <w:sz w:val="20"/>
                <w:szCs w:val="20"/>
              </w:rPr>
            </w:pPr>
            <w:r w:rsidRPr="003A2B2C">
              <w:rPr>
                <w:sz w:val="20"/>
                <w:szCs w:val="20"/>
              </w:rPr>
              <w:t>Road reserve Bowen Bridge Road adjacent to 3 Bowen Bridge Road</w:t>
            </w:r>
          </w:p>
        </w:tc>
        <w:tc>
          <w:tcPr>
            <w:tcW w:w="575" w:type="pct"/>
            <w:tcBorders>
              <w:top w:val="nil"/>
              <w:left w:val="single" w:sz="4" w:space="0" w:color="000000" w:themeColor="text1"/>
              <w:bottom w:val="single" w:sz="4" w:space="0" w:color="000000" w:themeColor="text1"/>
              <w:right w:val="nil"/>
            </w:tcBorders>
            <w:shd w:val="clear" w:color="auto" w:fill="auto"/>
          </w:tcPr>
          <w:p w14:paraId="43AB4BB8" w14:textId="77777777" w:rsidR="00A60035" w:rsidRPr="003A2B2C" w:rsidRDefault="00A60035" w:rsidP="001C6E2C">
            <w:pPr>
              <w:spacing w:line="256" w:lineRule="auto"/>
              <w:rPr>
                <w:sz w:val="20"/>
                <w:szCs w:val="20"/>
              </w:rPr>
            </w:pPr>
            <w:r w:rsidRPr="003A2B2C">
              <w:rPr>
                <w:sz w:val="20"/>
                <w:szCs w:val="20"/>
              </w:rPr>
              <w:t>Bowen Hills</w:t>
            </w:r>
          </w:p>
        </w:tc>
        <w:tc>
          <w:tcPr>
            <w:tcW w:w="1775" w:type="pct"/>
            <w:tcBorders>
              <w:top w:val="single" w:sz="4" w:space="0" w:color="auto"/>
              <w:left w:val="single" w:sz="4" w:space="0" w:color="auto"/>
              <w:bottom w:val="single" w:sz="4" w:space="0" w:color="auto"/>
              <w:right w:val="single" w:sz="4" w:space="0" w:color="auto"/>
            </w:tcBorders>
          </w:tcPr>
          <w:p w14:paraId="1D84B31A"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69B2431" w14:textId="77777777" w:rsidTr="001C6E2C">
        <w:tc>
          <w:tcPr>
            <w:tcW w:w="227" w:type="pct"/>
            <w:tcBorders>
              <w:top w:val="single" w:sz="4" w:space="0" w:color="auto"/>
              <w:left w:val="single" w:sz="4" w:space="0" w:color="auto"/>
              <w:bottom w:val="single" w:sz="4" w:space="0" w:color="auto"/>
              <w:right w:val="single" w:sz="4" w:space="0" w:color="auto"/>
            </w:tcBorders>
          </w:tcPr>
          <w:p w14:paraId="1D8B7F74"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BA55218" w14:textId="77777777" w:rsidR="00A60035" w:rsidRPr="003A2B2C" w:rsidRDefault="00A60035" w:rsidP="001C6E2C">
            <w:pPr>
              <w:spacing w:line="256" w:lineRule="auto"/>
              <w:rPr>
                <w:sz w:val="20"/>
                <w:szCs w:val="20"/>
              </w:rPr>
            </w:pPr>
            <w:r w:rsidRPr="003A2B2C">
              <w:rPr>
                <w:sz w:val="20"/>
                <w:szCs w:val="20"/>
              </w:rPr>
              <w:t>OM-008.1</w:t>
            </w:r>
          </w:p>
          <w:p w14:paraId="604B2B19"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3EC149C1" w14:textId="77777777" w:rsidR="00A60035" w:rsidRPr="003A2B2C" w:rsidRDefault="00A60035" w:rsidP="001C6E2C">
            <w:pPr>
              <w:rPr>
                <w:rFonts w:eastAsia="Times New Roman"/>
                <w:sz w:val="20"/>
                <w:szCs w:val="20"/>
              </w:rPr>
            </w:pPr>
            <w:r w:rsidRPr="003A2B2C">
              <w:rPr>
                <w:sz w:val="20"/>
                <w:szCs w:val="20"/>
              </w:rPr>
              <w:t>Brisbane Drainage Contract No. 1</w:t>
            </w:r>
          </w:p>
        </w:tc>
        <w:tc>
          <w:tcPr>
            <w:tcW w:w="1248" w:type="pct"/>
            <w:tcBorders>
              <w:top w:val="single" w:sz="4" w:space="0" w:color="auto"/>
              <w:left w:val="single" w:sz="4" w:space="0" w:color="auto"/>
              <w:bottom w:val="single" w:sz="4" w:space="0" w:color="auto"/>
              <w:right w:val="single" w:sz="4" w:space="0" w:color="auto"/>
            </w:tcBorders>
          </w:tcPr>
          <w:p w14:paraId="18374BA1" w14:textId="77777777" w:rsidR="00A60035" w:rsidRPr="003A2B2C" w:rsidRDefault="00A60035" w:rsidP="001C6E2C">
            <w:pPr>
              <w:rPr>
                <w:rFonts w:eastAsia="Times New Roman"/>
                <w:sz w:val="20"/>
                <w:szCs w:val="20"/>
              </w:rPr>
            </w:pPr>
            <w:r w:rsidRPr="003A2B2C">
              <w:rPr>
                <w:sz w:val="20"/>
                <w:szCs w:val="20"/>
              </w:rPr>
              <w:t>Beneath Adelaide Street</w:t>
            </w:r>
            <w:r>
              <w:rPr>
                <w:sz w:val="20"/>
                <w:szCs w:val="20"/>
              </w:rPr>
              <w:t xml:space="preserve"> (between Albert Street and Creek Street)</w:t>
            </w:r>
            <w:r w:rsidRPr="003A2B2C">
              <w:rPr>
                <w:sz w:val="20"/>
                <w:szCs w:val="20"/>
              </w:rPr>
              <w:t xml:space="preserve"> and Creek Street</w:t>
            </w:r>
            <w:r>
              <w:rPr>
                <w:sz w:val="20"/>
                <w:szCs w:val="20"/>
              </w:rPr>
              <w:t xml:space="preserve"> ((between Adelaide Street and Charlotte Street)</w:t>
            </w:r>
          </w:p>
        </w:tc>
        <w:tc>
          <w:tcPr>
            <w:tcW w:w="575" w:type="pct"/>
            <w:tcBorders>
              <w:top w:val="nil"/>
              <w:left w:val="single" w:sz="4" w:space="0" w:color="000000" w:themeColor="text1"/>
              <w:bottom w:val="single" w:sz="4" w:space="0" w:color="000000" w:themeColor="text1"/>
              <w:right w:val="nil"/>
            </w:tcBorders>
            <w:shd w:val="clear" w:color="auto" w:fill="auto"/>
          </w:tcPr>
          <w:p w14:paraId="1C5D2327"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3C1A4378"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ECBA079" w14:textId="77777777" w:rsidTr="001C6E2C">
        <w:tc>
          <w:tcPr>
            <w:tcW w:w="227" w:type="pct"/>
            <w:tcBorders>
              <w:top w:val="single" w:sz="4" w:space="0" w:color="auto"/>
              <w:left w:val="single" w:sz="4" w:space="0" w:color="auto"/>
              <w:bottom w:val="single" w:sz="4" w:space="0" w:color="auto"/>
              <w:right w:val="single" w:sz="4" w:space="0" w:color="auto"/>
            </w:tcBorders>
          </w:tcPr>
          <w:p w14:paraId="18C83E3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507E30D" w14:textId="77777777" w:rsidR="00A60035" w:rsidRPr="003A2B2C" w:rsidRDefault="00A60035" w:rsidP="001C6E2C">
            <w:pPr>
              <w:spacing w:line="256" w:lineRule="auto"/>
              <w:rPr>
                <w:sz w:val="20"/>
                <w:szCs w:val="20"/>
              </w:rPr>
            </w:pPr>
            <w:r w:rsidRPr="003A2B2C">
              <w:rPr>
                <w:sz w:val="20"/>
                <w:szCs w:val="20"/>
              </w:rPr>
              <w:t>OM-008.1</w:t>
            </w:r>
          </w:p>
          <w:p w14:paraId="2A9E5B77"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1827B3BB" w14:textId="77777777" w:rsidR="00A60035" w:rsidRPr="003A2B2C" w:rsidRDefault="00A60035" w:rsidP="001C6E2C">
            <w:pPr>
              <w:rPr>
                <w:rFonts w:eastAsia="Times New Roman"/>
                <w:sz w:val="20"/>
                <w:szCs w:val="20"/>
              </w:rPr>
            </w:pPr>
            <w:r w:rsidRPr="003A2B2C">
              <w:rPr>
                <w:sz w:val="20"/>
                <w:szCs w:val="20"/>
              </w:rPr>
              <w:t>City Electric &amp; Light (CEL) Company junction box</w:t>
            </w:r>
          </w:p>
        </w:tc>
        <w:tc>
          <w:tcPr>
            <w:tcW w:w="1248" w:type="pct"/>
            <w:tcBorders>
              <w:top w:val="single" w:sz="4" w:space="0" w:color="auto"/>
              <w:left w:val="single" w:sz="4" w:space="0" w:color="auto"/>
              <w:bottom w:val="single" w:sz="4" w:space="0" w:color="auto"/>
              <w:right w:val="single" w:sz="4" w:space="0" w:color="auto"/>
            </w:tcBorders>
          </w:tcPr>
          <w:p w14:paraId="4626DC0F" w14:textId="77777777" w:rsidR="00A60035" w:rsidRPr="003A2B2C" w:rsidRDefault="00A60035" w:rsidP="001C6E2C">
            <w:pPr>
              <w:rPr>
                <w:rFonts w:eastAsia="Times New Roman"/>
                <w:sz w:val="20"/>
                <w:szCs w:val="20"/>
              </w:rPr>
            </w:pPr>
            <w:r w:rsidRPr="003A2B2C">
              <w:rPr>
                <w:sz w:val="20"/>
                <w:szCs w:val="20"/>
              </w:rPr>
              <w:t xml:space="preserve">Road reserve Creek Street opposite 166 Creek Street </w:t>
            </w:r>
          </w:p>
        </w:tc>
        <w:tc>
          <w:tcPr>
            <w:tcW w:w="575" w:type="pct"/>
            <w:tcBorders>
              <w:top w:val="nil"/>
              <w:left w:val="single" w:sz="4" w:space="0" w:color="000000" w:themeColor="text1"/>
              <w:bottom w:val="single" w:sz="4" w:space="0" w:color="000000" w:themeColor="text1"/>
              <w:right w:val="nil"/>
            </w:tcBorders>
            <w:shd w:val="clear" w:color="auto" w:fill="auto"/>
          </w:tcPr>
          <w:p w14:paraId="5BD4FE18"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1524C5F9"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r w:rsidR="00A60035" w:rsidRPr="003A2B2C" w14:paraId="11B93379" w14:textId="77777777" w:rsidTr="001C6E2C">
        <w:tc>
          <w:tcPr>
            <w:tcW w:w="227" w:type="pct"/>
            <w:tcBorders>
              <w:top w:val="single" w:sz="4" w:space="0" w:color="auto"/>
              <w:left w:val="single" w:sz="4" w:space="0" w:color="auto"/>
              <w:bottom w:val="single" w:sz="4" w:space="0" w:color="auto"/>
              <w:right w:val="single" w:sz="4" w:space="0" w:color="auto"/>
            </w:tcBorders>
          </w:tcPr>
          <w:p w14:paraId="24D81295"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04DA2B1" w14:textId="77777777" w:rsidR="00A60035" w:rsidRPr="003A2B2C" w:rsidRDefault="00A60035" w:rsidP="001C6E2C">
            <w:pPr>
              <w:spacing w:line="256" w:lineRule="auto"/>
              <w:rPr>
                <w:sz w:val="20"/>
                <w:szCs w:val="20"/>
              </w:rPr>
            </w:pPr>
            <w:r w:rsidRPr="003A2B2C">
              <w:rPr>
                <w:sz w:val="20"/>
                <w:szCs w:val="20"/>
              </w:rPr>
              <w:t>OM-008.1</w:t>
            </w:r>
          </w:p>
          <w:p w14:paraId="0D671B7F"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47969DA5" w14:textId="77777777" w:rsidR="00A60035" w:rsidRPr="003A2B2C" w:rsidRDefault="00A60035" w:rsidP="001C6E2C">
            <w:pPr>
              <w:rPr>
                <w:rFonts w:eastAsia="Times New Roman"/>
                <w:sz w:val="20"/>
                <w:szCs w:val="20"/>
              </w:rPr>
            </w:pPr>
            <w:r w:rsidRPr="003A2B2C">
              <w:rPr>
                <w:sz w:val="20"/>
                <w:szCs w:val="20"/>
              </w:rPr>
              <w:t>City Electric &amp; Light (CEL) Company junction box</w:t>
            </w:r>
          </w:p>
        </w:tc>
        <w:tc>
          <w:tcPr>
            <w:tcW w:w="1248" w:type="pct"/>
            <w:tcBorders>
              <w:top w:val="single" w:sz="4" w:space="0" w:color="auto"/>
              <w:left w:val="single" w:sz="4" w:space="0" w:color="auto"/>
              <w:bottom w:val="single" w:sz="4" w:space="0" w:color="auto"/>
              <w:right w:val="single" w:sz="4" w:space="0" w:color="auto"/>
            </w:tcBorders>
          </w:tcPr>
          <w:p w14:paraId="782A99DB" w14:textId="77777777" w:rsidR="00A60035" w:rsidRPr="003A2B2C" w:rsidRDefault="00A60035" w:rsidP="001C6E2C">
            <w:pPr>
              <w:rPr>
                <w:rFonts w:eastAsia="Times New Roman"/>
                <w:sz w:val="20"/>
                <w:szCs w:val="20"/>
              </w:rPr>
            </w:pPr>
            <w:r w:rsidRPr="003A2B2C">
              <w:rPr>
                <w:sz w:val="20"/>
                <w:szCs w:val="20"/>
              </w:rPr>
              <w:t xml:space="preserve">Road reserve George Street adjacent </w:t>
            </w:r>
            <w:r w:rsidRPr="006E7B23">
              <w:rPr>
                <w:sz w:val="20"/>
                <w:szCs w:val="20"/>
              </w:rPr>
              <w:t>to 125 George Street</w:t>
            </w:r>
            <w:r w:rsidRPr="003A2B2C">
              <w:rPr>
                <w:sz w:val="20"/>
                <w:szCs w:val="20"/>
              </w:rPr>
              <w:t xml:space="preserve"> </w:t>
            </w:r>
          </w:p>
        </w:tc>
        <w:tc>
          <w:tcPr>
            <w:tcW w:w="575" w:type="pct"/>
            <w:tcBorders>
              <w:top w:val="nil"/>
              <w:left w:val="single" w:sz="4" w:space="0" w:color="000000" w:themeColor="text1"/>
              <w:bottom w:val="single" w:sz="4" w:space="0" w:color="000000" w:themeColor="text1"/>
              <w:right w:val="nil"/>
            </w:tcBorders>
            <w:shd w:val="clear" w:color="auto" w:fill="auto"/>
          </w:tcPr>
          <w:p w14:paraId="155D5B60"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39872C3F"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EA47D5D" w14:textId="77777777" w:rsidTr="001C6E2C">
        <w:tc>
          <w:tcPr>
            <w:tcW w:w="227" w:type="pct"/>
            <w:tcBorders>
              <w:top w:val="single" w:sz="4" w:space="0" w:color="auto"/>
              <w:left w:val="single" w:sz="4" w:space="0" w:color="auto"/>
              <w:bottom w:val="single" w:sz="4" w:space="0" w:color="auto"/>
              <w:right w:val="single" w:sz="4" w:space="0" w:color="auto"/>
            </w:tcBorders>
          </w:tcPr>
          <w:p w14:paraId="08F8607C"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B9A1903" w14:textId="77777777" w:rsidR="00A60035" w:rsidRPr="003A2B2C" w:rsidRDefault="00A60035" w:rsidP="001C6E2C">
            <w:pPr>
              <w:spacing w:line="256" w:lineRule="auto"/>
              <w:rPr>
                <w:sz w:val="20"/>
                <w:szCs w:val="20"/>
              </w:rPr>
            </w:pPr>
            <w:r w:rsidRPr="003A2B2C">
              <w:rPr>
                <w:sz w:val="20"/>
                <w:szCs w:val="20"/>
              </w:rPr>
              <w:t>OM-008.1</w:t>
            </w:r>
          </w:p>
          <w:p w14:paraId="21BE6920"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20D3ACB8" w14:textId="77777777" w:rsidR="00A60035" w:rsidRPr="003A2B2C" w:rsidRDefault="00A60035" w:rsidP="001C6E2C">
            <w:pPr>
              <w:rPr>
                <w:rFonts w:eastAsia="Times New Roman"/>
                <w:sz w:val="20"/>
                <w:szCs w:val="20"/>
              </w:rPr>
            </w:pPr>
            <w:r w:rsidRPr="003A2B2C">
              <w:rPr>
                <w:sz w:val="20"/>
                <w:szCs w:val="20"/>
              </w:rPr>
              <w:t>City Electric &amp; Light (CEL) Company junction box</w:t>
            </w:r>
          </w:p>
        </w:tc>
        <w:tc>
          <w:tcPr>
            <w:tcW w:w="1248" w:type="pct"/>
            <w:tcBorders>
              <w:top w:val="single" w:sz="4" w:space="0" w:color="auto"/>
              <w:left w:val="single" w:sz="4" w:space="0" w:color="auto"/>
              <w:bottom w:val="single" w:sz="4" w:space="0" w:color="auto"/>
              <w:right w:val="single" w:sz="4" w:space="0" w:color="auto"/>
            </w:tcBorders>
          </w:tcPr>
          <w:p w14:paraId="7395DC3E" w14:textId="77777777" w:rsidR="00A60035" w:rsidRPr="003A2B2C" w:rsidRDefault="00A60035" w:rsidP="001C6E2C">
            <w:pPr>
              <w:rPr>
                <w:rFonts w:eastAsia="Times New Roman"/>
                <w:sz w:val="20"/>
                <w:szCs w:val="20"/>
              </w:rPr>
            </w:pPr>
            <w:r w:rsidRPr="003A2B2C">
              <w:rPr>
                <w:sz w:val="20"/>
                <w:szCs w:val="20"/>
              </w:rPr>
              <w:t xml:space="preserve">Road reserve Adelaide Street adjacent to 170 Adelaide Street </w:t>
            </w:r>
          </w:p>
        </w:tc>
        <w:tc>
          <w:tcPr>
            <w:tcW w:w="575" w:type="pct"/>
            <w:tcBorders>
              <w:top w:val="nil"/>
              <w:left w:val="single" w:sz="4" w:space="0" w:color="000000" w:themeColor="text1"/>
              <w:bottom w:val="single" w:sz="4" w:space="0" w:color="000000" w:themeColor="text1"/>
              <w:right w:val="nil"/>
            </w:tcBorders>
            <w:shd w:val="clear" w:color="auto" w:fill="auto"/>
          </w:tcPr>
          <w:p w14:paraId="572F28B7"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596FBF05" w14:textId="77777777" w:rsidR="00A60035"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p w14:paraId="4739C76D" w14:textId="07DA36AA" w:rsidR="00A60035" w:rsidRPr="003A2B2C" w:rsidRDefault="00A60035" w:rsidP="001C6E2C">
            <w:pPr>
              <w:spacing w:line="256" w:lineRule="auto"/>
              <w:rPr>
                <w:sz w:val="20"/>
                <w:szCs w:val="20"/>
              </w:rPr>
            </w:pPr>
          </w:p>
        </w:tc>
      </w:tr>
      <w:tr w:rsidR="00A60035" w:rsidRPr="003A2B2C" w14:paraId="41E146FA" w14:textId="77777777" w:rsidTr="001C6E2C">
        <w:tc>
          <w:tcPr>
            <w:tcW w:w="227" w:type="pct"/>
            <w:tcBorders>
              <w:top w:val="single" w:sz="4" w:space="0" w:color="auto"/>
              <w:left w:val="single" w:sz="4" w:space="0" w:color="auto"/>
              <w:bottom w:val="single" w:sz="4" w:space="0" w:color="auto"/>
              <w:right w:val="single" w:sz="4" w:space="0" w:color="auto"/>
            </w:tcBorders>
          </w:tcPr>
          <w:p w14:paraId="576A0751"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9A7808D" w14:textId="77777777" w:rsidR="00A60035" w:rsidRPr="003A2B2C" w:rsidRDefault="00A60035" w:rsidP="001C6E2C">
            <w:pPr>
              <w:spacing w:line="256" w:lineRule="auto"/>
              <w:rPr>
                <w:sz w:val="20"/>
                <w:szCs w:val="20"/>
              </w:rPr>
            </w:pPr>
            <w:r w:rsidRPr="003A2B2C">
              <w:rPr>
                <w:sz w:val="20"/>
                <w:szCs w:val="20"/>
              </w:rPr>
              <w:t>OM-008.1</w:t>
            </w:r>
          </w:p>
          <w:p w14:paraId="49FB57B2"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4A602387" w14:textId="77777777" w:rsidR="00A60035" w:rsidRPr="003A2B2C" w:rsidRDefault="00A60035" w:rsidP="001C6E2C">
            <w:pPr>
              <w:rPr>
                <w:rFonts w:eastAsia="Times New Roman"/>
                <w:sz w:val="20"/>
                <w:szCs w:val="20"/>
              </w:rPr>
            </w:pPr>
            <w:r w:rsidRPr="003A2B2C">
              <w:rPr>
                <w:sz w:val="20"/>
                <w:szCs w:val="20"/>
              </w:rPr>
              <w:t>City Electric &amp; Light (CEL) Company junction box</w:t>
            </w:r>
          </w:p>
        </w:tc>
        <w:tc>
          <w:tcPr>
            <w:tcW w:w="1248" w:type="pct"/>
            <w:tcBorders>
              <w:top w:val="single" w:sz="4" w:space="0" w:color="auto"/>
              <w:left w:val="single" w:sz="4" w:space="0" w:color="auto"/>
              <w:bottom w:val="single" w:sz="4" w:space="0" w:color="auto"/>
              <w:right w:val="single" w:sz="4" w:space="0" w:color="auto"/>
            </w:tcBorders>
          </w:tcPr>
          <w:p w14:paraId="653FC00B" w14:textId="77777777" w:rsidR="00A60035" w:rsidRPr="003A2B2C" w:rsidRDefault="00A60035" w:rsidP="001C6E2C">
            <w:pPr>
              <w:rPr>
                <w:rFonts w:eastAsia="Times New Roman"/>
                <w:sz w:val="20"/>
                <w:szCs w:val="20"/>
              </w:rPr>
            </w:pPr>
            <w:r w:rsidRPr="003A2B2C">
              <w:rPr>
                <w:sz w:val="20"/>
                <w:szCs w:val="20"/>
              </w:rPr>
              <w:t xml:space="preserve">Road reserve Boundary Street adjacent to 549 Queen Street </w:t>
            </w:r>
          </w:p>
        </w:tc>
        <w:tc>
          <w:tcPr>
            <w:tcW w:w="575" w:type="pct"/>
            <w:tcBorders>
              <w:top w:val="nil"/>
              <w:left w:val="single" w:sz="4" w:space="0" w:color="000000" w:themeColor="text1"/>
              <w:bottom w:val="single" w:sz="4" w:space="0" w:color="000000" w:themeColor="text1"/>
              <w:right w:val="nil"/>
            </w:tcBorders>
            <w:shd w:val="clear" w:color="auto" w:fill="auto"/>
          </w:tcPr>
          <w:p w14:paraId="59B74335"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669A2098"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613E14A" w14:textId="77777777" w:rsidTr="001C6E2C">
        <w:tc>
          <w:tcPr>
            <w:tcW w:w="227" w:type="pct"/>
            <w:tcBorders>
              <w:top w:val="single" w:sz="4" w:space="0" w:color="auto"/>
              <w:left w:val="single" w:sz="4" w:space="0" w:color="auto"/>
              <w:bottom w:val="single" w:sz="4" w:space="0" w:color="auto"/>
              <w:right w:val="single" w:sz="4" w:space="0" w:color="auto"/>
            </w:tcBorders>
          </w:tcPr>
          <w:p w14:paraId="7A6CC3E7"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9A46204" w14:textId="77777777" w:rsidR="00A60035" w:rsidRPr="003A2B2C" w:rsidRDefault="00A60035" w:rsidP="001C6E2C">
            <w:pPr>
              <w:spacing w:line="256" w:lineRule="auto"/>
              <w:rPr>
                <w:sz w:val="20"/>
                <w:szCs w:val="20"/>
              </w:rPr>
            </w:pPr>
            <w:r w:rsidRPr="003A2B2C">
              <w:rPr>
                <w:sz w:val="20"/>
                <w:szCs w:val="20"/>
              </w:rPr>
              <w:t>OM-008.1</w:t>
            </w:r>
          </w:p>
          <w:p w14:paraId="7250F8E9"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2769EB19" w14:textId="77777777" w:rsidR="00A60035" w:rsidRPr="003A2B2C" w:rsidRDefault="00A60035" w:rsidP="001C6E2C">
            <w:pPr>
              <w:rPr>
                <w:rFonts w:eastAsia="Times New Roman"/>
                <w:sz w:val="20"/>
                <w:szCs w:val="20"/>
              </w:rPr>
            </w:pPr>
            <w:r w:rsidRPr="003A2B2C">
              <w:rPr>
                <w:sz w:val="20"/>
                <w:szCs w:val="20"/>
              </w:rPr>
              <w:t>City Electric &amp; Light (CEL) Company junction box</w:t>
            </w:r>
          </w:p>
        </w:tc>
        <w:tc>
          <w:tcPr>
            <w:tcW w:w="1248" w:type="pct"/>
            <w:tcBorders>
              <w:top w:val="single" w:sz="4" w:space="0" w:color="auto"/>
              <w:left w:val="single" w:sz="4" w:space="0" w:color="auto"/>
              <w:bottom w:val="single" w:sz="4" w:space="0" w:color="auto"/>
              <w:right w:val="single" w:sz="4" w:space="0" w:color="auto"/>
            </w:tcBorders>
          </w:tcPr>
          <w:p w14:paraId="256CD9A7" w14:textId="77777777" w:rsidR="00A60035" w:rsidRPr="003A2B2C" w:rsidRDefault="00A60035" w:rsidP="001C6E2C">
            <w:pPr>
              <w:rPr>
                <w:sz w:val="20"/>
                <w:szCs w:val="20"/>
              </w:rPr>
            </w:pPr>
            <w:r w:rsidRPr="003A2B2C">
              <w:rPr>
                <w:sz w:val="20"/>
                <w:szCs w:val="20"/>
              </w:rPr>
              <w:t xml:space="preserve">Road reserve George Street adjacent to </w:t>
            </w:r>
            <w:r w:rsidRPr="006E7B23">
              <w:rPr>
                <w:sz w:val="20"/>
                <w:szCs w:val="20"/>
              </w:rPr>
              <w:t>33 Queen Street</w:t>
            </w:r>
          </w:p>
        </w:tc>
        <w:tc>
          <w:tcPr>
            <w:tcW w:w="575" w:type="pct"/>
            <w:tcBorders>
              <w:top w:val="nil"/>
              <w:left w:val="single" w:sz="4" w:space="0" w:color="000000" w:themeColor="text1"/>
              <w:bottom w:val="single" w:sz="4" w:space="0" w:color="000000" w:themeColor="text1"/>
              <w:right w:val="nil"/>
            </w:tcBorders>
            <w:shd w:val="clear" w:color="auto" w:fill="auto"/>
          </w:tcPr>
          <w:p w14:paraId="5BE69EA7"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39615558"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B91184A" w14:textId="77777777" w:rsidTr="001C6E2C">
        <w:tc>
          <w:tcPr>
            <w:tcW w:w="227" w:type="pct"/>
            <w:tcBorders>
              <w:top w:val="single" w:sz="4" w:space="0" w:color="auto"/>
              <w:left w:val="single" w:sz="4" w:space="0" w:color="auto"/>
              <w:bottom w:val="single" w:sz="4" w:space="0" w:color="auto"/>
              <w:right w:val="single" w:sz="4" w:space="0" w:color="auto"/>
            </w:tcBorders>
          </w:tcPr>
          <w:p w14:paraId="23B6C94C"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655344A" w14:textId="77777777" w:rsidR="00A60035" w:rsidRPr="003A2B2C" w:rsidRDefault="00A60035" w:rsidP="001C6E2C">
            <w:pPr>
              <w:spacing w:line="256" w:lineRule="auto"/>
              <w:rPr>
                <w:sz w:val="20"/>
                <w:szCs w:val="20"/>
              </w:rPr>
            </w:pPr>
            <w:r w:rsidRPr="003A2B2C">
              <w:rPr>
                <w:sz w:val="20"/>
                <w:szCs w:val="20"/>
              </w:rPr>
              <w:t>OM-008.1</w:t>
            </w:r>
          </w:p>
          <w:p w14:paraId="7DC3BFE3"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59A572D5" w14:textId="77777777" w:rsidR="00A60035" w:rsidRPr="003A2B2C" w:rsidRDefault="00A60035" w:rsidP="001C6E2C">
            <w:pPr>
              <w:rPr>
                <w:rFonts w:eastAsia="Times New Roman"/>
                <w:sz w:val="20"/>
                <w:szCs w:val="20"/>
              </w:rPr>
            </w:pPr>
            <w:r w:rsidRPr="003A2B2C">
              <w:rPr>
                <w:sz w:val="20"/>
                <w:szCs w:val="20"/>
              </w:rPr>
              <w:t>City Electric &amp; Light (CEL) Company junction box</w:t>
            </w:r>
          </w:p>
        </w:tc>
        <w:tc>
          <w:tcPr>
            <w:tcW w:w="1248" w:type="pct"/>
            <w:tcBorders>
              <w:top w:val="single" w:sz="4" w:space="0" w:color="auto"/>
              <w:left w:val="single" w:sz="4" w:space="0" w:color="auto"/>
              <w:bottom w:val="single" w:sz="4" w:space="0" w:color="auto"/>
              <w:right w:val="single" w:sz="4" w:space="0" w:color="auto"/>
            </w:tcBorders>
          </w:tcPr>
          <w:p w14:paraId="3B332986" w14:textId="77777777" w:rsidR="00A60035" w:rsidRPr="003A2B2C" w:rsidRDefault="00A60035" w:rsidP="001C6E2C">
            <w:pPr>
              <w:rPr>
                <w:sz w:val="20"/>
                <w:szCs w:val="20"/>
              </w:rPr>
            </w:pPr>
            <w:r w:rsidRPr="003A2B2C">
              <w:rPr>
                <w:sz w:val="20"/>
                <w:szCs w:val="20"/>
              </w:rPr>
              <w:t>Road reserve Tank Street adjacent to 414 George Street</w:t>
            </w:r>
          </w:p>
        </w:tc>
        <w:tc>
          <w:tcPr>
            <w:tcW w:w="575" w:type="pct"/>
            <w:tcBorders>
              <w:top w:val="nil"/>
              <w:left w:val="single" w:sz="4" w:space="0" w:color="000000" w:themeColor="text1"/>
              <w:bottom w:val="single" w:sz="4" w:space="0" w:color="000000" w:themeColor="text1"/>
              <w:right w:val="nil"/>
            </w:tcBorders>
            <w:shd w:val="clear" w:color="auto" w:fill="auto"/>
          </w:tcPr>
          <w:p w14:paraId="34CCD2D8"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30C18827"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A972A55" w14:textId="77777777" w:rsidTr="001C6E2C">
        <w:tc>
          <w:tcPr>
            <w:tcW w:w="227" w:type="pct"/>
            <w:tcBorders>
              <w:top w:val="single" w:sz="4" w:space="0" w:color="auto"/>
              <w:left w:val="single" w:sz="4" w:space="0" w:color="auto"/>
              <w:bottom w:val="single" w:sz="4" w:space="0" w:color="auto"/>
              <w:right w:val="single" w:sz="4" w:space="0" w:color="auto"/>
            </w:tcBorders>
          </w:tcPr>
          <w:p w14:paraId="585D735F"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41FEEF6" w14:textId="77777777" w:rsidR="00A60035" w:rsidRPr="003A2B2C" w:rsidRDefault="00A60035" w:rsidP="001C6E2C">
            <w:pPr>
              <w:spacing w:line="256" w:lineRule="auto"/>
              <w:rPr>
                <w:sz w:val="20"/>
                <w:szCs w:val="20"/>
              </w:rPr>
            </w:pPr>
            <w:r w:rsidRPr="003A2B2C">
              <w:rPr>
                <w:sz w:val="20"/>
                <w:szCs w:val="20"/>
              </w:rPr>
              <w:t>OM-008.1</w:t>
            </w:r>
          </w:p>
          <w:p w14:paraId="281F18FA"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4C0DFED8" w14:textId="77777777" w:rsidR="00A60035" w:rsidRPr="003A2B2C" w:rsidRDefault="00A60035" w:rsidP="001C6E2C">
            <w:pPr>
              <w:rPr>
                <w:rFonts w:eastAsia="Times New Roman"/>
                <w:sz w:val="20"/>
                <w:szCs w:val="20"/>
              </w:rPr>
            </w:pPr>
            <w:r w:rsidRPr="003A2B2C">
              <w:rPr>
                <w:sz w:val="20"/>
                <w:szCs w:val="20"/>
              </w:rPr>
              <w:t>Countess Street Rail Bridge Abutments</w:t>
            </w:r>
          </w:p>
        </w:tc>
        <w:tc>
          <w:tcPr>
            <w:tcW w:w="1248" w:type="pct"/>
            <w:tcBorders>
              <w:top w:val="single" w:sz="4" w:space="0" w:color="auto"/>
              <w:left w:val="single" w:sz="4" w:space="0" w:color="auto"/>
              <w:bottom w:val="single" w:sz="4" w:space="0" w:color="auto"/>
              <w:right w:val="single" w:sz="4" w:space="0" w:color="auto"/>
            </w:tcBorders>
          </w:tcPr>
          <w:p w14:paraId="4FF67E02" w14:textId="77777777" w:rsidR="00A60035" w:rsidRPr="003A2B2C" w:rsidRDefault="00A60035" w:rsidP="001C6E2C">
            <w:pPr>
              <w:rPr>
                <w:sz w:val="20"/>
                <w:szCs w:val="20"/>
              </w:rPr>
            </w:pPr>
            <w:r w:rsidRPr="003A2B2C">
              <w:rPr>
                <w:sz w:val="20"/>
                <w:szCs w:val="20"/>
              </w:rPr>
              <w:t>Road reserve Countess Street</w:t>
            </w:r>
            <w:r>
              <w:rPr>
                <w:sz w:val="20"/>
                <w:szCs w:val="20"/>
              </w:rPr>
              <w:t xml:space="preserve"> opposite</w:t>
            </w:r>
            <w:r w:rsidRPr="003A2B2C">
              <w:rPr>
                <w:sz w:val="20"/>
                <w:szCs w:val="20"/>
              </w:rPr>
              <w:t xml:space="preserve"> 271 Roma Street</w:t>
            </w:r>
          </w:p>
        </w:tc>
        <w:tc>
          <w:tcPr>
            <w:tcW w:w="575" w:type="pct"/>
            <w:tcBorders>
              <w:top w:val="nil"/>
              <w:left w:val="single" w:sz="4" w:space="0" w:color="000000" w:themeColor="text1"/>
              <w:bottom w:val="single" w:sz="4" w:space="0" w:color="000000" w:themeColor="text1"/>
              <w:right w:val="nil"/>
            </w:tcBorders>
            <w:shd w:val="clear" w:color="auto" w:fill="auto"/>
          </w:tcPr>
          <w:p w14:paraId="3E4CEEE4"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28756457"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r w:rsidR="00A60035" w:rsidRPr="003A2B2C" w14:paraId="4B0DBC80" w14:textId="77777777" w:rsidTr="001C6E2C">
        <w:tc>
          <w:tcPr>
            <w:tcW w:w="227" w:type="pct"/>
            <w:tcBorders>
              <w:top w:val="single" w:sz="4" w:space="0" w:color="auto"/>
              <w:left w:val="single" w:sz="4" w:space="0" w:color="auto"/>
              <w:bottom w:val="single" w:sz="4" w:space="0" w:color="auto"/>
              <w:right w:val="single" w:sz="4" w:space="0" w:color="auto"/>
            </w:tcBorders>
          </w:tcPr>
          <w:p w14:paraId="543FD8B8"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069DC84" w14:textId="77777777" w:rsidR="00A60035" w:rsidRPr="003A2B2C" w:rsidRDefault="00A60035" w:rsidP="001C6E2C">
            <w:pPr>
              <w:spacing w:line="256" w:lineRule="auto"/>
              <w:rPr>
                <w:sz w:val="20"/>
                <w:szCs w:val="20"/>
              </w:rPr>
            </w:pPr>
            <w:r w:rsidRPr="003A2B2C">
              <w:rPr>
                <w:sz w:val="20"/>
                <w:szCs w:val="20"/>
              </w:rPr>
              <w:t>OM-008.1</w:t>
            </w:r>
          </w:p>
          <w:p w14:paraId="683D8D57"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1C643732" w14:textId="77777777" w:rsidR="00A60035" w:rsidRPr="003A2B2C" w:rsidRDefault="00A60035" w:rsidP="001C6E2C">
            <w:pPr>
              <w:rPr>
                <w:rFonts w:eastAsia="Times New Roman"/>
                <w:sz w:val="20"/>
                <w:szCs w:val="20"/>
              </w:rPr>
            </w:pPr>
            <w:r w:rsidRPr="003A2B2C">
              <w:rPr>
                <w:sz w:val="20"/>
                <w:szCs w:val="20"/>
              </w:rPr>
              <w:t>Jacob's Ladder (part of King Edward Park &amp; Jacob’s Ladder)</w:t>
            </w:r>
          </w:p>
        </w:tc>
        <w:tc>
          <w:tcPr>
            <w:tcW w:w="1248" w:type="pct"/>
            <w:tcBorders>
              <w:top w:val="single" w:sz="4" w:space="0" w:color="auto"/>
              <w:left w:val="single" w:sz="4" w:space="0" w:color="auto"/>
              <w:bottom w:val="single" w:sz="4" w:space="0" w:color="auto"/>
              <w:right w:val="single" w:sz="4" w:space="0" w:color="auto"/>
            </w:tcBorders>
          </w:tcPr>
          <w:p w14:paraId="4BA644EB" w14:textId="77777777" w:rsidR="00A60035" w:rsidRPr="003A2B2C" w:rsidRDefault="00A60035" w:rsidP="001C6E2C">
            <w:pPr>
              <w:rPr>
                <w:rFonts w:eastAsia="Times New Roman"/>
                <w:sz w:val="20"/>
                <w:szCs w:val="20"/>
              </w:rPr>
            </w:pPr>
            <w:r>
              <w:rPr>
                <w:sz w:val="20"/>
                <w:szCs w:val="20"/>
              </w:rPr>
              <w:t xml:space="preserve">Adjacent to </w:t>
            </w:r>
            <w:r w:rsidRPr="003A2B2C">
              <w:rPr>
                <w:sz w:val="20"/>
                <w:szCs w:val="20"/>
              </w:rPr>
              <w:t>224 Turbot Street</w:t>
            </w:r>
          </w:p>
        </w:tc>
        <w:tc>
          <w:tcPr>
            <w:tcW w:w="575" w:type="pct"/>
            <w:tcBorders>
              <w:top w:val="nil"/>
              <w:left w:val="single" w:sz="4" w:space="0" w:color="000000" w:themeColor="text1"/>
              <w:bottom w:val="single" w:sz="4" w:space="0" w:color="000000" w:themeColor="text1"/>
              <w:right w:val="nil"/>
            </w:tcBorders>
            <w:shd w:val="clear" w:color="auto" w:fill="auto"/>
          </w:tcPr>
          <w:p w14:paraId="44AEB759"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7DBCB23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9C2679C" w14:textId="77777777" w:rsidTr="001C6E2C">
        <w:tc>
          <w:tcPr>
            <w:tcW w:w="227" w:type="pct"/>
            <w:tcBorders>
              <w:top w:val="single" w:sz="4" w:space="0" w:color="auto"/>
              <w:left w:val="single" w:sz="4" w:space="0" w:color="auto"/>
              <w:bottom w:val="single" w:sz="4" w:space="0" w:color="auto"/>
              <w:right w:val="single" w:sz="4" w:space="0" w:color="auto"/>
            </w:tcBorders>
          </w:tcPr>
          <w:p w14:paraId="69055024"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BE06686" w14:textId="77777777" w:rsidR="00A60035" w:rsidRPr="003A2B2C" w:rsidRDefault="00A60035" w:rsidP="001C6E2C">
            <w:pPr>
              <w:spacing w:line="256" w:lineRule="auto"/>
              <w:rPr>
                <w:sz w:val="20"/>
                <w:szCs w:val="20"/>
              </w:rPr>
            </w:pPr>
            <w:r w:rsidRPr="003A2B2C">
              <w:rPr>
                <w:sz w:val="20"/>
                <w:szCs w:val="20"/>
              </w:rPr>
              <w:t>OM-008.1</w:t>
            </w:r>
          </w:p>
          <w:p w14:paraId="3AC9D64E"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nil"/>
              <w:left w:val="nil"/>
              <w:bottom w:val="single" w:sz="4" w:space="0" w:color="000000" w:themeColor="text1"/>
              <w:right w:val="single" w:sz="4" w:space="0" w:color="000000" w:themeColor="text1"/>
            </w:tcBorders>
            <w:shd w:val="clear" w:color="auto" w:fill="auto"/>
          </w:tcPr>
          <w:p w14:paraId="2E94FECE" w14:textId="77777777" w:rsidR="00A60035" w:rsidRDefault="00A60035" w:rsidP="001C6E2C">
            <w:pPr>
              <w:rPr>
                <w:sz w:val="20"/>
                <w:szCs w:val="20"/>
              </w:rPr>
            </w:pPr>
            <w:r w:rsidRPr="003A2B2C">
              <w:rPr>
                <w:sz w:val="20"/>
                <w:szCs w:val="20"/>
              </w:rPr>
              <w:t>Pair of Gas Lamps (George Street entrance - former Lands Administration Building)</w:t>
            </w:r>
          </w:p>
          <w:p w14:paraId="6C2F4DF1" w14:textId="2F00038D" w:rsidR="00A60035" w:rsidRPr="003A2B2C" w:rsidRDefault="00A60035" w:rsidP="001C6E2C">
            <w:pP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tcPr>
          <w:p w14:paraId="6DCE0E0F" w14:textId="77777777" w:rsidR="00A60035" w:rsidRPr="003A2B2C" w:rsidRDefault="00A60035" w:rsidP="001C6E2C">
            <w:pPr>
              <w:rPr>
                <w:rFonts w:eastAsia="Times New Roman"/>
                <w:sz w:val="20"/>
                <w:szCs w:val="20"/>
              </w:rPr>
            </w:pPr>
            <w:r w:rsidRPr="003A2B2C">
              <w:rPr>
                <w:sz w:val="20"/>
                <w:szCs w:val="20"/>
              </w:rPr>
              <w:t xml:space="preserve">Road reserve George Street adjacent to 142 George Street </w:t>
            </w:r>
          </w:p>
        </w:tc>
        <w:tc>
          <w:tcPr>
            <w:tcW w:w="575" w:type="pct"/>
            <w:tcBorders>
              <w:top w:val="nil"/>
              <w:left w:val="single" w:sz="4" w:space="0" w:color="000000" w:themeColor="text1"/>
              <w:bottom w:val="single" w:sz="4" w:space="0" w:color="000000" w:themeColor="text1"/>
              <w:right w:val="nil"/>
            </w:tcBorders>
            <w:shd w:val="clear" w:color="auto" w:fill="auto"/>
          </w:tcPr>
          <w:p w14:paraId="14FE4ADD"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7A8ACC0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E4F8C95" w14:textId="77777777" w:rsidTr="001C6E2C">
        <w:tc>
          <w:tcPr>
            <w:tcW w:w="227" w:type="pct"/>
            <w:tcBorders>
              <w:top w:val="single" w:sz="4" w:space="0" w:color="auto"/>
              <w:left w:val="single" w:sz="4" w:space="0" w:color="auto"/>
              <w:bottom w:val="single" w:sz="4" w:space="0" w:color="auto"/>
              <w:right w:val="single" w:sz="4" w:space="0" w:color="auto"/>
            </w:tcBorders>
          </w:tcPr>
          <w:p w14:paraId="720DACB4"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1A757D9" w14:textId="77777777" w:rsidR="00A60035" w:rsidRPr="003A2B2C" w:rsidRDefault="00A60035" w:rsidP="001C6E2C">
            <w:pPr>
              <w:spacing w:line="256" w:lineRule="auto"/>
              <w:rPr>
                <w:sz w:val="20"/>
                <w:szCs w:val="20"/>
              </w:rPr>
            </w:pPr>
            <w:r w:rsidRPr="003A2B2C">
              <w:rPr>
                <w:sz w:val="20"/>
                <w:szCs w:val="20"/>
              </w:rPr>
              <w:t>OM-008.1</w:t>
            </w:r>
          </w:p>
          <w:p w14:paraId="5BE1ED62"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55CA25F" w14:textId="77777777" w:rsidR="00A60035" w:rsidRPr="003A2B2C" w:rsidRDefault="00A60035" w:rsidP="001C6E2C">
            <w:pPr>
              <w:rPr>
                <w:rFonts w:eastAsia="Times New Roman"/>
                <w:sz w:val="20"/>
                <w:szCs w:val="20"/>
              </w:rPr>
            </w:pPr>
            <w:r w:rsidRPr="003A2B2C">
              <w:rPr>
                <w:sz w:val="20"/>
                <w:szCs w:val="20"/>
              </w:rPr>
              <w:t>Pair of Gas Lamps (William Street entrance - former Lands Administration Building)</w:t>
            </w:r>
          </w:p>
        </w:tc>
        <w:tc>
          <w:tcPr>
            <w:tcW w:w="1248" w:type="pct"/>
            <w:tcBorders>
              <w:top w:val="single" w:sz="4" w:space="0" w:color="auto"/>
              <w:left w:val="single" w:sz="4" w:space="0" w:color="auto"/>
              <w:bottom w:val="single" w:sz="4" w:space="0" w:color="auto"/>
              <w:right w:val="single" w:sz="4" w:space="0" w:color="auto"/>
            </w:tcBorders>
          </w:tcPr>
          <w:p w14:paraId="4DCDBADA" w14:textId="77777777" w:rsidR="00A60035" w:rsidRPr="003A2B2C" w:rsidRDefault="00A60035" w:rsidP="001C6E2C">
            <w:pPr>
              <w:rPr>
                <w:rFonts w:eastAsia="Times New Roman"/>
                <w:sz w:val="20"/>
                <w:szCs w:val="20"/>
              </w:rPr>
            </w:pPr>
            <w:r w:rsidRPr="003A2B2C">
              <w:rPr>
                <w:sz w:val="20"/>
                <w:szCs w:val="20"/>
              </w:rPr>
              <w:t xml:space="preserve">Road reserve William Street adjacent to </w:t>
            </w:r>
            <w:r>
              <w:rPr>
                <w:sz w:val="20"/>
                <w:szCs w:val="20"/>
              </w:rPr>
              <w:t>142 George Street</w:t>
            </w:r>
          </w:p>
        </w:tc>
        <w:tc>
          <w:tcPr>
            <w:tcW w:w="575" w:type="pct"/>
            <w:tcBorders>
              <w:top w:val="nil"/>
              <w:left w:val="single" w:sz="4" w:space="0" w:color="000000" w:themeColor="text1"/>
              <w:bottom w:val="single" w:sz="4" w:space="0" w:color="000000" w:themeColor="text1"/>
              <w:right w:val="nil"/>
            </w:tcBorders>
            <w:shd w:val="clear" w:color="auto" w:fill="auto"/>
          </w:tcPr>
          <w:p w14:paraId="68861AB4"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7BBB5F9A"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D6C830B" w14:textId="77777777" w:rsidTr="001C6E2C">
        <w:tc>
          <w:tcPr>
            <w:tcW w:w="227" w:type="pct"/>
            <w:tcBorders>
              <w:top w:val="single" w:sz="4" w:space="0" w:color="auto"/>
              <w:left w:val="single" w:sz="4" w:space="0" w:color="auto"/>
              <w:bottom w:val="single" w:sz="4" w:space="0" w:color="auto"/>
              <w:right w:val="single" w:sz="4" w:space="0" w:color="auto"/>
            </w:tcBorders>
          </w:tcPr>
          <w:p w14:paraId="2CD110DD"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B80B4DE" w14:textId="77777777" w:rsidR="00A60035" w:rsidRPr="003A2B2C" w:rsidRDefault="00A60035" w:rsidP="001C6E2C">
            <w:pPr>
              <w:spacing w:line="256" w:lineRule="auto"/>
              <w:rPr>
                <w:sz w:val="20"/>
                <w:szCs w:val="20"/>
              </w:rPr>
            </w:pPr>
            <w:r w:rsidRPr="003A2B2C">
              <w:rPr>
                <w:sz w:val="20"/>
                <w:szCs w:val="20"/>
              </w:rPr>
              <w:t>OM-008.1</w:t>
            </w:r>
          </w:p>
          <w:p w14:paraId="43A78689"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CE1002D" w14:textId="77777777" w:rsidR="00A60035" w:rsidRPr="003A2B2C" w:rsidRDefault="00A60035" w:rsidP="001C6E2C">
            <w:pPr>
              <w:rPr>
                <w:rFonts w:eastAsia="Times New Roman"/>
                <w:sz w:val="20"/>
                <w:szCs w:val="20"/>
              </w:rPr>
            </w:pPr>
            <w:r w:rsidRPr="003A2B2C">
              <w:rPr>
                <w:sz w:val="20"/>
                <w:szCs w:val="20"/>
              </w:rPr>
              <w:t>Porphyry Retaining Wall</w:t>
            </w:r>
          </w:p>
        </w:tc>
        <w:tc>
          <w:tcPr>
            <w:tcW w:w="1248" w:type="pct"/>
            <w:tcBorders>
              <w:top w:val="single" w:sz="4" w:space="0" w:color="auto"/>
              <w:left w:val="single" w:sz="4" w:space="0" w:color="auto"/>
              <w:bottom w:val="single" w:sz="4" w:space="0" w:color="auto"/>
              <w:right w:val="single" w:sz="4" w:space="0" w:color="auto"/>
            </w:tcBorders>
          </w:tcPr>
          <w:p w14:paraId="2ED07FFC" w14:textId="77777777" w:rsidR="00A60035" w:rsidRPr="003A2B2C" w:rsidRDefault="00A60035" w:rsidP="001C6E2C">
            <w:pPr>
              <w:rPr>
                <w:rFonts w:eastAsia="Times New Roman"/>
                <w:sz w:val="20"/>
                <w:szCs w:val="20"/>
              </w:rPr>
            </w:pPr>
            <w:r w:rsidRPr="003A2B2C">
              <w:rPr>
                <w:sz w:val="20"/>
                <w:szCs w:val="20"/>
              </w:rPr>
              <w:t>Road reserve Arch Lane adjacent to 501 Adelaide Street</w:t>
            </w:r>
          </w:p>
        </w:tc>
        <w:tc>
          <w:tcPr>
            <w:tcW w:w="575" w:type="pct"/>
            <w:tcBorders>
              <w:top w:val="nil"/>
              <w:left w:val="single" w:sz="4" w:space="0" w:color="000000" w:themeColor="text1"/>
              <w:bottom w:val="single" w:sz="4" w:space="0" w:color="000000" w:themeColor="text1"/>
              <w:right w:val="nil"/>
            </w:tcBorders>
            <w:shd w:val="clear" w:color="auto" w:fill="auto"/>
          </w:tcPr>
          <w:p w14:paraId="0FCAC4E3"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70EFDFE0"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64AB5BC" w14:textId="77777777" w:rsidTr="001C6E2C">
        <w:tc>
          <w:tcPr>
            <w:tcW w:w="227" w:type="pct"/>
            <w:tcBorders>
              <w:top w:val="single" w:sz="4" w:space="0" w:color="auto"/>
              <w:left w:val="single" w:sz="4" w:space="0" w:color="auto"/>
              <w:bottom w:val="single" w:sz="4" w:space="0" w:color="auto"/>
              <w:right w:val="single" w:sz="4" w:space="0" w:color="auto"/>
            </w:tcBorders>
          </w:tcPr>
          <w:p w14:paraId="06EC21C7"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BD88E89" w14:textId="77777777" w:rsidR="00A60035" w:rsidRPr="003A2B2C" w:rsidRDefault="00A60035" w:rsidP="001C6E2C">
            <w:pPr>
              <w:spacing w:line="256" w:lineRule="auto"/>
              <w:rPr>
                <w:sz w:val="20"/>
                <w:szCs w:val="20"/>
              </w:rPr>
            </w:pPr>
            <w:r w:rsidRPr="003A2B2C">
              <w:rPr>
                <w:sz w:val="20"/>
                <w:szCs w:val="20"/>
              </w:rPr>
              <w:t>OM-008.1</w:t>
            </w:r>
          </w:p>
          <w:p w14:paraId="2DE0DCEF"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26889B63" w14:textId="77777777" w:rsidR="00A60035" w:rsidRPr="003A2B2C" w:rsidRDefault="00A60035" w:rsidP="001C6E2C">
            <w:pPr>
              <w:rPr>
                <w:rFonts w:eastAsia="Times New Roman"/>
                <w:sz w:val="20"/>
                <w:szCs w:val="20"/>
              </w:rPr>
            </w:pPr>
            <w:r w:rsidRPr="003A2B2C">
              <w:rPr>
                <w:sz w:val="20"/>
                <w:szCs w:val="20"/>
              </w:rPr>
              <w:t>Tram Postal Bags' Hitching Post</w:t>
            </w:r>
          </w:p>
        </w:tc>
        <w:tc>
          <w:tcPr>
            <w:tcW w:w="1248" w:type="pct"/>
            <w:tcBorders>
              <w:top w:val="single" w:sz="4" w:space="0" w:color="auto"/>
              <w:left w:val="single" w:sz="4" w:space="0" w:color="auto"/>
              <w:bottom w:val="single" w:sz="4" w:space="0" w:color="auto"/>
              <w:right w:val="single" w:sz="4" w:space="0" w:color="auto"/>
            </w:tcBorders>
          </w:tcPr>
          <w:p w14:paraId="61BDE148" w14:textId="77777777" w:rsidR="00A60035" w:rsidRPr="003A2B2C" w:rsidRDefault="00A60035" w:rsidP="001C6E2C">
            <w:pPr>
              <w:rPr>
                <w:rFonts w:eastAsia="Times New Roman"/>
                <w:sz w:val="20"/>
                <w:szCs w:val="20"/>
              </w:rPr>
            </w:pPr>
            <w:r w:rsidRPr="003A2B2C">
              <w:rPr>
                <w:sz w:val="20"/>
                <w:szCs w:val="20"/>
              </w:rPr>
              <w:t xml:space="preserve">Road reserve Queen Street adjacent to </w:t>
            </w:r>
            <w:r w:rsidRPr="006E7B23">
              <w:rPr>
                <w:sz w:val="20"/>
                <w:szCs w:val="20"/>
              </w:rPr>
              <w:t>261 Queen Street</w:t>
            </w:r>
            <w:r w:rsidRPr="003A2B2C">
              <w:rPr>
                <w:sz w:val="20"/>
                <w:szCs w:val="20"/>
              </w:rPr>
              <w:t xml:space="preserve"> </w:t>
            </w:r>
          </w:p>
        </w:tc>
        <w:tc>
          <w:tcPr>
            <w:tcW w:w="575" w:type="pct"/>
            <w:tcBorders>
              <w:top w:val="nil"/>
              <w:left w:val="single" w:sz="4" w:space="0" w:color="000000" w:themeColor="text1"/>
              <w:bottom w:val="single" w:sz="4" w:space="0" w:color="000000" w:themeColor="text1"/>
              <w:right w:val="nil"/>
            </w:tcBorders>
            <w:shd w:val="clear" w:color="auto" w:fill="auto"/>
          </w:tcPr>
          <w:p w14:paraId="4C786976" w14:textId="77777777" w:rsidR="00A60035" w:rsidRPr="003A2B2C" w:rsidRDefault="00A60035" w:rsidP="001C6E2C">
            <w:pPr>
              <w:spacing w:line="256" w:lineRule="auto"/>
              <w:rPr>
                <w:sz w:val="20"/>
                <w:szCs w:val="20"/>
              </w:rPr>
            </w:pPr>
            <w:r w:rsidRPr="003A2B2C">
              <w:rPr>
                <w:sz w:val="20"/>
                <w:szCs w:val="20"/>
              </w:rPr>
              <w:t>Brisbane City</w:t>
            </w:r>
          </w:p>
        </w:tc>
        <w:tc>
          <w:tcPr>
            <w:tcW w:w="1775" w:type="pct"/>
            <w:tcBorders>
              <w:top w:val="single" w:sz="4" w:space="0" w:color="auto"/>
              <w:left w:val="single" w:sz="4" w:space="0" w:color="auto"/>
              <w:bottom w:val="single" w:sz="4" w:space="0" w:color="auto"/>
              <w:right w:val="single" w:sz="4" w:space="0" w:color="auto"/>
            </w:tcBorders>
          </w:tcPr>
          <w:p w14:paraId="4272B9B2"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7853CF7" w14:textId="77777777" w:rsidTr="001C6E2C">
        <w:tc>
          <w:tcPr>
            <w:tcW w:w="227" w:type="pct"/>
            <w:tcBorders>
              <w:top w:val="single" w:sz="4" w:space="0" w:color="auto"/>
              <w:left w:val="single" w:sz="4" w:space="0" w:color="auto"/>
              <w:bottom w:val="single" w:sz="4" w:space="0" w:color="auto"/>
              <w:right w:val="single" w:sz="4" w:space="0" w:color="auto"/>
            </w:tcBorders>
          </w:tcPr>
          <w:p w14:paraId="3B2ABF7E"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2012893" w14:textId="77777777" w:rsidR="00A60035" w:rsidRPr="003A2B2C" w:rsidRDefault="00A60035" w:rsidP="001C6E2C">
            <w:pPr>
              <w:spacing w:line="256" w:lineRule="auto"/>
              <w:rPr>
                <w:sz w:val="20"/>
                <w:szCs w:val="20"/>
              </w:rPr>
            </w:pPr>
            <w:r w:rsidRPr="003A2B2C">
              <w:rPr>
                <w:sz w:val="20"/>
                <w:szCs w:val="20"/>
              </w:rPr>
              <w:t>OM-008.1</w:t>
            </w:r>
          </w:p>
          <w:p w14:paraId="317E8D82" w14:textId="77777777" w:rsidR="00A60035" w:rsidRPr="003A2B2C" w:rsidRDefault="00A60035" w:rsidP="001C6E2C">
            <w:pPr>
              <w:spacing w:line="256" w:lineRule="auto"/>
              <w:rPr>
                <w:sz w:val="20"/>
                <w:szCs w:val="20"/>
              </w:rPr>
            </w:pPr>
            <w:r w:rsidRPr="003A2B2C">
              <w:rPr>
                <w:sz w:val="20"/>
                <w:szCs w:val="20"/>
              </w:rPr>
              <w:t>(Map tile 21)</w:t>
            </w:r>
          </w:p>
        </w:tc>
        <w:tc>
          <w:tcPr>
            <w:tcW w:w="608" w:type="pct"/>
            <w:tcBorders>
              <w:top w:val="single" w:sz="4" w:space="0" w:color="auto"/>
              <w:left w:val="single" w:sz="4" w:space="0" w:color="auto"/>
              <w:bottom w:val="single" w:sz="4" w:space="0" w:color="auto"/>
              <w:right w:val="single" w:sz="4" w:space="0" w:color="auto"/>
            </w:tcBorders>
          </w:tcPr>
          <w:p w14:paraId="5F0782AD" w14:textId="77777777" w:rsidR="00A60035" w:rsidRPr="003A2B2C" w:rsidRDefault="00A60035" w:rsidP="001C6E2C">
            <w:pPr>
              <w:rPr>
                <w:rFonts w:eastAsia="Times New Roman"/>
                <w:sz w:val="20"/>
                <w:szCs w:val="20"/>
              </w:rPr>
            </w:pPr>
            <w:r w:rsidRPr="003A2B2C">
              <w:rPr>
                <w:sz w:val="20"/>
                <w:szCs w:val="20"/>
              </w:rPr>
              <w:t>Apollo Rd Ferry Terminal and Toilet Block</w:t>
            </w:r>
          </w:p>
        </w:tc>
        <w:tc>
          <w:tcPr>
            <w:tcW w:w="1248" w:type="pct"/>
            <w:tcBorders>
              <w:top w:val="single" w:sz="4" w:space="0" w:color="auto"/>
              <w:left w:val="single" w:sz="4" w:space="0" w:color="auto"/>
              <w:bottom w:val="single" w:sz="4" w:space="0" w:color="auto"/>
              <w:right w:val="single" w:sz="4" w:space="0" w:color="auto"/>
            </w:tcBorders>
          </w:tcPr>
          <w:p w14:paraId="3E2D0781" w14:textId="77777777" w:rsidR="00A60035" w:rsidRPr="003A2B2C" w:rsidRDefault="00A60035" w:rsidP="001C6E2C">
            <w:pPr>
              <w:rPr>
                <w:rFonts w:eastAsia="Times New Roman"/>
                <w:sz w:val="20"/>
                <w:szCs w:val="20"/>
              </w:rPr>
            </w:pPr>
            <w:r w:rsidRPr="003A2B2C">
              <w:rPr>
                <w:sz w:val="20"/>
                <w:szCs w:val="20"/>
              </w:rPr>
              <w:t>Road reserve Apollo Road adjacent to 167 Apollo Road</w:t>
            </w:r>
          </w:p>
          <w:p w14:paraId="6085C5D7" w14:textId="77777777" w:rsidR="00A60035" w:rsidRPr="003A2B2C" w:rsidRDefault="00A60035" w:rsidP="001C6E2C">
            <w:pPr>
              <w:rPr>
                <w:sz w:val="20"/>
                <w:szCs w:val="20"/>
              </w:rPr>
            </w:pPr>
          </w:p>
        </w:tc>
        <w:tc>
          <w:tcPr>
            <w:tcW w:w="575" w:type="pct"/>
            <w:tcBorders>
              <w:top w:val="nil"/>
              <w:left w:val="single" w:sz="4" w:space="0" w:color="000000" w:themeColor="text1"/>
              <w:bottom w:val="single" w:sz="4" w:space="0" w:color="000000" w:themeColor="text1"/>
              <w:right w:val="nil"/>
            </w:tcBorders>
            <w:shd w:val="clear" w:color="auto" w:fill="auto"/>
          </w:tcPr>
          <w:p w14:paraId="0703AB1E" w14:textId="77777777" w:rsidR="00A60035" w:rsidRPr="003A2B2C" w:rsidRDefault="00A60035" w:rsidP="001C6E2C">
            <w:pPr>
              <w:spacing w:line="256" w:lineRule="auto"/>
              <w:rPr>
                <w:sz w:val="20"/>
                <w:szCs w:val="20"/>
              </w:rPr>
            </w:pPr>
            <w:r w:rsidRPr="003A2B2C">
              <w:rPr>
                <w:sz w:val="20"/>
                <w:szCs w:val="20"/>
              </w:rPr>
              <w:t>Bulimba</w:t>
            </w:r>
          </w:p>
        </w:tc>
        <w:tc>
          <w:tcPr>
            <w:tcW w:w="1775" w:type="pct"/>
            <w:tcBorders>
              <w:top w:val="single" w:sz="4" w:space="0" w:color="auto"/>
              <w:left w:val="single" w:sz="4" w:space="0" w:color="auto"/>
              <w:bottom w:val="single" w:sz="4" w:space="0" w:color="auto"/>
              <w:right w:val="single" w:sz="4" w:space="0" w:color="auto"/>
            </w:tcBorders>
          </w:tcPr>
          <w:p w14:paraId="32C8417E"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w:t>
            </w:r>
            <w:r w:rsidRPr="003A2B2C">
              <w:rPr>
                <w:sz w:val="20"/>
                <w:szCs w:val="20"/>
              </w:rPr>
              <w:lastRenderedPageBreak/>
              <w:t>section 1(a)(iii) of MGR as it corrects or changes a mapping error in the instrument that does not materially affect the remainder of the planning scheme.</w:t>
            </w:r>
          </w:p>
        </w:tc>
      </w:tr>
      <w:tr w:rsidR="00A60035" w:rsidRPr="003A2B2C" w14:paraId="1F59BBC4" w14:textId="77777777" w:rsidTr="001C6E2C">
        <w:tc>
          <w:tcPr>
            <w:tcW w:w="227" w:type="pct"/>
            <w:tcBorders>
              <w:top w:val="single" w:sz="4" w:space="0" w:color="auto"/>
              <w:left w:val="single" w:sz="4" w:space="0" w:color="auto"/>
              <w:bottom w:val="single" w:sz="4" w:space="0" w:color="auto"/>
              <w:right w:val="single" w:sz="4" w:space="0" w:color="auto"/>
            </w:tcBorders>
          </w:tcPr>
          <w:p w14:paraId="5D80A06D"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A97677E" w14:textId="77777777" w:rsidR="00A60035" w:rsidRPr="003A2B2C" w:rsidRDefault="00A60035" w:rsidP="001C6E2C">
            <w:pPr>
              <w:spacing w:line="256" w:lineRule="auto"/>
              <w:rPr>
                <w:sz w:val="20"/>
                <w:szCs w:val="20"/>
              </w:rPr>
            </w:pPr>
            <w:r w:rsidRPr="003A2B2C">
              <w:rPr>
                <w:sz w:val="20"/>
                <w:szCs w:val="20"/>
              </w:rPr>
              <w:t>OM-008.1</w:t>
            </w:r>
          </w:p>
          <w:p w14:paraId="0D6A03D9" w14:textId="77777777" w:rsidR="00A60035" w:rsidRPr="003A2B2C" w:rsidRDefault="00A60035" w:rsidP="001C6E2C">
            <w:pPr>
              <w:spacing w:line="256" w:lineRule="auto"/>
              <w:rPr>
                <w:sz w:val="20"/>
                <w:szCs w:val="20"/>
              </w:rPr>
            </w:pPr>
            <w:r w:rsidRPr="003A2B2C">
              <w:rPr>
                <w:sz w:val="20"/>
                <w:szCs w:val="20"/>
              </w:rPr>
              <w:t>(Map tile 21)</w:t>
            </w:r>
          </w:p>
        </w:tc>
        <w:tc>
          <w:tcPr>
            <w:tcW w:w="608" w:type="pct"/>
            <w:tcBorders>
              <w:top w:val="single" w:sz="4" w:space="0" w:color="auto"/>
              <w:left w:val="single" w:sz="4" w:space="0" w:color="auto"/>
              <w:bottom w:val="single" w:sz="4" w:space="0" w:color="auto"/>
              <w:right w:val="single" w:sz="4" w:space="0" w:color="auto"/>
            </w:tcBorders>
          </w:tcPr>
          <w:p w14:paraId="372262B7" w14:textId="77777777" w:rsidR="00A60035" w:rsidRPr="003A2B2C" w:rsidRDefault="00A60035" w:rsidP="001C6E2C">
            <w:pPr>
              <w:rPr>
                <w:rFonts w:eastAsia="Times New Roman"/>
                <w:sz w:val="20"/>
                <w:szCs w:val="20"/>
              </w:rPr>
            </w:pPr>
            <w:r w:rsidRPr="003A2B2C">
              <w:rPr>
                <w:rFonts w:eastAsia="Times New Roman"/>
                <w:sz w:val="20"/>
                <w:szCs w:val="20"/>
              </w:rPr>
              <w:t>Naval cannon</w:t>
            </w:r>
          </w:p>
        </w:tc>
        <w:tc>
          <w:tcPr>
            <w:tcW w:w="1248" w:type="pct"/>
            <w:tcBorders>
              <w:top w:val="single" w:sz="4" w:space="0" w:color="auto"/>
              <w:left w:val="single" w:sz="4" w:space="0" w:color="auto"/>
              <w:bottom w:val="single" w:sz="4" w:space="0" w:color="auto"/>
              <w:right w:val="single" w:sz="4" w:space="0" w:color="auto"/>
            </w:tcBorders>
          </w:tcPr>
          <w:p w14:paraId="3D31D9E0" w14:textId="77777777" w:rsidR="00A60035" w:rsidRPr="003A2B2C" w:rsidRDefault="00A60035" w:rsidP="001C6E2C">
            <w:pPr>
              <w:rPr>
                <w:rFonts w:eastAsia="Times New Roman"/>
                <w:sz w:val="20"/>
                <w:szCs w:val="20"/>
              </w:rPr>
            </w:pPr>
            <w:r w:rsidRPr="003A2B2C">
              <w:rPr>
                <w:rFonts w:eastAsia="Times New Roman"/>
                <w:sz w:val="20"/>
                <w:szCs w:val="20"/>
              </w:rPr>
              <w:t>152 Coutts Street</w:t>
            </w:r>
          </w:p>
        </w:tc>
        <w:tc>
          <w:tcPr>
            <w:tcW w:w="575" w:type="pct"/>
            <w:tcBorders>
              <w:top w:val="nil"/>
              <w:left w:val="single" w:sz="4" w:space="0" w:color="000000" w:themeColor="text1"/>
              <w:bottom w:val="single" w:sz="4" w:space="0" w:color="000000" w:themeColor="text1"/>
              <w:right w:val="nil"/>
            </w:tcBorders>
            <w:shd w:val="clear" w:color="auto" w:fill="auto"/>
          </w:tcPr>
          <w:p w14:paraId="3C804695" w14:textId="77777777" w:rsidR="00A60035" w:rsidRPr="003A2B2C" w:rsidRDefault="00A60035" w:rsidP="001C6E2C">
            <w:pPr>
              <w:spacing w:line="256" w:lineRule="auto"/>
              <w:rPr>
                <w:sz w:val="20"/>
                <w:szCs w:val="20"/>
              </w:rPr>
            </w:pPr>
            <w:r w:rsidRPr="003A2B2C">
              <w:rPr>
                <w:sz w:val="20"/>
                <w:szCs w:val="20"/>
              </w:rPr>
              <w:t>Bulimba</w:t>
            </w:r>
          </w:p>
        </w:tc>
        <w:tc>
          <w:tcPr>
            <w:tcW w:w="1775" w:type="pct"/>
            <w:tcBorders>
              <w:top w:val="single" w:sz="4" w:space="0" w:color="auto"/>
              <w:left w:val="single" w:sz="4" w:space="0" w:color="auto"/>
              <w:bottom w:val="single" w:sz="4" w:space="0" w:color="auto"/>
              <w:right w:val="single" w:sz="4" w:space="0" w:color="auto"/>
            </w:tcBorders>
          </w:tcPr>
          <w:p w14:paraId="2020A4A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FE663EA" w14:textId="77777777" w:rsidTr="001C6E2C">
        <w:tc>
          <w:tcPr>
            <w:tcW w:w="227" w:type="pct"/>
            <w:tcBorders>
              <w:top w:val="single" w:sz="4" w:space="0" w:color="auto"/>
              <w:left w:val="single" w:sz="4" w:space="0" w:color="auto"/>
              <w:bottom w:val="single" w:sz="4" w:space="0" w:color="auto"/>
              <w:right w:val="single" w:sz="4" w:space="0" w:color="auto"/>
            </w:tcBorders>
          </w:tcPr>
          <w:p w14:paraId="508515E9"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CA65EF8" w14:textId="77777777" w:rsidR="00A60035" w:rsidRPr="003A2B2C" w:rsidRDefault="00A60035" w:rsidP="001C6E2C">
            <w:pPr>
              <w:spacing w:line="256" w:lineRule="auto"/>
              <w:rPr>
                <w:sz w:val="20"/>
                <w:szCs w:val="20"/>
              </w:rPr>
            </w:pPr>
            <w:r w:rsidRPr="003A2B2C">
              <w:rPr>
                <w:sz w:val="20"/>
                <w:szCs w:val="20"/>
              </w:rPr>
              <w:t>OM-008.1</w:t>
            </w:r>
          </w:p>
          <w:p w14:paraId="359602F9"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56FCCABF" w14:textId="77777777" w:rsidR="00A60035" w:rsidRPr="003A2B2C" w:rsidRDefault="00A60035" w:rsidP="001C6E2C">
            <w:pPr>
              <w:rPr>
                <w:rFonts w:eastAsia="Times New Roman"/>
                <w:sz w:val="20"/>
                <w:szCs w:val="20"/>
              </w:rPr>
            </w:pPr>
            <w:r w:rsidRPr="003A2B2C">
              <w:rPr>
                <w:sz w:val="20"/>
                <w:szCs w:val="20"/>
              </w:rPr>
              <w:t>Hitching Post and Seat</w:t>
            </w:r>
          </w:p>
        </w:tc>
        <w:tc>
          <w:tcPr>
            <w:tcW w:w="1248" w:type="pct"/>
            <w:tcBorders>
              <w:top w:val="single" w:sz="4" w:space="0" w:color="auto"/>
              <w:left w:val="single" w:sz="4" w:space="0" w:color="auto"/>
              <w:bottom w:val="single" w:sz="4" w:space="0" w:color="auto"/>
              <w:right w:val="single" w:sz="4" w:space="0" w:color="auto"/>
            </w:tcBorders>
          </w:tcPr>
          <w:p w14:paraId="3AFAD562" w14:textId="77777777" w:rsidR="00A60035" w:rsidRPr="003A2B2C" w:rsidRDefault="00A60035" w:rsidP="001C6E2C">
            <w:pPr>
              <w:rPr>
                <w:rFonts w:eastAsia="Times New Roman"/>
                <w:sz w:val="20"/>
                <w:szCs w:val="20"/>
              </w:rPr>
            </w:pPr>
            <w:r w:rsidRPr="003A2B2C">
              <w:rPr>
                <w:sz w:val="20"/>
                <w:szCs w:val="20"/>
              </w:rPr>
              <w:t xml:space="preserve">Road reserve Old Cleveland Road adjacent to 594 Old Cleveland Road </w:t>
            </w:r>
          </w:p>
        </w:tc>
        <w:tc>
          <w:tcPr>
            <w:tcW w:w="575" w:type="pct"/>
            <w:tcBorders>
              <w:top w:val="nil"/>
              <w:left w:val="single" w:sz="4" w:space="0" w:color="000000" w:themeColor="text1"/>
              <w:bottom w:val="single" w:sz="4" w:space="0" w:color="000000" w:themeColor="text1"/>
              <w:right w:val="nil"/>
            </w:tcBorders>
            <w:shd w:val="clear" w:color="auto" w:fill="auto"/>
          </w:tcPr>
          <w:p w14:paraId="43D8DBD4" w14:textId="77777777" w:rsidR="00A60035" w:rsidRPr="003A2B2C" w:rsidRDefault="00A60035" w:rsidP="001C6E2C">
            <w:pPr>
              <w:spacing w:line="256" w:lineRule="auto"/>
              <w:rPr>
                <w:sz w:val="20"/>
                <w:szCs w:val="20"/>
              </w:rPr>
            </w:pPr>
            <w:r w:rsidRPr="003A2B2C">
              <w:rPr>
                <w:sz w:val="20"/>
                <w:szCs w:val="20"/>
              </w:rPr>
              <w:t>Camp Hill</w:t>
            </w:r>
          </w:p>
        </w:tc>
        <w:tc>
          <w:tcPr>
            <w:tcW w:w="1775" w:type="pct"/>
            <w:tcBorders>
              <w:top w:val="single" w:sz="4" w:space="0" w:color="auto"/>
              <w:left w:val="single" w:sz="4" w:space="0" w:color="auto"/>
              <w:bottom w:val="single" w:sz="4" w:space="0" w:color="auto"/>
              <w:right w:val="single" w:sz="4" w:space="0" w:color="auto"/>
            </w:tcBorders>
          </w:tcPr>
          <w:p w14:paraId="0C753D8A" w14:textId="77777777" w:rsidR="00A60035"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p w14:paraId="71763BF0" w14:textId="250002B9" w:rsidR="00A60035" w:rsidRPr="003A2B2C" w:rsidRDefault="00A60035" w:rsidP="001C6E2C">
            <w:pPr>
              <w:spacing w:line="256" w:lineRule="auto"/>
              <w:rPr>
                <w:sz w:val="20"/>
                <w:szCs w:val="20"/>
              </w:rPr>
            </w:pPr>
          </w:p>
        </w:tc>
      </w:tr>
      <w:tr w:rsidR="00A60035" w:rsidRPr="003A2B2C" w14:paraId="4B3F43D5" w14:textId="77777777" w:rsidTr="001C6E2C">
        <w:tc>
          <w:tcPr>
            <w:tcW w:w="227" w:type="pct"/>
            <w:tcBorders>
              <w:top w:val="single" w:sz="4" w:space="0" w:color="auto"/>
              <w:left w:val="single" w:sz="4" w:space="0" w:color="auto"/>
              <w:bottom w:val="single" w:sz="4" w:space="0" w:color="auto"/>
              <w:right w:val="single" w:sz="4" w:space="0" w:color="auto"/>
            </w:tcBorders>
          </w:tcPr>
          <w:p w14:paraId="2494006B"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CE0DEBD" w14:textId="77777777" w:rsidR="00A60035" w:rsidRPr="003A2B2C" w:rsidRDefault="00A60035" w:rsidP="001C6E2C">
            <w:pPr>
              <w:spacing w:line="256" w:lineRule="auto"/>
              <w:rPr>
                <w:sz w:val="20"/>
                <w:szCs w:val="20"/>
              </w:rPr>
            </w:pPr>
            <w:r w:rsidRPr="003A2B2C">
              <w:rPr>
                <w:sz w:val="20"/>
                <w:szCs w:val="20"/>
              </w:rPr>
              <w:t>OM-008.1</w:t>
            </w:r>
          </w:p>
          <w:p w14:paraId="39CDD8A5" w14:textId="77777777" w:rsidR="00A60035" w:rsidRPr="003A2B2C" w:rsidRDefault="00A60035" w:rsidP="001C6E2C">
            <w:pPr>
              <w:spacing w:line="256" w:lineRule="auto"/>
              <w:rPr>
                <w:sz w:val="20"/>
                <w:szCs w:val="20"/>
              </w:rPr>
            </w:pPr>
            <w:r w:rsidRPr="003A2B2C">
              <w:rPr>
                <w:sz w:val="20"/>
                <w:szCs w:val="20"/>
              </w:rPr>
              <w:t>(Map tile 21)</w:t>
            </w:r>
          </w:p>
        </w:tc>
        <w:tc>
          <w:tcPr>
            <w:tcW w:w="608" w:type="pct"/>
            <w:tcBorders>
              <w:top w:val="single" w:sz="4" w:space="0" w:color="auto"/>
              <w:left w:val="single" w:sz="4" w:space="0" w:color="auto"/>
              <w:bottom w:val="single" w:sz="4" w:space="0" w:color="auto"/>
              <w:right w:val="single" w:sz="4" w:space="0" w:color="auto"/>
            </w:tcBorders>
          </w:tcPr>
          <w:p w14:paraId="28FCFF92" w14:textId="77777777" w:rsidR="00A60035" w:rsidRPr="003A2B2C" w:rsidRDefault="00A60035" w:rsidP="001C6E2C">
            <w:pPr>
              <w:rPr>
                <w:sz w:val="20"/>
                <w:szCs w:val="20"/>
              </w:rPr>
            </w:pPr>
            <w:r w:rsidRPr="003A2B2C">
              <w:rPr>
                <w:sz w:val="20"/>
                <w:szCs w:val="20"/>
              </w:rPr>
              <w:t>Tram Shelter &amp; Fig Trees</w:t>
            </w:r>
          </w:p>
        </w:tc>
        <w:tc>
          <w:tcPr>
            <w:tcW w:w="1248" w:type="pct"/>
            <w:tcBorders>
              <w:top w:val="single" w:sz="4" w:space="0" w:color="auto"/>
              <w:left w:val="single" w:sz="4" w:space="0" w:color="auto"/>
              <w:bottom w:val="single" w:sz="4" w:space="0" w:color="auto"/>
              <w:right w:val="single" w:sz="4" w:space="0" w:color="auto"/>
            </w:tcBorders>
          </w:tcPr>
          <w:p w14:paraId="0CE53E69" w14:textId="77777777" w:rsidR="00A60035" w:rsidRPr="003A2B2C" w:rsidRDefault="00A60035" w:rsidP="001C6E2C">
            <w:pPr>
              <w:rPr>
                <w:sz w:val="20"/>
                <w:szCs w:val="20"/>
              </w:rPr>
            </w:pPr>
            <w:r w:rsidRPr="003A2B2C">
              <w:rPr>
                <w:sz w:val="20"/>
                <w:szCs w:val="20"/>
              </w:rPr>
              <w:t xml:space="preserve">Partly in road reserve on Sandgate Road between Reeve Street and Oriel </w:t>
            </w:r>
            <w:r w:rsidRPr="006E7B23">
              <w:rPr>
                <w:sz w:val="20"/>
                <w:szCs w:val="20"/>
              </w:rPr>
              <w:t>Road and (trees) partly in 6 Reeve Street</w:t>
            </w:r>
          </w:p>
        </w:tc>
        <w:tc>
          <w:tcPr>
            <w:tcW w:w="575" w:type="pct"/>
            <w:tcBorders>
              <w:top w:val="nil"/>
              <w:left w:val="single" w:sz="4" w:space="0" w:color="000000" w:themeColor="text1"/>
              <w:bottom w:val="single" w:sz="4" w:space="0" w:color="000000" w:themeColor="text1"/>
              <w:right w:val="nil"/>
            </w:tcBorders>
            <w:shd w:val="clear" w:color="auto" w:fill="auto"/>
          </w:tcPr>
          <w:p w14:paraId="519808BA" w14:textId="77777777" w:rsidR="00A60035" w:rsidRPr="003A2B2C" w:rsidRDefault="00A60035" w:rsidP="001C6E2C">
            <w:pPr>
              <w:spacing w:line="256" w:lineRule="auto"/>
              <w:rPr>
                <w:sz w:val="20"/>
                <w:szCs w:val="20"/>
              </w:rPr>
            </w:pPr>
            <w:r w:rsidRPr="003A2B2C">
              <w:rPr>
                <w:sz w:val="20"/>
                <w:szCs w:val="20"/>
              </w:rPr>
              <w:t>Clayfield</w:t>
            </w:r>
          </w:p>
        </w:tc>
        <w:tc>
          <w:tcPr>
            <w:tcW w:w="1775" w:type="pct"/>
            <w:tcBorders>
              <w:top w:val="single" w:sz="4" w:space="0" w:color="auto"/>
              <w:left w:val="single" w:sz="4" w:space="0" w:color="auto"/>
              <w:bottom w:val="single" w:sz="4" w:space="0" w:color="auto"/>
              <w:right w:val="single" w:sz="4" w:space="0" w:color="auto"/>
            </w:tcBorders>
          </w:tcPr>
          <w:p w14:paraId="5093A574"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DB05E5C" w14:textId="77777777" w:rsidTr="001C6E2C">
        <w:tc>
          <w:tcPr>
            <w:tcW w:w="227" w:type="pct"/>
            <w:tcBorders>
              <w:top w:val="single" w:sz="4" w:space="0" w:color="auto"/>
              <w:left w:val="single" w:sz="4" w:space="0" w:color="auto"/>
              <w:bottom w:val="single" w:sz="4" w:space="0" w:color="auto"/>
              <w:right w:val="single" w:sz="4" w:space="0" w:color="auto"/>
            </w:tcBorders>
          </w:tcPr>
          <w:p w14:paraId="551A2369"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6CD5599" w14:textId="77777777" w:rsidR="00A60035" w:rsidRPr="003A2B2C" w:rsidRDefault="00A60035" w:rsidP="001C6E2C">
            <w:pPr>
              <w:spacing w:line="256" w:lineRule="auto"/>
              <w:rPr>
                <w:sz w:val="20"/>
                <w:szCs w:val="20"/>
              </w:rPr>
            </w:pPr>
            <w:r w:rsidRPr="003A2B2C">
              <w:rPr>
                <w:sz w:val="20"/>
                <w:szCs w:val="20"/>
              </w:rPr>
              <w:t>OM-008.1</w:t>
            </w:r>
          </w:p>
          <w:p w14:paraId="6E59C258"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04819C2A" w14:textId="77777777" w:rsidR="00A60035" w:rsidRPr="003A2B2C" w:rsidRDefault="00A60035" w:rsidP="001C6E2C">
            <w:pPr>
              <w:rPr>
                <w:rFonts w:eastAsia="Times New Roman"/>
                <w:sz w:val="20"/>
                <w:szCs w:val="20"/>
              </w:rPr>
            </w:pPr>
            <w:r w:rsidRPr="003A2B2C">
              <w:rPr>
                <w:sz w:val="20"/>
                <w:szCs w:val="20"/>
              </w:rPr>
              <w:t>Tram Shelter (former)</w:t>
            </w:r>
          </w:p>
        </w:tc>
        <w:tc>
          <w:tcPr>
            <w:tcW w:w="1248" w:type="pct"/>
            <w:tcBorders>
              <w:top w:val="single" w:sz="4" w:space="0" w:color="auto"/>
              <w:left w:val="single" w:sz="4" w:space="0" w:color="auto"/>
              <w:bottom w:val="single" w:sz="4" w:space="0" w:color="auto"/>
              <w:right w:val="single" w:sz="4" w:space="0" w:color="auto"/>
            </w:tcBorders>
          </w:tcPr>
          <w:p w14:paraId="7B50A3D6" w14:textId="77777777" w:rsidR="00A60035" w:rsidRPr="003A2B2C" w:rsidRDefault="00A60035" w:rsidP="001C6E2C">
            <w:pPr>
              <w:rPr>
                <w:rFonts w:eastAsia="Times New Roman"/>
                <w:sz w:val="20"/>
                <w:szCs w:val="20"/>
              </w:rPr>
            </w:pPr>
            <w:r w:rsidRPr="003A2B2C">
              <w:rPr>
                <w:sz w:val="20"/>
                <w:szCs w:val="20"/>
              </w:rPr>
              <w:t xml:space="preserve">Road reserve Chatsworth Road adjacent to 245 Chatsworth Road </w:t>
            </w:r>
          </w:p>
        </w:tc>
        <w:tc>
          <w:tcPr>
            <w:tcW w:w="575" w:type="pct"/>
            <w:tcBorders>
              <w:top w:val="nil"/>
              <w:left w:val="single" w:sz="4" w:space="0" w:color="000000" w:themeColor="text1"/>
              <w:bottom w:val="single" w:sz="4" w:space="0" w:color="000000" w:themeColor="text1"/>
              <w:right w:val="nil"/>
            </w:tcBorders>
            <w:shd w:val="clear" w:color="auto" w:fill="auto"/>
          </w:tcPr>
          <w:p w14:paraId="5FAA4BDD" w14:textId="77777777" w:rsidR="00A60035" w:rsidRPr="003A2B2C" w:rsidRDefault="00A60035" w:rsidP="001C6E2C">
            <w:pPr>
              <w:spacing w:line="256" w:lineRule="auto"/>
              <w:rPr>
                <w:sz w:val="20"/>
                <w:szCs w:val="20"/>
              </w:rPr>
            </w:pPr>
            <w:r w:rsidRPr="003A2B2C">
              <w:rPr>
                <w:sz w:val="20"/>
                <w:szCs w:val="20"/>
              </w:rPr>
              <w:t>Coorparoo</w:t>
            </w:r>
          </w:p>
        </w:tc>
        <w:tc>
          <w:tcPr>
            <w:tcW w:w="1775" w:type="pct"/>
            <w:tcBorders>
              <w:top w:val="single" w:sz="4" w:space="0" w:color="auto"/>
              <w:left w:val="single" w:sz="4" w:space="0" w:color="auto"/>
              <w:bottom w:val="single" w:sz="4" w:space="0" w:color="auto"/>
              <w:right w:val="single" w:sz="4" w:space="0" w:color="auto"/>
            </w:tcBorders>
          </w:tcPr>
          <w:p w14:paraId="232D58B2"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9397E2D" w14:textId="77777777" w:rsidTr="001C6E2C">
        <w:tc>
          <w:tcPr>
            <w:tcW w:w="227" w:type="pct"/>
            <w:tcBorders>
              <w:top w:val="single" w:sz="4" w:space="0" w:color="auto"/>
              <w:left w:val="single" w:sz="4" w:space="0" w:color="auto"/>
              <w:bottom w:val="single" w:sz="4" w:space="0" w:color="auto"/>
              <w:right w:val="single" w:sz="4" w:space="0" w:color="auto"/>
            </w:tcBorders>
          </w:tcPr>
          <w:p w14:paraId="1220C405"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E0CAA11" w14:textId="77777777" w:rsidR="00A60035" w:rsidRPr="003A2B2C" w:rsidRDefault="00A60035" w:rsidP="001C6E2C">
            <w:pPr>
              <w:spacing w:line="256" w:lineRule="auto"/>
              <w:rPr>
                <w:sz w:val="20"/>
                <w:szCs w:val="20"/>
              </w:rPr>
            </w:pPr>
            <w:r w:rsidRPr="003A2B2C">
              <w:rPr>
                <w:sz w:val="20"/>
                <w:szCs w:val="20"/>
              </w:rPr>
              <w:t>OM-008.1</w:t>
            </w:r>
          </w:p>
          <w:p w14:paraId="16E51523"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6D6893B6" w14:textId="77777777" w:rsidR="00A60035" w:rsidRPr="003A2B2C" w:rsidRDefault="00A60035" w:rsidP="001C6E2C">
            <w:pPr>
              <w:rPr>
                <w:rFonts w:eastAsia="Times New Roman"/>
                <w:sz w:val="20"/>
                <w:szCs w:val="20"/>
              </w:rPr>
            </w:pPr>
            <w:r w:rsidRPr="003A2B2C">
              <w:rPr>
                <w:sz w:val="20"/>
                <w:szCs w:val="20"/>
              </w:rPr>
              <w:t>Tram Stop (former)</w:t>
            </w:r>
          </w:p>
        </w:tc>
        <w:tc>
          <w:tcPr>
            <w:tcW w:w="1248" w:type="pct"/>
            <w:tcBorders>
              <w:top w:val="single" w:sz="4" w:space="0" w:color="auto"/>
              <w:left w:val="single" w:sz="4" w:space="0" w:color="auto"/>
              <w:bottom w:val="single" w:sz="4" w:space="0" w:color="auto"/>
              <w:right w:val="single" w:sz="4" w:space="0" w:color="auto"/>
            </w:tcBorders>
          </w:tcPr>
          <w:p w14:paraId="5FF7AF91" w14:textId="77777777" w:rsidR="00A60035" w:rsidRPr="003A2B2C" w:rsidRDefault="00A60035" w:rsidP="001C6E2C">
            <w:pPr>
              <w:rPr>
                <w:rFonts w:eastAsia="Times New Roman"/>
                <w:sz w:val="20"/>
                <w:szCs w:val="20"/>
              </w:rPr>
            </w:pPr>
            <w:r w:rsidRPr="003A2B2C">
              <w:rPr>
                <w:sz w:val="20"/>
                <w:szCs w:val="20"/>
              </w:rPr>
              <w:t xml:space="preserve">Road reserve Cavendish Road adjacent to 307 Old Cleveland Road </w:t>
            </w:r>
          </w:p>
        </w:tc>
        <w:tc>
          <w:tcPr>
            <w:tcW w:w="575" w:type="pct"/>
            <w:tcBorders>
              <w:top w:val="nil"/>
              <w:left w:val="single" w:sz="4" w:space="0" w:color="000000" w:themeColor="text1"/>
              <w:bottom w:val="single" w:sz="4" w:space="0" w:color="000000" w:themeColor="text1"/>
              <w:right w:val="nil"/>
            </w:tcBorders>
            <w:shd w:val="clear" w:color="auto" w:fill="auto"/>
          </w:tcPr>
          <w:p w14:paraId="3C1730A8" w14:textId="77777777" w:rsidR="00A60035" w:rsidRPr="003A2B2C" w:rsidRDefault="00A60035" w:rsidP="001C6E2C">
            <w:pPr>
              <w:spacing w:line="256" w:lineRule="auto"/>
              <w:rPr>
                <w:sz w:val="20"/>
                <w:szCs w:val="20"/>
              </w:rPr>
            </w:pPr>
            <w:r w:rsidRPr="003A2B2C">
              <w:rPr>
                <w:sz w:val="20"/>
                <w:szCs w:val="20"/>
              </w:rPr>
              <w:t>Coorparoo</w:t>
            </w:r>
          </w:p>
        </w:tc>
        <w:tc>
          <w:tcPr>
            <w:tcW w:w="1775" w:type="pct"/>
            <w:tcBorders>
              <w:top w:val="single" w:sz="4" w:space="0" w:color="auto"/>
              <w:left w:val="single" w:sz="4" w:space="0" w:color="auto"/>
              <w:bottom w:val="single" w:sz="4" w:space="0" w:color="auto"/>
              <w:right w:val="single" w:sz="4" w:space="0" w:color="auto"/>
            </w:tcBorders>
          </w:tcPr>
          <w:p w14:paraId="60B274D8"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5E379A2" w14:textId="77777777" w:rsidTr="001C6E2C">
        <w:tc>
          <w:tcPr>
            <w:tcW w:w="227" w:type="pct"/>
            <w:tcBorders>
              <w:top w:val="single" w:sz="4" w:space="0" w:color="auto"/>
              <w:left w:val="single" w:sz="4" w:space="0" w:color="auto"/>
              <w:bottom w:val="single" w:sz="4" w:space="0" w:color="auto"/>
              <w:right w:val="single" w:sz="4" w:space="0" w:color="auto"/>
            </w:tcBorders>
          </w:tcPr>
          <w:p w14:paraId="6DAA59E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B48507B" w14:textId="77777777" w:rsidR="00A60035" w:rsidRPr="003A2B2C" w:rsidRDefault="00A60035" w:rsidP="001C6E2C">
            <w:pPr>
              <w:spacing w:line="256" w:lineRule="auto"/>
              <w:rPr>
                <w:sz w:val="20"/>
                <w:szCs w:val="20"/>
              </w:rPr>
            </w:pPr>
            <w:r w:rsidRPr="003A2B2C">
              <w:rPr>
                <w:sz w:val="20"/>
                <w:szCs w:val="20"/>
              </w:rPr>
              <w:t>OM-008.1</w:t>
            </w:r>
          </w:p>
          <w:p w14:paraId="60445CDE"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39AB96DA" w14:textId="77777777" w:rsidR="00A60035" w:rsidRPr="003A2B2C" w:rsidRDefault="00A60035" w:rsidP="001C6E2C">
            <w:pPr>
              <w:rPr>
                <w:rFonts w:eastAsia="Times New Roman"/>
                <w:sz w:val="20"/>
                <w:szCs w:val="20"/>
              </w:rPr>
            </w:pPr>
            <w:r w:rsidRPr="003A2B2C">
              <w:rPr>
                <w:sz w:val="20"/>
                <w:szCs w:val="20"/>
              </w:rPr>
              <w:t>Tram Shelter (former)</w:t>
            </w:r>
          </w:p>
        </w:tc>
        <w:tc>
          <w:tcPr>
            <w:tcW w:w="1248" w:type="pct"/>
            <w:tcBorders>
              <w:top w:val="single" w:sz="4" w:space="0" w:color="auto"/>
              <w:left w:val="single" w:sz="4" w:space="0" w:color="auto"/>
              <w:bottom w:val="single" w:sz="4" w:space="0" w:color="auto"/>
              <w:right w:val="single" w:sz="4" w:space="0" w:color="auto"/>
            </w:tcBorders>
          </w:tcPr>
          <w:p w14:paraId="06C6F9BF" w14:textId="77777777" w:rsidR="00A60035" w:rsidRPr="003A2B2C" w:rsidRDefault="00A60035" w:rsidP="001C6E2C">
            <w:pPr>
              <w:rPr>
                <w:rFonts w:eastAsia="Times New Roman"/>
                <w:sz w:val="20"/>
                <w:szCs w:val="20"/>
              </w:rPr>
            </w:pPr>
            <w:r w:rsidRPr="003A2B2C">
              <w:rPr>
                <w:sz w:val="20"/>
                <w:szCs w:val="20"/>
              </w:rPr>
              <w:t xml:space="preserve">Road reserve adjacent to 225 Gladstone Road </w:t>
            </w:r>
          </w:p>
        </w:tc>
        <w:tc>
          <w:tcPr>
            <w:tcW w:w="575" w:type="pct"/>
            <w:tcBorders>
              <w:top w:val="nil"/>
              <w:left w:val="single" w:sz="4" w:space="0" w:color="000000" w:themeColor="text1"/>
              <w:bottom w:val="single" w:sz="4" w:space="0" w:color="000000" w:themeColor="text1"/>
              <w:right w:val="nil"/>
            </w:tcBorders>
            <w:shd w:val="clear" w:color="auto" w:fill="auto"/>
          </w:tcPr>
          <w:p w14:paraId="1A67D1FB" w14:textId="77777777" w:rsidR="00A60035" w:rsidRPr="003A2B2C" w:rsidRDefault="00A60035" w:rsidP="001C6E2C">
            <w:pPr>
              <w:spacing w:line="256" w:lineRule="auto"/>
              <w:rPr>
                <w:sz w:val="20"/>
                <w:szCs w:val="20"/>
              </w:rPr>
            </w:pPr>
            <w:r w:rsidRPr="003A2B2C">
              <w:rPr>
                <w:sz w:val="20"/>
                <w:szCs w:val="20"/>
              </w:rPr>
              <w:t>Dutton Park</w:t>
            </w:r>
          </w:p>
        </w:tc>
        <w:tc>
          <w:tcPr>
            <w:tcW w:w="1775" w:type="pct"/>
            <w:tcBorders>
              <w:top w:val="single" w:sz="4" w:space="0" w:color="auto"/>
              <w:left w:val="single" w:sz="4" w:space="0" w:color="auto"/>
              <w:bottom w:val="single" w:sz="4" w:space="0" w:color="auto"/>
              <w:right w:val="single" w:sz="4" w:space="0" w:color="auto"/>
            </w:tcBorders>
          </w:tcPr>
          <w:p w14:paraId="1BEF4980"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r w:rsidR="00A60035" w:rsidRPr="003A2B2C" w14:paraId="74804512" w14:textId="77777777" w:rsidTr="001C6E2C">
        <w:tc>
          <w:tcPr>
            <w:tcW w:w="227" w:type="pct"/>
            <w:tcBorders>
              <w:top w:val="single" w:sz="4" w:space="0" w:color="auto"/>
              <w:left w:val="single" w:sz="4" w:space="0" w:color="auto"/>
              <w:bottom w:val="single" w:sz="4" w:space="0" w:color="auto"/>
              <w:right w:val="single" w:sz="4" w:space="0" w:color="auto"/>
            </w:tcBorders>
          </w:tcPr>
          <w:p w14:paraId="42BE164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169F7F1" w14:textId="77777777" w:rsidR="00A60035" w:rsidRPr="003A2B2C" w:rsidRDefault="00A60035" w:rsidP="001C6E2C">
            <w:pPr>
              <w:spacing w:line="256" w:lineRule="auto"/>
              <w:rPr>
                <w:sz w:val="20"/>
                <w:szCs w:val="20"/>
              </w:rPr>
            </w:pPr>
            <w:r w:rsidRPr="003A2B2C">
              <w:rPr>
                <w:sz w:val="20"/>
                <w:szCs w:val="20"/>
              </w:rPr>
              <w:t>OM-008.1</w:t>
            </w:r>
          </w:p>
          <w:p w14:paraId="295990F9"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6C1B71AD" w14:textId="77777777" w:rsidR="00A60035" w:rsidRPr="003A2B2C" w:rsidRDefault="00A60035" w:rsidP="001C6E2C">
            <w:pPr>
              <w:rPr>
                <w:rFonts w:eastAsia="Times New Roman"/>
                <w:sz w:val="20"/>
                <w:szCs w:val="20"/>
              </w:rPr>
            </w:pPr>
            <w:r w:rsidRPr="003A2B2C">
              <w:rPr>
                <w:sz w:val="20"/>
                <w:szCs w:val="20"/>
              </w:rPr>
              <w:t>Canning Bridge &amp; Reserve</w:t>
            </w:r>
          </w:p>
        </w:tc>
        <w:tc>
          <w:tcPr>
            <w:tcW w:w="1248" w:type="pct"/>
            <w:tcBorders>
              <w:top w:val="single" w:sz="4" w:space="0" w:color="auto"/>
              <w:left w:val="single" w:sz="4" w:space="0" w:color="auto"/>
              <w:bottom w:val="single" w:sz="4" w:space="0" w:color="auto"/>
              <w:right w:val="single" w:sz="4" w:space="0" w:color="auto"/>
            </w:tcBorders>
          </w:tcPr>
          <w:p w14:paraId="73E4F627" w14:textId="77777777" w:rsidR="00A60035" w:rsidRPr="003A2B2C" w:rsidRDefault="00A60035" w:rsidP="001C6E2C">
            <w:pPr>
              <w:rPr>
                <w:rFonts w:eastAsia="Times New Roman"/>
                <w:sz w:val="20"/>
                <w:szCs w:val="20"/>
              </w:rPr>
            </w:pPr>
            <w:r>
              <w:rPr>
                <w:sz w:val="20"/>
                <w:szCs w:val="20"/>
              </w:rPr>
              <w:t xml:space="preserve">Road reserve </w:t>
            </w:r>
            <w:r w:rsidRPr="003A2B2C">
              <w:rPr>
                <w:sz w:val="20"/>
                <w:szCs w:val="20"/>
              </w:rPr>
              <w:t xml:space="preserve">Lytton Road over Norman Creek </w:t>
            </w:r>
            <w:r>
              <w:rPr>
                <w:sz w:val="20"/>
                <w:szCs w:val="20"/>
              </w:rPr>
              <w:t>and a</w:t>
            </w:r>
            <w:r w:rsidRPr="003A2B2C">
              <w:rPr>
                <w:sz w:val="20"/>
                <w:szCs w:val="20"/>
              </w:rPr>
              <w:t xml:space="preserve">t 186 Lytton Road </w:t>
            </w:r>
          </w:p>
        </w:tc>
        <w:tc>
          <w:tcPr>
            <w:tcW w:w="575" w:type="pct"/>
            <w:tcBorders>
              <w:top w:val="nil"/>
              <w:left w:val="single" w:sz="4" w:space="0" w:color="000000" w:themeColor="text1"/>
              <w:bottom w:val="single" w:sz="4" w:space="0" w:color="000000" w:themeColor="text1"/>
              <w:right w:val="nil"/>
            </w:tcBorders>
            <w:shd w:val="clear" w:color="auto" w:fill="auto"/>
          </w:tcPr>
          <w:p w14:paraId="31C41D32" w14:textId="77777777" w:rsidR="00A60035" w:rsidRPr="003A2B2C" w:rsidRDefault="00A60035" w:rsidP="001C6E2C">
            <w:pPr>
              <w:spacing w:line="256" w:lineRule="auto"/>
              <w:rPr>
                <w:sz w:val="20"/>
                <w:szCs w:val="20"/>
              </w:rPr>
            </w:pPr>
            <w:r w:rsidRPr="003A2B2C">
              <w:rPr>
                <w:sz w:val="20"/>
                <w:szCs w:val="20"/>
              </w:rPr>
              <w:t>East Brisbane</w:t>
            </w:r>
          </w:p>
        </w:tc>
        <w:tc>
          <w:tcPr>
            <w:tcW w:w="1775" w:type="pct"/>
            <w:tcBorders>
              <w:top w:val="single" w:sz="4" w:space="0" w:color="auto"/>
              <w:left w:val="single" w:sz="4" w:space="0" w:color="auto"/>
              <w:bottom w:val="single" w:sz="4" w:space="0" w:color="auto"/>
              <w:right w:val="single" w:sz="4" w:space="0" w:color="auto"/>
            </w:tcBorders>
          </w:tcPr>
          <w:p w14:paraId="4BA0D7B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B13C247" w14:textId="77777777" w:rsidTr="001C6E2C">
        <w:tc>
          <w:tcPr>
            <w:tcW w:w="227" w:type="pct"/>
            <w:tcBorders>
              <w:top w:val="single" w:sz="4" w:space="0" w:color="auto"/>
              <w:left w:val="single" w:sz="4" w:space="0" w:color="auto"/>
              <w:bottom w:val="single" w:sz="4" w:space="0" w:color="auto"/>
              <w:right w:val="single" w:sz="4" w:space="0" w:color="auto"/>
            </w:tcBorders>
          </w:tcPr>
          <w:p w14:paraId="77E6A937"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6F68F8D" w14:textId="77777777" w:rsidR="00A60035" w:rsidRPr="003A2B2C" w:rsidRDefault="00A60035" w:rsidP="001C6E2C">
            <w:pPr>
              <w:spacing w:line="256" w:lineRule="auto"/>
              <w:rPr>
                <w:sz w:val="20"/>
                <w:szCs w:val="20"/>
              </w:rPr>
            </w:pPr>
            <w:r w:rsidRPr="003A2B2C">
              <w:rPr>
                <w:sz w:val="20"/>
                <w:szCs w:val="20"/>
              </w:rPr>
              <w:t>OM-008.1</w:t>
            </w:r>
          </w:p>
          <w:p w14:paraId="1BEDF5B5"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12F7E04C" w14:textId="77777777" w:rsidR="00A60035" w:rsidRPr="003A2B2C" w:rsidRDefault="00A60035" w:rsidP="001C6E2C">
            <w:pPr>
              <w:rPr>
                <w:rFonts w:eastAsia="Times New Roman"/>
                <w:sz w:val="20"/>
                <w:szCs w:val="20"/>
              </w:rPr>
            </w:pPr>
            <w:proofErr w:type="spellStart"/>
            <w:r w:rsidRPr="003A2B2C">
              <w:rPr>
                <w:sz w:val="20"/>
                <w:szCs w:val="20"/>
              </w:rPr>
              <w:t>Overells</w:t>
            </w:r>
            <w:proofErr w:type="spellEnd"/>
            <w:r w:rsidRPr="003A2B2C">
              <w:rPr>
                <w:sz w:val="20"/>
                <w:szCs w:val="20"/>
              </w:rPr>
              <w:t xml:space="preserve"> Lane</w:t>
            </w:r>
          </w:p>
        </w:tc>
        <w:tc>
          <w:tcPr>
            <w:tcW w:w="1248" w:type="pct"/>
            <w:tcBorders>
              <w:top w:val="single" w:sz="4" w:space="0" w:color="auto"/>
              <w:left w:val="single" w:sz="4" w:space="0" w:color="auto"/>
              <w:bottom w:val="single" w:sz="4" w:space="0" w:color="auto"/>
              <w:right w:val="single" w:sz="4" w:space="0" w:color="auto"/>
            </w:tcBorders>
          </w:tcPr>
          <w:p w14:paraId="4A647849" w14:textId="77777777" w:rsidR="00A60035" w:rsidRPr="003A2B2C" w:rsidRDefault="00A60035" w:rsidP="001C6E2C">
            <w:pPr>
              <w:rPr>
                <w:rFonts w:eastAsia="Times New Roman"/>
                <w:sz w:val="20"/>
                <w:szCs w:val="20"/>
              </w:rPr>
            </w:pPr>
            <w:r w:rsidRPr="003A2B2C">
              <w:rPr>
                <w:sz w:val="20"/>
                <w:szCs w:val="20"/>
              </w:rPr>
              <w:t xml:space="preserve">Road </w:t>
            </w:r>
            <w:r>
              <w:rPr>
                <w:sz w:val="20"/>
                <w:szCs w:val="20"/>
              </w:rPr>
              <w:t>r</w:t>
            </w:r>
            <w:r w:rsidRPr="003A2B2C">
              <w:rPr>
                <w:sz w:val="20"/>
                <w:szCs w:val="20"/>
              </w:rPr>
              <w:t xml:space="preserve">eserve </w:t>
            </w:r>
            <w:proofErr w:type="spellStart"/>
            <w:r w:rsidRPr="003A2B2C">
              <w:rPr>
                <w:sz w:val="20"/>
                <w:szCs w:val="20"/>
              </w:rPr>
              <w:t>Overells</w:t>
            </w:r>
            <w:proofErr w:type="spellEnd"/>
            <w:r w:rsidRPr="003A2B2C">
              <w:rPr>
                <w:sz w:val="20"/>
                <w:szCs w:val="20"/>
              </w:rPr>
              <w:t xml:space="preserve"> Lane adjacent to 240 Brunswick Street</w:t>
            </w:r>
          </w:p>
        </w:tc>
        <w:tc>
          <w:tcPr>
            <w:tcW w:w="575" w:type="pct"/>
            <w:tcBorders>
              <w:top w:val="nil"/>
              <w:left w:val="single" w:sz="4" w:space="0" w:color="000000" w:themeColor="text1"/>
              <w:bottom w:val="single" w:sz="4" w:space="0" w:color="000000" w:themeColor="text1"/>
              <w:right w:val="nil"/>
            </w:tcBorders>
            <w:shd w:val="clear" w:color="auto" w:fill="auto"/>
          </w:tcPr>
          <w:p w14:paraId="0B675699" w14:textId="77777777" w:rsidR="00A60035" w:rsidRPr="003A2B2C" w:rsidRDefault="00A60035" w:rsidP="001C6E2C">
            <w:pPr>
              <w:spacing w:line="256" w:lineRule="auto"/>
              <w:rPr>
                <w:sz w:val="20"/>
                <w:szCs w:val="20"/>
              </w:rPr>
            </w:pPr>
            <w:r w:rsidRPr="003A2B2C">
              <w:rPr>
                <w:sz w:val="20"/>
                <w:szCs w:val="20"/>
              </w:rPr>
              <w:t>Fortitude Valley</w:t>
            </w:r>
          </w:p>
        </w:tc>
        <w:tc>
          <w:tcPr>
            <w:tcW w:w="1775" w:type="pct"/>
            <w:tcBorders>
              <w:top w:val="single" w:sz="4" w:space="0" w:color="auto"/>
              <w:left w:val="single" w:sz="4" w:space="0" w:color="auto"/>
              <w:bottom w:val="single" w:sz="4" w:space="0" w:color="auto"/>
              <w:right w:val="single" w:sz="4" w:space="0" w:color="auto"/>
            </w:tcBorders>
          </w:tcPr>
          <w:p w14:paraId="1671E967"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AFED3CD" w14:textId="77777777" w:rsidTr="001C6E2C">
        <w:tc>
          <w:tcPr>
            <w:tcW w:w="227" w:type="pct"/>
            <w:tcBorders>
              <w:top w:val="single" w:sz="4" w:space="0" w:color="auto"/>
              <w:left w:val="single" w:sz="4" w:space="0" w:color="auto"/>
              <w:bottom w:val="single" w:sz="4" w:space="0" w:color="auto"/>
              <w:right w:val="single" w:sz="4" w:space="0" w:color="auto"/>
            </w:tcBorders>
          </w:tcPr>
          <w:p w14:paraId="3010D79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12A8AE1" w14:textId="77777777" w:rsidR="00A60035" w:rsidRPr="003A2B2C" w:rsidRDefault="00A60035" w:rsidP="001C6E2C">
            <w:pPr>
              <w:spacing w:line="256" w:lineRule="auto"/>
              <w:rPr>
                <w:sz w:val="20"/>
                <w:szCs w:val="20"/>
              </w:rPr>
            </w:pPr>
            <w:r w:rsidRPr="003A2B2C">
              <w:rPr>
                <w:sz w:val="20"/>
                <w:szCs w:val="20"/>
              </w:rPr>
              <w:t>OM-008.1</w:t>
            </w:r>
          </w:p>
          <w:p w14:paraId="281E8BDE" w14:textId="77777777" w:rsidR="00A60035" w:rsidRPr="003A2B2C" w:rsidRDefault="00A60035" w:rsidP="001C6E2C">
            <w:pPr>
              <w:spacing w:line="256" w:lineRule="auto"/>
              <w:rPr>
                <w:sz w:val="20"/>
                <w:szCs w:val="20"/>
              </w:rPr>
            </w:pPr>
            <w:r w:rsidRPr="003A2B2C">
              <w:rPr>
                <w:sz w:val="20"/>
                <w:szCs w:val="20"/>
              </w:rPr>
              <w:t>(Map tile 36)</w:t>
            </w:r>
          </w:p>
        </w:tc>
        <w:tc>
          <w:tcPr>
            <w:tcW w:w="608" w:type="pct"/>
            <w:tcBorders>
              <w:top w:val="single" w:sz="4" w:space="0" w:color="auto"/>
              <w:left w:val="single" w:sz="4" w:space="0" w:color="auto"/>
              <w:bottom w:val="single" w:sz="4" w:space="0" w:color="auto"/>
              <w:right w:val="single" w:sz="4" w:space="0" w:color="auto"/>
            </w:tcBorders>
          </w:tcPr>
          <w:p w14:paraId="36E88AFB" w14:textId="77777777" w:rsidR="00A60035" w:rsidRPr="003A2B2C" w:rsidRDefault="00A60035" w:rsidP="001C6E2C">
            <w:pPr>
              <w:rPr>
                <w:rFonts w:eastAsia="Times New Roman"/>
                <w:sz w:val="20"/>
                <w:szCs w:val="20"/>
              </w:rPr>
            </w:pPr>
            <w:r w:rsidRPr="003A2B2C">
              <w:rPr>
                <w:sz w:val="20"/>
                <w:szCs w:val="20"/>
              </w:rPr>
              <w:t>Fig Tree</w:t>
            </w:r>
          </w:p>
        </w:tc>
        <w:tc>
          <w:tcPr>
            <w:tcW w:w="1248" w:type="pct"/>
            <w:tcBorders>
              <w:top w:val="single" w:sz="4" w:space="0" w:color="auto"/>
              <w:left w:val="single" w:sz="4" w:space="0" w:color="auto"/>
              <w:bottom w:val="single" w:sz="4" w:space="0" w:color="auto"/>
              <w:right w:val="single" w:sz="4" w:space="0" w:color="auto"/>
            </w:tcBorders>
          </w:tcPr>
          <w:p w14:paraId="12289607" w14:textId="77777777" w:rsidR="00A60035" w:rsidRDefault="00A60035" w:rsidP="001C6E2C">
            <w:pPr>
              <w:rPr>
                <w:sz w:val="20"/>
                <w:szCs w:val="20"/>
              </w:rPr>
            </w:pPr>
            <w:r w:rsidRPr="003A2B2C">
              <w:rPr>
                <w:sz w:val="20"/>
                <w:szCs w:val="20"/>
              </w:rPr>
              <w:t xml:space="preserve">Road reserve Logan Road adjacent to 634 Logan Road </w:t>
            </w:r>
          </w:p>
          <w:p w14:paraId="3A105206" w14:textId="77777777" w:rsidR="00A60035" w:rsidRDefault="00A60035" w:rsidP="001C6E2C">
            <w:pPr>
              <w:rPr>
                <w:sz w:val="20"/>
                <w:szCs w:val="20"/>
              </w:rPr>
            </w:pPr>
            <w:r>
              <w:rPr>
                <w:sz w:val="20"/>
                <w:szCs w:val="20"/>
              </w:rPr>
              <w:t>Part of Lot 86 on RP13206</w:t>
            </w:r>
          </w:p>
          <w:p w14:paraId="1F2794F6" w14:textId="77777777" w:rsidR="00A60035" w:rsidRDefault="00A60035" w:rsidP="001C6E2C">
            <w:pPr>
              <w:rPr>
                <w:sz w:val="20"/>
                <w:szCs w:val="20"/>
              </w:rPr>
            </w:pPr>
            <w:r>
              <w:rPr>
                <w:sz w:val="20"/>
                <w:szCs w:val="20"/>
              </w:rPr>
              <w:t>Part of Lot 87 on RP13206</w:t>
            </w:r>
          </w:p>
          <w:p w14:paraId="4C8A609B" w14:textId="77777777" w:rsidR="00A60035" w:rsidRPr="003A2B2C" w:rsidRDefault="00A60035" w:rsidP="001C6E2C">
            <w:pPr>
              <w:rPr>
                <w:rFonts w:eastAsia="Times New Roman"/>
                <w:sz w:val="20"/>
                <w:szCs w:val="20"/>
              </w:rPr>
            </w:pPr>
            <w:r>
              <w:rPr>
                <w:sz w:val="20"/>
                <w:szCs w:val="20"/>
              </w:rPr>
              <w:t>Part of 634 and 636 Logan Road</w:t>
            </w:r>
          </w:p>
        </w:tc>
        <w:tc>
          <w:tcPr>
            <w:tcW w:w="575" w:type="pct"/>
            <w:tcBorders>
              <w:top w:val="nil"/>
              <w:left w:val="single" w:sz="4" w:space="0" w:color="000000" w:themeColor="text1"/>
              <w:bottom w:val="single" w:sz="4" w:space="0" w:color="000000" w:themeColor="text1"/>
              <w:right w:val="nil"/>
            </w:tcBorders>
            <w:shd w:val="clear" w:color="auto" w:fill="auto"/>
          </w:tcPr>
          <w:p w14:paraId="73A8FFD5" w14:textId="77777777" w:rsidR="00A60035" w:rsidRPr="003A2B2C" w:rsidRDefault="00A60035" w:rsidP="001C6E2C">
            <w:pPr>
              <w:spacing w:line="256" w:lineRule="auto"/>
              <w:rPr>
                <w:sz w:val="20"/>
                <w:szCs w:val="20"/>
              </w:rPr>
            </w:pPr>
            <w:proofErr w:type="spellStart"/>
            <w:r w:rsidRPr="003A2B2C">
              <w:rPr>
                <w:sz w:val="20"/>
                <w:szCs w:val="20"/>
              </w:rPr>
              <w:t>Greenslopes</w:t>
            </w:r>
            <w:proofErr w:type="spellEnd"/>
          </w:p>
        </w:tc>
        <w:tc>
          <w:tcPr>
            <w:tcW w:w="1775" w:type="pct"/>
            <w:tcBorders>
              <w:top w:val="single" w:sz="4" w:space="0" w:color="auto"/>
              <w:left w:val="single" w:sz="4" w:space="0" w:color="auto"/>
              <w:bottom w:val="single" w:sz="4" w:space="0" w:color="auto"/>
              <w:right w:val="single" w:sz="4" w:space="0" w:color="auto"/>
            </w:tcBorders>
          </w:tcPr>
          <w:p w14:paraId="356B934D"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76FE928" w14:textId="77777777" w:rsidTr="001C6E2C">
        <w:tc>
          <w:tcPr>
            <w:tcW w:w="227" w:type="pct"/>
            <w:tcBorders>
              <w:top w:val="single" w:sz="4" w:space="0" w:color="auto"/>
              <w:left w:val="single" w:sz="4" w:space="0" w:color="auto"/>
              <w:bottom w:val="single" w:sz="4" w:space="0" w:color="auto"/>
              <w:right w:val="single" w:sz="4" w:space="0" w:color="auto"/>
            </w:tcBorders>
          </w:tcPr>
          <w:p w14:paraId="1D104FB8"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5CEFD38" w14:textId="77777777" w:rsidR="00A60035" w:rsidRPr="003A2B2C" w:rsidRDefault="00A60035" w:rsidP="001C6E2C">
            <w:pPr>
              <w:spacing w:line="256" w:lineRule="auto"/>
              <w:rPr>
                <w:sz w:val="20"/>
                <w:szCs w:val="20"/>
              </w:rPr>
            </w:pPr>
            <w:r w:rsidRPr="003A2B2C">
              <w:rPr>
                <w:sz w:val="20"/>
                <w:szCs w:val="20"/>
              </w:rPr>
              <w:t>OM-008.1</w:t>
            </w:r>
          </w:p>
          <w:p w14:paraId="40D509BC"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47E35A92" w14:textId="77777777" w:rsidR="00A60035" w:rsidRPr="003A2B2C" w:rsidRDefault="00A60035" w:rsidP="001C6E2C">
            <w:pPr>
              <w:rPr>
                <w:rFonts w:eastAsia="Times New Roman"/>
                <w:sz w:val="20"/>
                <w:szCs w:val="20"/>
              </w:rPr>
            </w:pPr>
            <w:r w:rsidRPr="003A2B2C">
              <w:rPr>
                <w:sz w:val="20"/>
                <w:szCs w:val="20"/>
              </w:rPr>
              <w:t>Tram Shelter</w:t>
            </w:r>
          </w:p>
        </w:tc>
        <w:tc>
          <w:tcPr>
            <w:tcW w:w="1248" w:type="pct"/>
            <w:tcBorders>
              <w:top w:val="single" w:sz="4" w:space="0" w:color="auto"/>
              <w:left w:val="single" w:sz="4" w:space="0" w:color="auto"/>
              <w:bottom w:val="single" w:sz="4" w:space="0" w:color="auto"/>
              <w:right w:val="single" w:sz="4" w:space="0" w:color="auto"/>
            </w:tcBorders>
          </w:tcPr>
          <w:p w14:paraId="781674BE" w14:textId="77777777" w:rsidR="00A60035" w:rsidRPr="003A2B2C" w:rsidRDefault="00A60035" w:rsidP="001C6E2C">
            <w:pPr>
              <w:rPr>
                <w:rFonts w:eastAsia="Times New Roman"/>
                <w:sz w:val="20"/>
                <w:szCs w:val="20"/>
              </w:rPr>
            </w:pPr>
            <w:r w:rsidRPr="003A2B2C">
              <w:rPr>
                <w:sz w:val="20"/>
                <w:szCs w:val="20"/>
              </w:rPr>
              <w:t xml:space="preserve">Road reserve Chatsworth Road adjacent to 81 Chatsworth Road </w:t>
            </w:r>
          </w:p>
        </w:tc>
        <w:tc>
          <w:tcPr>
            <w:tcW w:w="575" w:type="pct"/>
            <w:tcBorders>
              <w:top w:val="nil"/>
              <w:left w:val="single" w:sz="4" w:space="0" w:color="000000" w:themeColor="text1"/>
              <w:bottom w:val="single" w:sz="4" w:space="0" w:color="000000" w:themeColor="text1"/>
              <w:right w:val="nil"/>
            </w:tcBorders>
            <w:shd w:val="clear" w:color="auto" w:fill="auto"/>
          </w:tcPr>
          <w:p w14:paraId="108997D6" w14:textId="77777777" w:rsidR="00A60035" w:rsidRPr="003A2B2C" w:rsidRDefault="00A60035" w:rsidP="001C6E2C">
            <w:pPr>
              <w:spacing w:line="256" w:lineRule="auto"/>
              <w:rPr>
                <w:sz w:val="20"/>
                <w:szCs w:val="20"/>
              </w:rPr>
            </w:pPr>
            <w:proofErr w:type="spellStart"/>
            <w:r w:rsidRPr="003A2B2C">
              <w:rPr>
                <w:sz w:val="20"/>
                <w:szCs w:val="20"/>
              </w:rPr>
              <w:t>Greenslopes</w:t>
            </w:r>
            <w:proofErr w:type="spellEnd"/>
          </w:p>
        </w:tc>
        <w:tc>
          <w:tcPr>
            <w:tcW w:w="1775" w:type="pct"/>
            <w:tcBorders>
              <w:top w:val="single" w:sz="4" w:space="0" w:color="auto"/>
              <w:left w:val="single" w:sz="4" w:space="0" w:color="auto"/>
              <w:bottom w:val="single" w:sz="4" w:space="0" w:color="auto"/>
              <w:right w:val="single" w:sz="4" w:space="0" w:color="auto"/>
            </w:tcBorders>
          </w:tcPr>
          <w:p w14:paraId="09929522"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9CBF9CE" w14:textId="77777777" w:rsidTr="001C6E2C">
        <w:tc>
          <w:tcPr>
            <w:tcW w:w="227" w:type="pct"/>
            <w:tcBorders>
              <w:top w:val="single" w:sz="4" w:space="0" w:color="auto"/>
              <w:left w:val="single" w:sz="4" w:space="0" w:color="auto"/>
              <w:bottom w:val="single" w:sz="4" w:space="0" w:color="auto"/>
              <w:right w:val="single" w:sz="4" w:space="0" w:color="auto"/>
            </w:tcBorders>
          </w:tcPr>
          <w:p w14:paraId="7B507905"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93FBEAF" w14:textId="77777777" w:rsidR="00A60035" w:rsidRPr="003A2B2C" w:rsidRDefault="00A60035" w:rsidP="001C6E2C">
            <w:pPr>
              <w:spacing w:line="256" w:lineRule="auto"/>
              <w:rPr>
                <w:sz w:val="20"/>
                <w:szCs w:val="20"/>
              </w:rPr>
            </w:pPr>
            <w:r w:rsidRPr="003A2B2C">
              <w:rPr>
                <w:sz w:val="20"/>
                <w:szCs w:val="20"/>
              </w:rPr>
              <w:t>OM-008.1</w:t>
            </w:r>
          </w:p>
          <w:p w14:paraId="7D8321CD"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2AB4BAB2"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single" w:sz="4" w:space="0" w:color="auto"/>
              <w:left w:val="single" w:sz="4" w:space="0" w:color="auto"/>
              <w:bottom w:val="single" w:sz="4" w:space="0" w:color="auto"/>
              <w:right w:val="single" w:sz="4" w:space="0" w:color="auto"/>
            </w:tcBorders>
          </w:tcPr>
          <w:p w14:paraId="726B1700" w14:textId="77777777" w:rsidR="00A60035" w:rsidRPr="003A2B2C" w:rsidRDefault="00A60035" w:rsidP="001C6E2C">
            <w:pPr>
              <w:rPr>
                <w:rFonts w:eastAsia="Times New Roman"/>
                <w:sz w:val="20"/>
                <w:szCs w:val="20"/>
              </w:rPr>
            </w:pPr>
            <w:r w:rsidRPr="003A2B2C">
              <w:rPr>
                <w:sz w:val="20"/>
                <w:szCs w:val="20"/>
              </w:rPr>
              <w:t xml:space="preserve">Road reserve Butterfield Street adjacent to 6 Fagan Road </w:t>
            </w:r>
          </w:p>
        </w:tc>
        <w:tc>
          <w:tcPr>
            <w:tcW w:w="575" w:type="pct"/>
            <w:tcBorders>
              <w:top w:val="nil"/>
              <w:left w:val="single" w:sz="4" w:space="0" w:color="000000" w:themeColor="text1"/>
              <w:bottom w:val="single" w:sz="4" w:space="0" w:color="000000" w:themeColor="text1"/>
              <w:right w:val="nil"/>
            </w:tcBorders>
            <w:shd w:val="clear" w:color="auto" w:fill="auto"/>
          </w:tcPr>
          <w:p w14:paraId="115E6120" w14:textId="77777777" w:rsidR="00A60035" w:rsidRPr="003A2B2C" w:rsidRDefault="00A60035" w:rsidP="001C6E2C">
            <w:pPr>
              <w:spacing w:line="256" w:lineRule="auto"/>
              <w:rPr>
                <w:sz w:val="20"/>
                <w:szCs w:val="20"/>
              </w:rPr>
            </w:pPr>
            <w:r w:rsidRPr="003A2B2C">
              <w:rPr>
                <w:sz w:val="20"/>
                <w:szCs w:val="20"/>
              </w:rPr>
              <w:t>Herston</w:t>
            </w:r>
          </w:p>
        </w:tc>
        <w:tc>
          <w:tcPr>
            <w:tcW w:w="1775" w:type="pct"/>
            <w:tcBorders>
              <w:top w:val="single" w:sz="4" w:space="0" w:color="auto"/>
              <w:left w:val="single" w:sz="4" w:space="0" w:color="auto"/>
              <w:bottom w:val="single" w:sz="4" w:space="0" w:color="auto"/>
              <w:right w:val="single" w:sz="4" w:space="0" w:color="auto"/>
            </w:tcBorders>
          </w:tcPr>
          <w:p w14:paraId="6CC0C17E"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4BEF0F9" w14:textId="77777777" w:rsidTr="001C6E2C">
        <w:tc>
          <w:tcPr>
            <w:tcW w:w="227" w:type="pct"/>
            <w:tcBorders>
              <w:top w:val="single" w:sz="4" w:space="0" w:color="auto"/>
              <w:left w:val="single" w:sz="4" w:space="0" w:color="auto"/>
              <w:bottom w:val="single" w:sz="4" w:space="0" w:color="auto"/>
              <w:right w:val="single" w:sz="4" w:space="0" w:color="auto"/>
            </w:tcBorders>
          </w:tcPr>
          <w:p w14:paraId="613B379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7CF8673" w14:textId="77777777" w:rsidR="00A60035" w:rsidRPr="003A2B2C" w:rsidRDefault="00A60035" w:rsidP="001C6E2C">
            <w:pPr>
              <w:spacing w:line="256" w:lineRule="auto"/>
              <w:rPr>
                <w:sz w:val="20"/>
                <w:szCs w:val="20"/>
              </w:rPr>
            </w:pPr>
            <w:r w:rsidRPr="003A2B2C">
              <w:rPr>
                <w:sz w:val="20"/>
                <w:szCs w:val="20"/>
              </w:rPr>
              <w:t>OM-008.1</w:t>
            </w:r>
          </w:p>
          <w:p w14:paraId="2F65BC46"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6CF4A2BE" w14:textId="77777777" w:rsidR="00A60035" w:rsidRPr="003A2B2C" w:rsidRDefault="00A60035" w:rsidP="001C6E2C">
            <w:pPr>
              <w:rPr>
                <w:rFonts w:eastAsia="Times New Roman"/>
                <w:sz w:val="20"/>
                <w:szCs w:val="20"/>
              </w:rPr>
            </w:pPr>
            <w:r w:rsidRPr="003A2B2C">
              <w:rPr>
                <w:sz w:val="20"/>
                <w:szCs w:val="20"/>
              </w:rPr>
              <w:t>Fire hydrant</w:t>
            </w:r>
          </w:p>
        </w:tc>
        <w:tc>
          <w:tcPr>
            <w:tcW w:w="1248" w:type="pct"/>
            <w:tcBorders>
              <w:top w:val="single" w:sz="4" w:space="0" w:color="auto"/>
              <w:left w:val="single" w:sz="4" w:space="0" w:color="auto"/>
              <w:bottom w:val="single" w:sz="4" w:space="0" w:color="auto"/>
              <w:right w:val="single" w:sz="4" w:space="0" w:color="auto"/>
            </w:tcBorders>
          </w:tcPr>
          <w:p w14:paraId="001440A6" w14:textId="77777777" w:rsidR="00A60035" w:rsidRPr="003A2B2C" w:rsidRDefault="00A60035" w:rsidP="001C6E2C">
            <w:pPr>
              <w:rPr>
                <w:rFonts w:eastAsia="Times New Roman"/>
                <w:sz w:val="20"/>
                <w:szCs w:val="20"/>
              </w:rPr>
            </w:pPr>
            <w:r w:rsidRPr="003A2B2C">
              <w:rPr>
                <w:sz w:val="20"/>
                <w:szCs w:val="20"/>
              </w:rPr>
              <w:t>Road reserve Dornoch Terrace</w:t>
            </w:r>
            <w:r>
              <w:rPr>
                <w:sz w:val="20"/>
                <w:szCs w:val="20"/>
              </w:rPr>
              <w:t xml:space="preserve"> </w:t>
            </w:r>
            <w:r w:rsidRPr="003A2B2C">
              <w:rPr>
                <w:sz w:val="20"/>
                <w:szCs w:val="20"/>
              </w:rPr>
              <w:t xml:space="preserve">adjacent to 191 Dornoch Terrace </w:t>
            </w:r>
          </w:p>
        </w:tc>
        <w:tc>
          <w:tcPr>
            <w:tcW w:w="575" w:type="pct"/>
            <w:tcBorders>
              <w:top w:val="nil"/>
              <w:left w:val="single" w:sz="4" w:space="0" w:color="000000" w:themeColor="text1"/>
              <w:bottom w:val="single" w:sz="4" w:space="0" w:color="000000" w:themeColor="text1"/>
              <w:right w:val="nil"/>
            </w:tcBorders>
            <w:shd w:val="clear" w:color="auto" w:fill="auto"/>
          </w:tcPr>
          <w:p w14:paraId="2400C9E4" w14:textId="77777777" w:rsidR="00A60035" w:rsidRPr="003A2B2C" w:rsidRDefault="00A60035" w:rsidP="001C6E2C">
            <w:pPr>
              <w:spacing w:line="256" w:lineRule="auto"/>
              <w:rPr>
                <w:sz w:val="20"/>
                <w:szCs w:val="20"/>
              </w:rPr>
            </w:pPr>
            <w:r w:rsidRPr="003A2B2C">
              <w:rPr>
                <w:sz w:val="20"/>
                <w:szCs w:val="20"/>
              </w:rPr>
              <w:t>Highgate Hill</w:t>
            </w:r>
          </w:p>
        </w:tc>
        <w:tc>
          <w:tcPr>
            <w:tcW w:w="1775" w:type="pct"/>
            <w:tcBorders>
              <w:top w:val="single" w:sz="4" w:space="0" w:color="auto"/>
              <w:left w:val="single" w:sz="4" w:space="0" w:color="auto"/>
              <w:bottom w:val="single" w:sz="4" w:space="0" w:color="auto"/>
              <w:right w:val="single" w:sz="4" w:space="0" w:color="auto"/>
            </w:tcBorders>
          </w:tcPr>
          <w:p w14:paraId="4D4E026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ECC0CD7" w14:textId="77777777" w:rsidTr="001C6E2C">
        <w:tc>
          <w:tcPr>
            <w:tcW w:w="227" w:type="pct"/>
            <w:tcBorders>
              <w:top w:val="single" w:sz="4" w:space="0" w:color="auto"/>
              <w:left w:val="single" w:sz="4" w:space="0" w:color="auto"/>
              <w:bottom w:val="single" w:sz="4" w:space="0" w:color="auto"/>
              <w:right w:val="single" w:sz="4" w:space="0" w:color="auto"/>
            </w:tcBorders>
          </w:tcPr>
          <w:p w14:paraId="6C2F6C34"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256E85F" w14:textId="77777777" w:rsidR="00A60035" w:rsidRPr="003A2B2C" w:rsidRDefault="00A60035" w:rsidP="001C6E2C">
            <w:pPr>
              <w:spacing w:line="256" w:lineRule="auto"/>
              <w:rPr>
                <w:sz w:val="20"/>
                <w:szCs w:val="20"/>
              </w:rPr>
            </w:pPr>
            <w:r w:rsidRPr="003A2B2C">
              <w:rPr>
                <w:sz w:val="20"/>
                <w:szCs w:val="20"/>
              </w:rPr>
              <w:t>OM-008.1</w:t>
            </w:r>
          </w:p>
          <w:p w14:paraId="0B1D6A7E"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28B1F7F" w14:textId="77777777" w:rsidR="00A60035" w:rsidRPr="003A2B2C" w:rsidRDefault="00A60035" w:rsidP="001C6E2C">
            <w:pPr>
              <w:rPr>
                <w:rFonts w:eastAsia="Times New Roman"/>
                <w:sz w:val="20"/>
                <w:szCs w:val="20"/>
              </w:rPr>
            </w:pPr>
            <w:r w:rsidRPr="003A2B2C">
              <w:rPr>
                <w:sz w:val="20"/>
                <w:szCs w:val="20"/>
              </w:rPr>
              <w:t>Railway Tunnels</w:t>
            </w:r>
          </w:p>
        </w:tc>
        <w:tc>
          <w:tcPr>
            <w:tcW w:w="1248" w:type="pct"/>
            <w:tcBorders>
              <w:top w:val="single" w:sz="4" w:space="0" w:color="auto"/>
              <w:left w:val="single" w:sz="4" w:space="0" w:color="auto"/>
              <w:bottom w:val="single" w:sz="4" w:space="0" w:color="auto"/>
              <w:right w:val="single" w:sz="4" w:space="0" w:color="auto"/>
            </w:tcBorders>
          </w:tcPr>
          <w:p w14:paraId="2E43F5B3" w14:textId="77777777" w:rsidR="00A60035" w:rsidRPr="003A2B2C" w:rsidRDefault="00A60035" w:rsidP="001C6E2C">
            <w:pPr>
              <w:rPr>
                <w:rFonts w:eastAsia="Times New Roman"/>
                <w:sz w:val="20"/>
                <w:szCs w:val="20"/>
              </w:rPr>
            </w:pPr>
            <w:r w:rsidRPr="003A2B2C">
              <w:rPr>
                <w:sz w:val="20"/>
                <w:szCs w:val="20"/>
              </w:rPr>
              <w:t>50 Gloucester Street</w:t>
            </w:r>
          </w:p>
        </w:tc>
        <w:tc>
          <w:tcPr>
            <w:tcW w:w="575" w:type="pct"/>
            <w:tcBorders>
              <w:top w:val="nil"/>
              <w:left w:val="single" w:sz="4" w:space="0" w:color="000000" w:themeColor="text1"/>
              <w:bottom w:val="single" w:sz="4" w:space="0" w:color="000000" w:themeColor="text1"/>
              <w:right w:val="nil"/>
            </w:tcBorders>
            <w:shd w:val="clear" w:color="auto" w:fill="auto"/>
          </w:tcPr>
          <w:p w14:paraId="00358E1A" w14:textId="77777777" w:rsidR="00A60035" w:rsidRPr="003A2B2C" w:rsidRDefault="00A60035" w:rsidP="001C6E2C">
            <w:pPr>
              <w:spacing w:line="256" w:lineRule="auto"/>
              <w:rPr>
                <w:sz w:val="20"/>
                <w:szCs w:val="20"/>
              </w:rPr>
            </w:pPr>
            <w:r w:rsidRPr="003A2B2C">
              <w:rPr>
                <w:sz w:val="20"/>
                <w:szCs w:val="20"/>
              </w:rPr>
              <w:t>Highgate Hill</w:t>
            </w:r>
          </w:p>
        </w:tc>
        <w:tc>
          <w:tcPr>
            <w:tcW w:w="1775" w:type="pct"/>
            <w:tcBorders>
              <w:top w:val="single" w:sz="4" w:space="0" w:color="auto"/>
              <w:left w:val="single" w:sz="4" w:space="0" w:color="auto"/>
              <w:bottom w:val="single" w:sz="4" w:space="0" w:color="auto"/>
              <w:right w:val="single" w:sz="4" w:space="0" w:color="auto"/>
            </w:tcBorders>
          </w:tcPr>
          <w:p w14:paraId="21993D2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2143B5E" w14:textId="77777777" w:rsidTr="001C6E2C">
        <w:tc>
          <w:tcPr>
            <w:tcW w:w="227" w:type="pct"/>
            <w:tcBorders>
              <w:top w:val="single" w:sz="4" w:space="0" w:color="auto"/>
              <w:left w:val="single" w:sz="4" w:space="0" w:color="auto"/>
              <w:bottom w:val="single" w:sz="4" w:space="0" w:color="auto"/>
              <w:right w:val="single" w:sz="4" w:space="0" w:color="auto"/>
            </w:tcBorders>
          </w:tcPr>
          <w:p w14:paraId="451545C8"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C22F3E7" w14:textId="77777777" w:rsidR="00A60035" w:rsidRPr="003A2B2C" w:rsidRDefault="00A60035" w:rsidP="001C6E2C">
            <w:pPr>
              <w:spacing w:line="256" w:lineRule="auto"/>
              <w:rPr>
                <w:sz w:val="20"/>
                <w:szCs w:val="20"/>
              </w:rPr>
            </w:pPr>
            <w:r w:rsidRPr="003A2B2C">
              <w:rPr>
                <w:sz w:val="20"/>
                <w:szCs w:val="20"/>
              </w:rPr>
              <w:t>OM-008.1</w:t>
            </w:r>
          </w:p>
          <w:p w14:paraId="43F3D47C" w14:textId="77777777" w:rsidR="00A60035" w:rsidRPr="003A2B2C" w:rsidRDefault="00A60035" w:rsidP="001C6E2C">
            <w:pPr>
              <w:spacing w:line="256" w:lineRule="auto"/>
              <w:rPr>
                <w:sz w:val="20"/>
                <w:szCs w:val="20"/>
              </w:rPr>
            </w:pPr>
            <w:r w:rsidRPr="003A2B2C">
              <w:rPr>
                <w:sz w:val="20"/>
                <w:szCs w:val="20"/>
              </w:rPr>
              <w:t>(Map tile 36)</w:t>
            </w:r>
          </w:p>
        </w:tc>
        <w:tc>
          <w:tcPr>
            <w:tcW w:w="608" w:type="pct"/>
            <w:tcBorders>
              <w:top w:val="single" w:sz="4" w:space="0" w:color="auto"/>
              <w:left w:val="single" w:sz="4" w:space="0" w:color="auto"/>
              <w:bottom w:val="single" w:sz="4" w:space="0" w:color="auto"/>
              <w:right w:val="single" w:sz="4" w:space="0" w:color="auto"/>
            </w:tcBorders>
          </w:tcPr>
          <w:p w14:paraId="7C2B84A4" w14:textId="77777777" w:rsidR="00A60035" w:rsidRPr="003A2B2C" w:rsidRDefault="00A60035" w:rsidP="001C6E2C">
            <w:pPr>
              <w:rPr>
                <w:rFonts w:eastAsia="Times New Roman"/>
                <w:sz w:val="20"/>
                <w:szCs w:val="20"/>
              </w:rPr>
            </w:pPr>
            <w:r w:rsidRPr="003A2B2C">
              <w:rPr>
                <w:sz w:val="20"/>
                <w:szCs w:val="20"/>
              </w:rPr>
              <w:t>Tram Shelter No. 2 (former)</w:t>
            </w:r>
          </w:p>
        </w:tc>
        <w:tc>
          <w:tcPr>
            <w:tcW w:w="1248" w:type="pct"/>
            <w:tcBorders>
              <w:top w:val="single" w:sz="4" w:space="0" w:color="auto"/>
              <w:left w:val="single" w:sz="4" w:space="0" w:color="auto"/>
              <w:bottom w:val="single" w:sz="4" w:space="0" w:color="auto"/>
              <w:right w:val="single" w:sz="4" w:space="0" w:color="auto"/>
            </w:tcBorders>
          </w:tcPr>
          <w:p w14:paraId="2C8C817D" w14:textId="77777777" w:rsidR="00A60035" w:rsidRPr="003A2B2C" w:rsidRDefault="00A60035" w:rsidP="001C6E2C">
            <w:pPr>
              <w:rPr>
                <w:rFonts w:eastAsia="Times New Roman"/>
                <w:sz w:val="20"/>
                <w:szCs w:val="20"/>
              </w:rPr>
            </w:pPr>
            <w:r w:rsidRPr="003A2B2C">
              <w:rPr>
                <w:sz w:val="20"/>
                <w:szCs w:val="20"/>
              </w:rPr>
              <w:t xml:space="preserve">Road reserve </w:t>
            </w:r>
            <w:r>
              <w:rPr>
                <w:sz w:val="20"/>
                <w:szCs w:val="20"/>
              </w:rPr>
              <w:t xml:space="preserve">Logan Road </w:t>
            </w:r>
            <w:r w:rsidRPr="003A2B2C">
              <w:rPr>
                <w:sz w:val="20"/>
                <w:szCs w:val="20"/>
              </w:rPr>
              <w:t>adjacent to 830 Logan Road</w:t>
            </w:r>
          </w:p>
        </w:tc>
        <w:tc>
          <w:tcPr>
            <w:tcW w:w="575" w:type="pct"/>
            <w:tcBorders>
              <w:top w:val="nil"/>
              <w:left w:val="single" w:sz="4" w:space="0" w:color="000000" w:themeColor="text1"/>
              <w:bottom w:val="single" w:sz="4" w:space="0" w:color="000000" w:themeColor="text1"/>
              <w:right w:val="nil"/>
            </w:tcBorders>
            <w:shd w:val="clear" w:color="auto" w:fill="auto"/>
          </w:tcPr>
          <w:p w14:paraId="25506045" w14:textId="77777777" w:rsidR="00A60035" w:rsidRPr="003A2B2C" w:rsidRDefault="00A60035" w:rsidP="001C6E2C">
            <w:pPr>
              <w:spacing w:line="256" w:lineRule="auto"/>
              <w:rPr>
                <w:sz w:val="20"/>
                <w:szCs w:val="20"/>
              </w:rPr>
            </w:pPr>
            <w:r w:rsidRPr="003A2B2C">
              <w:rPr>
                <w:sz w:val="20"/>
                <w:szCs w:val="20"/>
              </w:rPr>
              <w:t>Holland Park</w:t>
            </w:r>
          </w:p>
        </w:tc>
        <w:tc>
          <w:tcPr>
            <w:tcW w:w="1775" w:type="pct"/>
            <w:tcBorders>
              <w:top w:val="single" w:sz="4" w:space="0" w:color="auto"/>
              <w:left w:val="single" w:sz="4" w:space="0" w:color="auto"/>
              <w:bottom w:val="single" w:sz="4" w:space="0" w:color="auto"/>
              <w:right w:val="single" w:sz="4" w:space="0" w:color="auto"/>
            </w:tcBorders>
          </w:tcPr>
          <w:p w14:paraId="1789F1F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557B885" w14:textId="77777777" w:rsidTr="001C6E2C">
        <w:tc>
          <w:tcPr>
            <w:tcW w:w="227" w:type="pct"/>
            <w:tcBorders>
              <w:top w:val="single" w:sz="4" w:space="0" w:color="auto"/>
              <w:left w:val="single" w:sz="4" w:space="0" w:color="auto"/>
              <w:bottom w:val="single" w:sz="4" w:space="0" w:color="auto"/>
              <w:right w:val="single" w:sz="4" w:space="0" w:color="auto"/>
            </w:tcBorders>
          </w:tcPr>
          <w:p w14:paraId="7D36462F"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62F6C64" w14:textId="77777777" w:rsidR="00A60035" w:rsidRPr="003A2B2C" w:rsidRDefault="00A60035" w:rsidP="001C6E2C">
            <w:pPr>
              <w:spacing w:line="256" w:lineRule="auto"/>
              <w:rPr>
                <w:sz w:val="20"/>
                <w:szCs w:val="20"/>
              </w:rPr>
            </w:pPr>
            <w:r w:rsidRPr="003A2B2C">
              <w:rPr>
                <w:sz w:val="20"/>
                <w:szCs w:val="20"/>
              </w:rPr>
              <w:t>OM-008.1</w:t>
            </w:r>
          </w:p>
          <w:p w14:paraId="045E00CA" w14:textId="77777777" w:rsidR="00A60035" w:rsidRPr="003A2B2C" w:rsidRDefault="00A60035" w:rsidP="001C6E2C">
            <w:pPr>
              <w:spacing w:line="256" w:lineRule="auto"/>
              <w:rPr>
                <w:sz w:val="20"/>
                <w:szCs w:val="20"/>
              </w:rPr>
            </w:pPr>
            <w:r w:rsidRPr="003A2B2C">
              <w:rPr>
                <w:sz w:val="20"/>
                <w:szCs w:val="20"/>
              </w:rPr>
              <w:t>(Map tile 36)</w:t>
            </w:r>
          </w:p>
        </w:tc>
        <w:tc>
          <w:tcPr>
            <w:tcW w:w="608" w:type="pct"/>
            <w:tcBorders>
              <w:top w:val="single" w:sz="4" w:space="0" w:color="auto"/>
              <w:left w:val="single" w:sz="4" w:space="0" w:color="auto"/>
              <w:bottom w:val="single" w:sz="4" w:space="0" w:color="auto"/>
              <w:right w:val="single" w:sz="4" w:space="0" w:color="auto"/>
            </w:tcBorders>
          </w:tcPr>
          <w:p w14:paraId="2550EB4C" w14:textId="77777777" w:rsidR="00A60035" w:rsidRPr="003A2B2C" w:rsidRDefault="00A60035" w:rsidP="001C6E2C">
            <w:pPr>
              <w:rPr>
                <w:rFonts w:eastAsia="Times New Roman"/>
                <w:sz w:val="20"/>
                <w:szCs w:val="20"/>
              </w:rPr>
            </w:pPr>
            <w:r w:rsidRPr="003A2B2C">
              <w:rPr>
                <w:sz w:val="20"/>
                <w:szCs w:val="20"/>
              </w:rPr>
              <w:t>Trolleybus Shelter (former)</w:t>
            </w:r>
          </w:p>
        </w:tc>
        <w:tc>
          <w:tcPr>
            <w:tcW w:w="1248" w:type="pct"/>
            <w:tcBorders>
              <w:top w:val="single" w:sz="4" w:space="0" w:color="auto"/>
              <w:left w:val="single" w:sz="4" w:space="0" w:color="auto"/>
              <w:bottom w:val="single" w:sz="4" w:space="0" w:color="auto"/>
              <w:right w:val="single" w:sz="4" w:space="0" w:color="auto"/>
            </w:tcBorders>
          </w:tcPr>
          <w:p w14:paraId="2C5F9901" w14:textId="77777777" w:rsidR="00A60035" w:rsidRPr="003A2B2C" w:rsidRDefault="00A60035" w:rsidP="001C6E2C">
            <w:pPr>
              <w:rPr>
                <w:rFonts w:eastAsia="Times New Roman"/>
                <w:sz w:val="20"/>
                <w:szCs w:val="20"/>
              </w:rPr>
            </w:pPr>
            <w:r w:rsidRPr="003A2B2C">
              <w:rPr>
                <w:sz w:val="20"/>
                <w:szCs w:val="20"/>
              </w:rPr>
              <w:t xml:space="preserve">Road reserve Cavendish Road adjacent to 695 Cavendish Road </w:t>
            </w:r>
          </w:p>
        </w:tc>
        <w:tc>
          <w:tcPr>
            <w:tcW w:w="575" w:type="pct"/>
            <w:tcBorders>
              <w:top w:val="nil"/>
              <w:left w:val="single" w:sz="4" w:space="0" w:color="000000" w:themeColor="text1"/>
              <w:bottom w:val="single" w:sz="4" w:space="0" w:color="000000" w:themeColor="text1"/>
              <w:right w:val="nil"/>
            </w:tcBorders>
            <w:shd w:val="clear" w:color="auto" w:fill="auto"/>
          </w:tcPr>
          <w:p w14:paraId="6A7D7F65" w14:textId="77777777" w:rsidR="00A60035" w:rsidRPr="003A2B2C" w:rsidRDefault="00A60035" w:rsidP="001C6E2C">
            <w:pPr>
              <w:spacing w:line="256" w:lineRule="auto"/>
              <w:rPr>
                <w:sz w:val="20"/>
                <w:szCs w:val="20"/>
              </w:rPr>
            </w:pPr>
            <w:r w:rsidRPr="003A2B2C">
              <w:rPr>
                <w:sz w:val="20"/>
                <w:szCs w:val="20"/>
              </w:rPr>
              <w:t>Holland Park</w:t>
            </w:r>
          </w:p>
        </w:tc>
        <w:tc>
          <w:tcPr>
            <w:tcW w:w="1775" w:type="pct"/>
            <w:tcBorders>
              <w:top w:val="single" w:sz="4" w:space="0" w:color="auto"/>
              <w:left w:val="single" w:sz="4" w:space="0" w:color="auto"/>
              <w:bottom w:val="single" w:sz="4" w:space="0" w:color="auto"/>
              <w:right w:val="single" w:sz="4" w:space="0" w:color="auto"/>
            </w:tcBorders>
          </w:tcPr>
          <w:p w14:paraId="6B8D4332"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86CC5F8" w14:textId="77777777" w:rsidTr="001C6E2C">
        <w:tc>
          <w:tcPr>
            <w:tcW w:w="227" w:type="pct"/>
            <w:tcBorders>
              <w:top w:val="single" w:sz="4" w:space="0" w:color="auto"/>
              <w:left w:val="single" w:sz="4" w:space="0" w:color="auto"/>
              <w:bottom w:val="single" w:sz="4" w:space="0" w:color="auto"/>
              <w:right w:val="single" w:sz="4" w:space="0" w:color="auto"/>
            </w:tcBorders>
          </w:tcPr>
          <w:p w14:paraId="314E9AC3"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F93F984" w14:textId="77777777" w:rsidR="00A60035" w:rsidRPr="003A2B2C" w:rsidRDefault="00A60035" w:rsidP="001C6E2C">
            <w:pPr>
              <w:spacing w:line="256" w:lineRule="auto"/>
              <w:rPr>
                <w:sz w:val="20"/>
                <w:szCs w:val="20"/>
              </w:rPr>
            </w:pPr>
            <w:r w:rsidRPr="003A2B2C">
              <w:rPr>
                <w:sz w:val="20"/>
                <w:szCs w:val="20"/>
              </w:rPr>
              <w:t>OM-008.1</w:t>
            </w:r>
          </w:p>
          <w:p w14:paraId="5AD80C27" w14:textId="77777777" w:rsidR="00A60035" w:rsidRPr="003A2B2C" w:rsidRDefault="00A60035" w:rsidP="001C6E2C">
            <w:pPr>
              <w:spacing w:line="256" w:lineRule="auto"/>
              <w:rPr>
                <w:sz w:val="20"/>
                <w:szCs w:val="20"/>
              </w:rPr>
            </w:pPr>
            <w:r w:rsidRPr="003A2B2C">
              <w:rPr>
                <w:sz w:val="20"/>
                <w:szCs w:val="20"/>
              </w:rPr>
              <w:t>(Map tile 36)</w:t>
            </w:r>
          </w:p>
        </w:tc>
        <w:tc>
          <w:tcPr>
            <w:tcW w:w="608" w:type="pct"/>
            <w:tcBorders>
              <w:top w:val="single" w:sz="4" w:space="0" w:color="auto"/>
              <w:left w:val="single" w:sz="4" w:space="0" w:color="auto"/>
              <w:bottom w:val="single" w:sz="4" w:space="0" w:color="auto"/>
              <w:right w:val="single" w:sz="4" w:space="0" w:color="auto"/>
            </w:tcBorders>
          </w:tcPr>
          <w:p w14:paraId="2D570DC9" w14:textId="77777777" w:rsidR="00A60035" w:rsidRPr="003A2B2C" w:rsidRDefault="00A60035" w:rsidP="001C6E2C">
            <w:pPr>
              <w:rPr>
                <w:rFonts w:eastAsia="Times New Roman"/>
                <w:sz w:val="20"/>
                <w:szCs w:val="20"/>
              </w:rPr>
            </w:pPr>
            <w:r w:rsidRPr="003A2B2C">
              <w:rPr>
                <w:sz w:val="20"/>
                <w:szCs w:val="20"/>
              </w:rPr>
              <w:t>Tram Shelter No. 3 (former)</w:t>
            </w:r>
          </w:p>
        </w:tc>
        <w:tc>
          <w:tcPr>
            <w:tcW w:w="1248" w:type="pct"/>
            <w:tcBorders>
              <w:top w:val="single" w:sz="4" w:space="0" w:color="auto"/>
              <w:left w:val="single" w:sz="4" w:space="0" w:color="auto"/>
              <w:bottom w:val="single" w:sz="4" w:space="0" w:color="auto"/>
              <w:right w:val="single" w:sz="4" w:space="0" w:color="auto"/>
            </w:tcBorders>
          </w:tcPr>
          <w:p w14:paraId="7FB894C8" w14:textId="77777777" w:rsidR="00A60035" w:rsidRPr="003A2B2C" w:rsidRDefault="00A60035" w:rsidP="001C6E2C">
            <w:pPr>
              <w:rPr>
                <w:sz w:val="20"/>
                <w:szCs w:val="20"/>
              </w:rPr>
            </w:pPr>
            <w:r w:rsidRPr="003A2B2C">
              <w:rPr>
                <w:sz w:val="20"/>
                <w:szCs w:val="20"/>
              </w:rPr>
              <w:t xml:space="preserve">Road </w:t>
            </w:r>
            <w:r>
              <w:rPr>
                <w:sz w:val="20"/>
                <w:szCs w:val="20"/>
              </w:rPr>
              <w:t>r</w:t>
            </w:r>
            <w:r w:rsidRPr="003A2B2C">
              <w:rPr>
                <w:sz w:val="20"/>
                <w:szCs w:val="20"/>
              </w:rPr>
              <w:t xml:space="preserve">eserve Logan Road adjacent to 1167 Logan Road </w:t>
            </w:r>
          </w:p>
        </w:tc>
        <w:tc>
          <w:tcPr>
            <w:tcW w:w="575" w:type="pct"/>
            <w:tcBorders>
              <w:top w:val="nil"/>
              <w:left w:val="single" w:sz="4" w:space="0" w:color="000000" w:themeColor="text1"/>
              <w:bottom w:val="single" w:sz="4" w:space="0" w:color="000000" w:themeColor="text1"/>
              <w:right w:val="nil"/>
            </w:tcBorders>
            <w:shd w:val="clear" w:color="auto" w:fill="auto"/>
          </w:tcPr>
          <w:p w14:paraId="6730C8C5" w14:textId="77777777" w:rsidR="00A60035" w:rsidRPr="003A2B2C" w:rsidRDefault="00A60035" w:rsidP="001C6E2C">
            <w:pPr>
              <w:spacing w:line="256" w:lineRule="auto"/>
              <w:rPr>
                <w:sz w:val="20"/>
                <w:szCs w:val="20"/>
              </w:rPr>
            </w:pPr>
            <w:r w:rsidRPr="003A2B2C">
              <w:rPr>
                <w:sz w:val="20"/>
                <w:szCs w:val="20"/>
              </w:rPr>
              <w:t>Holland Park</w:t>
            </w:r>
          </w:p>
        </w:tc>
        <w:tc>
          <w:tcPr>
            <w:tcW w:w="1775" w:type="pct"/>
            <w:tcBorders>
              <w:top w:val="single" w:sz="4" w:space="0" w:color="auto"/>
              <w:left w:val="single" w:sz="4" w:space="0" w:color="auto"/>
              <w:bottom w:val="single" w:sz="4" w:space="0" w:color="auto"/>
              <w:right w:val="single" w:sz="4" w:space="0" w:color="auto"/>
            </w:tcBorders>
          </w:tcPr>
          <w:p w14:paraId="5593212E"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0BA167C" w14:textId="77777777" w:rsidTr="001C6E2C">
        <w:tc>
          <w:tcPr>
            <w:tcW w:w="227" w:type="pct"/>
            <w:tcBorders>
              <w:top w:val="single" w:sz="4" w:space="0" w:color="auto"/>
              <w:left w:val="single" w:sz="4" w:space="0" w:color="auto"/>
              <w:bottom w:val="single" w:sz="4" w:space="0" w:color="auto"/>
              <w:right w:val="single" w:sz="4" w:space="0" w:color="auto"/>
            </w:tcBorders>
          </w:tcPr>
          <w:p w14:paraId="4FF36FEB"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9196662" w14:textId="77777777" w:rsidR="00A60035" w:rsidRPr="003A2B2C" w:rsidRDefault="00A60035" w:rsidP="001C6E2C">
            <w:pPr>
              <w:spacing w:line="256" w:lineRule="auto"/>
              <w:rPr>
                <w:sz w:val="20"/>
                <w:szCs w:val="20"/>
              </w:rPr>
            </w:pPr>
            <w:r w:rsidRPr="003A2B2C">
              <w:rPr>
                <w:sz w:val="20"/>
                <w:szCs w:val="20"/>
              </w:rPr>
              <w:t>OM-008.1</w:t>
            </w:r>
          </w:p>
          <w:p w14:paraId="6E799989" w14:textId="77777777" w:rsidR="00A60035" w:rsidRPr="003A2B2C" w:rsidRDefault="00A60035" w:rsidP="001C6E2C">
            <w:pPr>
              <w:spacing w:line="256" w:lineRule="auto"/>
              <w:rPr>
                <w:sz w:val="20"/>
                <w:szCs w:val="20"/>
              </w:rPr>
            </w:pPr>
            <w:r w:rsidRPr="003A2B2C">
              <w:rPr>
                <w:sz w:val="20"/>
                <w:szCs w:val="20"/>
              </w:rPr>
              <w:t>(Map tile 12)</w:t>
            </w:r>
          </w:p>
        </w:tc>
        <w:tc>
          <w:tcPr>
            <w:tcW w:w="608" w:type="pct"/>
            <w:tcBorders>
              <w:top w:val="single" w:sz="4" w:space="0" w:color="auto"/>
              <w:left w:val="single" w:sz="4" w:space="0" w:color="auto"/>
              <w:bottom w:val="single" w:sz="4" w:space="0" w:color="auto"/>
              <w:right w:val="single" w:sz="4" w:space="0" w:color="auto"/>
            </w:tcBorders>
          </w:tcPr>
          <w:p w14:paraId="4A04181A" w14:textId="77777777" w:rsidR="00A60035" w:rsidRPr="003A2B2C" w:rsidRDefault="00A60035" w:rsidP="001C6E2C">
            <w:pPr>
              <w:rPr>
                <w:sz w:val="20"/>
                <w:szCs w:val="20"/>
              </w:rPr>
            </w:pPr>
            <w:r w:rsidRPr="003A2B2C">
              <w:rPr>
                <w:sz w:val="20"/>
                <w:szCs w:val="20"/>
              </w:rPr>
              <w:t xml:space="preserve">Tram Shelter (former) </w:t>
            </w:r>
          </w:p>
        </w:tc>
        <w:tc>
          <w:tcPr>
            <w:tcW w:w="1248" w:type="pct"/>
            <w:tcBorders>
              <w:top w:val="single" w:sz="4" w:space="0" w:color="auto"/>
              <w:left w:val="single" w:sz="4" w:space="0" w:color="auto"/>
              <w:bottom w:val="single" w:sz="4" w:space="0" w:color="auto"/>
              <w:right w:val="single" w:sz="4" w:space="0" w:color="auto"/>
            </w:tcBorders>
          </w:tcPr>
          <w:p w14:paraId="1A1D76B0" w14:textId="77777777" w:rsidR="00A60035" w:rsidRPr="003A2B2C" w:rsidRDefault="00A60035" w:rsidP="001C6E2C">
            <w:pPr>
              <w:rPr>
                <w:sz w:val="20"/>
                <w:szCs w:val="20"/>
              </w:rPr>
            </w:pPr>
            <w:r>
              <w:rPr>
                <w:sz w:val="20"/>
                <w:szCs w:val="20"/>
              </w:rPr>
              <w:t>R</w:t>
            </w:r>
            <w:r w:rsidRPr="003A2B2C">
              <w:rPr>
                <w:sz w:val="20"/>
                <w:szCs w:val="20"/>
              </w:rPr>
              <w:t xml:space="preserve">oad reserve </w:t>
            </w:r>
            <w:r>
              <w:rPr>
                <w:sz w:val="20"/>
                <w:szCs w:val="20"/>
              </w:rPr>
              <w:t xml:space="preserve">Gympie Road </w:t>
            </w:r>
            <w:r w:rsidRPr="003A2B2C">
              <w:rPr>
                <w:sz w:val="20"/>
                <w:szCs w:val="20"/>
              </w:rPr>
              <w:t>adjacent 418 Gympie Road</w:t>
            </w:r>
            <w:r>
              <w:rPr>
                <w:sz w:val="20"/>
                <w:szCs w:val="20"/>
              </w:rPr>
              <w:t xml:space="preserve"> (opposite 457 Gympie Road)</w:t>
            </w:r>
          </w:p>
        </w:tc>
        <w:tc>
          <w:tcPr>
            <w:tcW w:w="575" w:type="pct"/>
            <w:tcBorders>
              <w:top w:val="nil"/>
              <w:left w:val="single" w:sz="4" w:space="0" w:color="000000" w:themeColor="text1"/>
              <w:bottom w:val="single" w:sz="4" w:space="0" w:color="000000" w:themeColor="text1"/>
              <w:right w:val="nil"/>
            </w:tcBorders>
            <w:shd w:val="clear" w:color="auto" w:fill="auto"/>
          </w:tcPr>
          <w:p w14:paraId="775EFE39" w14:textId="77777777" w:rsidR="00A60035" w:rsidRPr="003A2B2C" w:rsidRDefault="00A60035" w:rsidP="001C6E2C">
            <w:pPr>
              <w:spacing w:line="256" w:lineRule="auto"/>
              <w:rPr>
                <w:sz w:val="20"/>
                <w:szCs w:val="20"/>
              </w:rPr>
            </w:pPr>
            <w:r w:rsidRPr="003A2B2C">
              <w:rPr>
                <w:sz w:val="20"/>
                <w:szCs w:val="20"/>
              </w:rPr>
              <w:t>Kedron</w:t>
            </w:r>
          </w:p>
        </w:tc>
        <w:tc>
          <w:tcPr>
            <w:tcW w:w="1775" w:type="pct"/>
            <w:tcBorders>
              <w:top w:val="single" w:sz="4" w:space="0" w:color="auto"/>
              <w:left w:val="single" w:sz="4" w:space="0" w:color="auto"/>
              <w:bottom w:val="single" w:sz="4" w:space="0" w:color="auto"/>
              <w:right w:val="single" w:sz="4" w:space="0" w:color="auto"/>
            </w:tcBorders>
          </w:tcPr>
          <w:p w14:paraId="124BCB11"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62CF13B" w14:textId="77777777" w:rsidTr="001C6E2C">
        <w:tc>
          <w:tcPr>
            <w:tcW w:w="227" w:type="pct"/>
            <w:tcBorders>
              <w:top w:val="single" w:sz="4" w:space="0" w:color="auto"/>
              <w:left w:val="single" w:sz="4" w:space="0" w:color="auto"/>
              <w:bottom w:val="single" w:sz="4" w:space="0" w:color="auto"/>
              <w:right w:val="single" w:sz="4" w:space="0" w:color="auto"/>
            </w:tcBorders>
          </w:tcPr>
          <w:p w14:paraId="7DFD353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5EF5239" w14:textId="77777777" w:rsidR="00A60035" w:rsidRPr="003A2B2C" w:rsidRDefault="00A60035" w:rsidP="001C6E2C">
            <w:pPr>
              <w:spacing w:line="256" w:lineRule="auto"/>
              <w:rPr>
                <w:sz w:val="20"/>
                <w:szCs w:val="20"/>
              </w:rPr>
            </w:pPr>
            <w:r w:rsidRPr="003A2B2C">
              <w:rPr>
                <w:sz w:val="20"/>
                <w:szCs w:val="20"/>
              </w:rPr>
              <w:t>OM-008.1</w:t>
            </w:r>
          </w:p>
          <w:p w14:paraId="793258F4"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1B8B7969" w14:textId="77777777" w:rsidR="00A60035" w:rsidRPr="003A2B2C" w:rsidRDefault="00A60035" w:rsidP="001C6E2C">
            <w:pPr>
              <w:rPr>
                <w:rFonts w:eastAsia="Times New Roman"/>
                <w:sz w:val="20"/>
                <w:szCs w:val="20"/>
              </w:rPr>
            </w:pPr>
            <w:r w:rsidRPr="003A2B2C">
              <w:rPr>
                <w:sz w:val="20"/>
                <w:szCs w:val="20"/>
              </w:rPr>
              <w:t>Bus Shelter (Bradshaw Park)</w:t>
            </w:r>
          </w:p>
        </w:tc>
        <w:tc>
          <w:tcPr>
            <w:tcW w:w="1248" w:type="pct"/>
            <w:tcBorders>
              <w:top w:val="single" w:sz="4" w:space="0" w:color="auto"/>
              <w:left w:val="single" w:sz="4" w:space="0" w:color="auto"/>
              <w:bottom w:val="single" w:sz="4" w:space="0" w:color="auto"/>
              <w:right w:val="single" w:sz="4" w:space="0" w:color="auto"/>
            </w:tcBorders>
          </w:tcPr>
          <w:p w14:paraId="50BD72DB" w14:textId="77777777" w:rsidR="00A60035" w:rsidRPr="003A2B2C" w:rsidRDefault="00A60035" w:rsidP="001C6E2C">
            <w:pPr>
              <w:rPr>
                <w:rFonts w:eastAsia="Times New Roman"/>
                <w:sz w:val="20"/>
                <w:szCs w:val="20"/>
              </w:rPr>
            </w:pPr>
            <w:r w:rsidRPr="003A2B2C">
              <w:rPr>
                <w:sz w:val="20"/>
                <w:szCs w:val="20"/>
              </w:rPr>
              <w:t xml:space="preserve">Road </w:t>
            </w:r>
            <w:r>
              <w:rPr>
                <w:sz w:val="20"/>
                <w:szCs w:val="20"/>
              </w:rPr>
              <w:t>r</w:t>
            </w:r>
            <w:r w:rsidRPr="003A2B2C">
              <w:rPr>
                <w:sz w:val="20"/>
                <w:szCs w:val="20"/>
              </w:rPr>
              <w:t xml:space="preserve">eserve Bradshaw </w:t>
            </w:r>
            <w:r>
              <w:rPr>
                <w:sz w:val="20"/>
                <w:szCs w:val="20"/>
              </w:rPr>
              <w:t xml:space="preserve">Street </w:t>
            </w:r>
            <w:r w:rsidRPr="003A2B2C">
              <w:rPr>
                <w:sz w:val="20"/>
                <w:szCs w:val="20"/>
              </w:rPr>
              <w:t xml:space="preserve">adjacent to 20 Lamington Avenue </w:t>
            </w:r>
          </w:p>
        </w:tc>
        <w:tc>
          <w:tcPr>
            <w:tcW w:w="575" w:type="pct"/>
            <w:tcBorders>
              <w:top w:val="nil"/>
              <w:left w:val="single" w:sz="4" w:space="0" w:color="000000" w:themeColor="text1"/>
              <w:bottom w:val="single" w:sz="4" w:space="0" w:color="000000" w:themeColor="text1"/>
              <w:right w:val="nil"/>
            </w:tcBorders>
            <w:shd w:val="clear" w:color="auto" w:fill="auto"/>
          </w:tcPr>
          <w:p w14:paraId="0EEC20DD" w14:textId="77777777" w:rsidR="00A60035" w:rsidRPr="003A2B2C" w:rsidRDefault="00A60035" w:rsidP="001C6E2C">
            <w:pPr>
              <w:spacing w:line="256" w:lineRule="auto"/>
              <w:rPr>
                <w:sz w:val="20"/>
                <w:szCs w:val="20"/>
              </w:rPr>
            </w:pPr>
            <w:r w:rsidRPr="003A2B2C">
              <w:rPr>
                <w:sz w:val="20"/>
                <w:szCs w:val="20"/>
              </w:rPr>
              <w:t>Lutwyche</w:t>
            </w:r>
          </w:p>
        </w:tc>
        <w:tc>
          <w:tcPr>
            <w:tcW w:w="1775" w:type="pct"/>
            <w:tcBorders>
              <w:top w:val="single" w:sz="4" w:space="0" w:color="auto"/>
              <w:left w:val="single" w:sz="4" w:space="0" w:color="auto"/>
              <w:bottom w:val="single" w:sz="4" w:space="0" w:color="auto"/>
              <w:right w:val="single" w:sz="4" w:space="0" w:color="auto"/>
            </w:tcBorders>
          </w:tcPr>
          <w:p w14:paraId="13B587F1"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008159D" w14:textId="77777777" w:rsidTr="001C6E2C">
        <w:tc>
          <w:tcPr>
            <w:tcW w:w="227" w:type="pct"/>
            <w:tcBorders>
              <w:top w:val="single" w:sz="4" w:space="0" w:color="auto"/>
              <w:left w:val="single" w:sz="4" w:space="0" w:color="auto"/>
              <w:bottom w:val="single" w:sz="4" w:space="0" w:color="auto"/>
              <w:right w:val="single" w:sz="4" w:space="0" w:color="auto"/>
            </w:tcBorders>
          </w:tcPr>
          <w:p w14:paraId="752F459D"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18E886E" w14:textId="77777777" w:rsidR="00A60035" w:rsidRPr="003A2B2C" w:rsidRDefault="00A60035" w:rsidP="001C6E2C">
            <w:pPr>
              <w:spacing w:line="256" w:lineRule="auto"/>
              <w:rPr>
                <w:sz w:val="20"/>
                <w:szCs w:val="20"/>
              </w:rPr>
            </w:pPr>
            <w:r w:rsidRPr="003A2B2C">
              <w:rPr>
                <w:sz w:val="20"/>
                <w:szCs w:val="20"/>
              </w:rPr>
              <w:t>OM-008.1</w:t>
            </w:r>
          </w:p>
          <w:p w14:paraId="4414A91F" w14:textId="77777777" w:rsidR="00A60035" w:rsidRPr="003A2B2C" w:rsidRDefault="00A60035" w:rsidP="001C6E2C">
            <w:pPr>
              <w:spacing w:line="256" w:lineRule="auto"/>
              <w:rPr>
                <w:sz w:val="20"/>
                <w:szCs w:val="20"/>
              </w:rPr>
            </w:pPr>
            <w:r w:rsidRPr="003A2B2C">
              <w:rPr>
                <w:sz w:val="20"/>
                <w:szCs w:val="20"/>
              </w:rPr>
              <w:t>(Map tile 30)</w:t>
            </w:r>
          </w:p>
        </w:tc>
        <w:tc>
          <w:tcPr>
            <w:tcW w:w="608" w:type="pct"/>
            <w:tcBorders>
              <w:top w:val="single" w:sz="4" w:space="0" w:color="auto"/>
              <w:left w:val="single" w:sz="4" w:space="0" w:color="auto"/>
              <w:bottom w:val="single" w:sz="4" w:space="0" w:color="auto"/>
              <w:right w:val="single" w:sz="4" w:space="0" w:color="auto"/>
            </w:tcBorders>
          </w:tcPr>
          <w:p w14:paraId="67A8D6D6" w14:textId="77777777" w:rsidR="00A60035" w:rsidRPr="003A2B2C" w:rsidRDefault="00A60035" w:rsidP="001C6E2C">
            <w:pPr>
              <w:rPr>
                <w:rFonts w:eastAsia="Times New Roman"/>
                <w:sz w:val="20"/>
                <w:szCs w:val="20"/>
              </w:rPr>
            </w:pPr>
            <w:r w:rsidRPr="003A2B2C">
              <w:rPr>
                <w:sz w:val="20"/>
                <w:szCs w:val="20"/>
              </w:rPr>
              <w:t>Stone retaining wall</w:t>
            </w:r>
          </w:p>
        </w:tc>
        <w:tc>
          <w:tcPr>
            <w:tcW w:w="1248" w:type="pct"/>
            <w:tcBorders>
              <w:top w:val="single" w:sz="4" w:space="0" w:color="auto"/>
              <w:left w:val="single" w:sz="4" w:space="0" w:color="auto"/>
              <w:bottom w:val="single" w:sz="4" w:space="0" w:color="auto"/>
              <w:right w:val="single" w:sz="4" w:space="0" w:color="auto"/>
            </w:tcBorders>
          </w:tcPr>
          <w:p w14:paraId="5346C202" w14:textId="77777777" w:rsidR="00A60035" w:rsidRPr="003A2B2C" w:rsidRDefault="00A60035" w:rsidP="001C6E2C">
            <w:pPr>
              <w:rPr>
                <w:rFonts w:eastAsia="Times New Roman"/>
                <w:sz w:val="20"/>
                <w:szCs w:val="20"/>
              </w:rPr>
            </w:pPr>
            <w:r w:rsidRPr="003A2B2C">
              <w:rPr>
                <w:sz w:val="20"/>
                <w:szCs w:val="20"/>
              </w:rPr>
              <w:t>Road Reserve Cambridge Parade adjacent to 177 Carlton Terrace</w:t>
            </w:r>
          </w:p>
        </w:tc>
        <w:tc>
          <w:tcPr>
            <w:tcW w:w="575" w:type="pct"/>
            <w:tcBorders>
              <w:top w:val="nil"/>
              <w:left w:val="single" w:sz="4" w:space="0" w:color="000000" w:themeColor="text1"/>
              <w:bottom w:val="single" w:sz="4" w:space="0" w:color="000000" w:themeColor="text1"/>
              <w:right w:val="nil"/>
            </w:tcBorders>
            <w:shd w:val="clear" w:color="auto" w:fill="auto"/>
          </w:tcPr>
          <w:p w14:paraId="5C8DA0A4" w14:textId="77777777" w:rsidR="00A60035" w:rsidRPr="003A2B2C" w:rsidRDefault="00A60035" w:rsidP="001C6E2C">
            <w:pPr>
              <w:spacing w:line="256" w:lineRule="auto"/>
              <w:rPr>
                <w:sz w:val="20"/>
                <w:szCs w:val="20"/>
              </w:rPr>
            </w:pPr>
            <w:r w:rsidRPr="003A2B2C">
              <w:rPr>
                <w:sz w:val="20"/>
                <w:szCs w:val="20"/>
              </w:rPr>
              <w:t>Manly</w:t>
            </w:r>
          </w:p>
        </w:tc>
        <w:tc>
          <w:tcPr>
            <w:tcW w:w="1775" w:type="pct"/>
            <w:tcBorders>
              <w:top w:val="single" w:sz="4" w:space="0" w:color="auto"/>
              <w:left w:val="single" w:sz="4" w:space="0" w:color="auto"/>
              <w:bottom w:val="single" w:sz="4" w:space="0" w:color="auto"/>
              <w:right w:val="single" w:sz="4" w:space="0" w:color="auto"/>
            </w:tcBorders>
          </w:tcPr>
          <w:p w14:paraId="40588C38"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w:t>
            </w:r>
            <w:r w:rsidRPr="003A2B2C">
              <w:rPr>
                <w:sz w:val="20"/>
                <w:szCs w:val="20"/>
              </w:rPr>
              <w:lastRenderedPageBreak/>
              <w:t>section 1(a)(iii) of MGR as it corrects or changes a mapping error in the instrument that does not materially affect the remainder of the planning scheme.</w:t>
            </w:r>
          </w:p>
        </w:tc>
      </w:tr>
      <w:tr w:rsidR="00A60035" w:rsidRPr="003A2B2C" w14:paraId="666F2250" w14:textId="77777777" w:rsidTr="001C6E2C">
        <w:trPr>
          <w:trHeight w:val="467"/>
        </w:trPr>
        <w:tc>
          <w:tcPr>
            <w:tcW w:w="227" w:type="pct"/>
            <w:tcBorders>
              <w:top w:val="single" w:sz="4" w:space="0" w:color="auto"/>
              <w:left w:val="single" w:sz="4" w:space="0" w:color="auto"/>
              <w:bottom w:val="single" w:sz="4" w:space="0" w:color="auto"/>
              <w:right w:val="single" w:sz="4" w:space="0" w:color="auto"/>
            </w:tcBorders>
          </w:tcPr>
          <w:p w14:paraId="7131F6A2"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4CF9373" w14:textId="77777777" w:rsidR="00A60035" w:rsidRPr="003A2B2C" w:rsidRDefault="00A60035" w:rsidP="001C6E2C">
            <w:pPr>
              <w:spacing w:line="256" w:lineRule="auto"/>
              <w:rPr>
                <w:sz w:val="20"/>
                <w:szCs w:val="20"/>
              </w:rPr>
            </w:pPr>
            <w:r w:rsidRPr="003A2B2C">
              <w:rPr>
                <w:sz w:val="20"/>
                <w:szCs w:val="20"/>
              </w:rPr>
              <w:t>OM-008.1</w:t>
            </w:r>
          </w:p>
          <w:p w14:paraId="4A585A26" w14:textId="77777777" w:rsidR="00A60035" w:rsidRPr="003A2B2C" w:rsidRDefault="00A60035" w:rsidP="001C6E2C">
            <w:pPr>
              <w:spacing w:line="256" w:lineRule="auto"/>
              <w:rPr>
                <w:sz w:val="20"/>
                <w:szCs w:val="20"/>
              </w:rPr>
            </w:pPr>
            <w:r w:rsidRPr="003A2B2C">
              <w:rPr>
                <w:sz w:val="20"/>
                <w:szCs w:val="20"/>
              </w:rPr>
              <w:t>(Map tile 30)</w:t>
            </w:r>
          </w:p>
        </w:tc>
        <w:tc>
          <w:tcPr>
            <w:tcW w:w="608" w:type="pct"/>
            <w:tcBorders>
              <w:top w:val="single" w:sz="4" w:space="0" w:color="auto"/>
              <w:left w:val="single" w:sz="4" w:space="0" w:color="auto"/>
              <w:bottom w:val="single" w:sz="4" w:space="0" w:color="auto"/>
              <w:right w:val="single" w:sz="4" w:space="0" w:color="auto"/>
            </w:tcBorders>
          </w:tcPr>
          <w:p w14:paraId="3A874690" w14:textId="77777777" w:rsidR="00A60035" w:rsidRPr="003A2B2C" w:rsidRDefault="00A60035" w:rsidP="001C6E2C">
            <w:pPr>
              <w:rPr>
                <w:rFonts w:eastAsia="Times New Roman"/>
                <w:sz w:val="20"/>
                <w:szCs w:val="20"/>
              </w:rPr>
            </w:pPr>
            <w:r w:rsidRPr="003A2B2C">
              <w:rPr>
                <w:sz w:val="20"/>
                <w:szCs w:val="20"/>
              </w:rPr>
              <w:t xml:space="preserve">Wall </w:t>
            </w:r>
            <w:r>
              <w:rPr>
                <w:sz w:val="20"/>
                <w:szCs w:val="20"/>
              </w:rPr>
              <w:t>and g</w:t>
            </w:r>
            <w:r w:rsidRPr="003A2B2C">
              <w:rPr>
                <w:sz w:val="20"/>
                <w:szCs w:val="20"/>
              </w:rPr>
              <w:t>ardens</w:t>
            </w:r>
          </w:p>
        </w:tc>
        <w:tc>
          <w:tcPr>
            <w:tcW w:w="1248" w:type="pct"/>
            <w:tcBorders>
              <w:top w:val="single" w:sz="4" w:space="0" w:color="auto"/>
              <w:left w:val="single" w:sz="4" w:space="0" w:color="auto"/>
              <w:bottom w:val="single" w:sz="4" w:space="0" w:color="auto"/>
              <w:right w:val="single" w:sz="4" w:space="0" w:color="auto"/>
            </w:tcBorders>
          </w:tcPr>
          <w:p w14:paraId="72AAC538" w14:textId="77777777" w:rsidR="00A60035" w:rsidRPr="003A2B2C" w:rsidRDefault="00A60035" w:rsidP="001C6E2C">
            <w:pPr>
              <w:rPr>
                <w:sz w:val="20"/>
                <w:szCs w:val="20"/>
              </w:rPr>
            </w:pPr>
            <w:r w:rsidRPr="003A2B2C">
              <w:rPr>
                <w:sz w:val="20"/>
                <w:szCs w:val="20"/>
              </w:rPr>
              <w:t>Road reserve Royal Esplanade opposite 497 Royal Esplanade</w:t>
            </w:r>
          </w:p>
        </w:tc>
        <w:tc>
          <w:tcPr>
            <w:tcW w:w="575" w:type="pct"/>
            <w:tcBorders>
              <w:top w:val="nil"/>
              <w:left w:val="single" w:sz="4" w:space="0" w:color="000000" w:themeColor="text1"/>
              <w:bottom w:val="single" w:sz="4" w:space="0" w:color="000000" w:themeColor="text1"/>
              <w:right w:val="nil"/>
            </w:tcBorders>
            <w:shd w:val="clear" w:color="auto" w:fill="auto"/>
          </w:tcPr>
          <w:p w14:paraId="1C5CFD6B" w14:textId="77777777" w:rsidR="00A60035" w:rsidRPr="003A2B2C" w:rsidRDefault="00A60035" w:rsidP="001C6E2C">
            <w:pPr>
              <w:spacing w:line="256" w:lineRule="auto"/>
              <w:rPr>
                <w:sz w:val="20"/>
                <w:szCs w:val="20"/>
              </w:rPr>
            </w:pPr>
            <w:r w:rsidRPr="003A2B2C">
              <w:rPr>
                <w:sz w:val="20"/>
                <w:szCs w:val="20"/>
              </w:rPr>
              <w:t>Manly</w:t>
            </w:r>
          </w:p>
        </w:tc>
        <w:tc>
          <w:tcPr>
            <w:tcW w:w="1775" w:type="pct"/>
            <w:tcBorders>
              <w:top w:val="single" w:sz="4" w:space="0" w:color="auto"/>
              <w:left w:val="single" w:sz="4" w:space="0" w:color="auto"/>
              <w:bottom w:val="single" w:sz="4" w:space="0" w:color="auto"/>
              <w:right w:val="single" w:sz="4" w:space="0" w:color="auto"/>
            </w:tcBorders>
          </w:tcPr>
          <w:p w14:paraId="36729FF4"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5A83E46" w14:textId="77777777" w:rsidTr="001C6E2C">
        <w:tc>
          <w:tcPr>
            <w:tcW w:w="227" w:type="pct"/>
            <w:tcBorders>
              <w:top w:val="single" w:sz="4" w:space="0" w:color="auto"/>
              <w:left w:val="single" w:sz="4" w:space="0" w:color="auto"/>
              <w:bottom w:val="single" w:sz="4" w:space="0" w:color="auto"/>
              <w:right w:val="single" w:sz="4" w:space="0" w:color="auto"/>
            </w:tcBorders>
          </w:tcPr>
          <w:p w14:paraId="50844CA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E7C6FBC" w14:textId="77777777" w:rsidR="00A60035" w:rsidRPr="003A2B2C" w:rsidRDefault="00A60035" w:rsidP="001C6E2C">
            <w:pPr>
              <w:spacing w:line="256" w:lineRule="auto"/>
              <w:rPr>
                <w:sz w:val="20"/>
                <w:szCs w:val="20"/>
              </w:rPr>
            </w:pPr>
            <w:r w:rsidRPr="003A2B2C">
              <w:rPr>
                <w:sz w:val="20"/>
                <w:szCs w:val="20"/>
              </w:rPr>
              <w:t>OM-008.1</w:t>
            </w:r>
          </w:p>
          <w:p w14:paraId="06D788CB" w14:textId="77777777" w:rsidR="00A60035" w:rsidRPr="003A2B2C" w:rsidRDefault="00A60035" w:rsidP="001C6E2C">
            <w:pPr>
              <w:spacing w:line="256" w:lineRule="auto"/>
              <w:rPr>
                <w:sz w:val="20"/>
                <w:szCs w:val="20"/>
              </w:rPr>
            </w:pPr>
            <w:r w:rsidRPr="003A2B2C">
              <w:rPr>
                <w:sz w:val="20"/>
                <w:szCs w:val="20"/>
              </w:rPr>
              <w:t>(Map tile 30)</w:t>
            </w:r>
          </w:p>
        </w:tc>
        <w:tc>
          <w:tcPr>
            <w:tcW w:w="608" w:type="pct"/>
            <w:tcBorders>
              <w:top w:val="single" w:sz="4" w:space="0" w:color="auto"/>
              <w:left w:val="single" w:sz="4" w:space="0" w:color="auto"/>
              <w:bottom w:val="single" w:sz="4" w:space="0" w:color="auto"/>
              <w:right w:val="single" w:sz="4" w:space="0" w:color="auto"/>
            </w:tcBorders>
          </w:tcPr>
          <w:p w14:paraId="15A79337" w14:textId="77777777" w:rsidR="00A60035" w:rsidRPr="003A2B2C" w:rsidRDefault="00A60035" w:rsidP="001C6E2C">
            <w:pPr>
              <w:rPr>
                <w:rFonts w:eastAsia="Times New Roman"/>
                <w:sz w:val="20"/>
                <w:szCs w:val="20"/>
              </w:rPr>
            </w:pPr>
            <w:r w:rsidRPr="003A2B2C">
              <w:rPr>
                <w:sz w:val="20"/>
                <w:szCs w:val="20"/>
              </w:rPr>
              <w:t xml:space="preserve">Bunya tree </w:t>
            </w:r>
          </w:p>
        </w:tc>
        <w:tc>
          <w:tcPr>
            <w:tcW w:w="1248" w:type="pct"/>
            <w:tcBorders>
              <w:top w:val="single" w:sz="4" w:space="0" w:color="auto"/>
              <w:left w:val="single" w:sz="4" w:space="0" w:color="auto"/>
              <w:bottom w:val="single" w:sz="4" w:space="0" w:color="auto"/>
              <w:right w:val="single" w:sz="4" w:space="0" w:color="auto"/>
            </w:tcBorders>
          </w:tcPr>
          <w:p w14:paraId="58C752AF" w14:textId="77777777" w:rsidR="00A60035" w:rsidRPr="003A2B2C" w:rsidRDefault="00A60035" w:rsidP="001C6E2C">
            <w:pPr>
              <w:rPr>
                <w:sz w:val="20"/>
                <w:szCs w:val="20"/>
              </w:rPr>
            </w:pPr>
            <w:r w:rsidRPr="003A2B2C">
              <w:rPr>
                <w:sz w:val="20"/>
                <w:szCs w:val="20"/>
              </w:rPr>
              <w:t xml:space="preserve">Road Reserve Manly Road adjacent to 29 </w:t>
            </w:r>
            <w:proofErr w:type="spellStart"/>
            <w:r w:rsidRPr="003A2B2C">
              <w:rPr>
                <w:sz w:val="20"/>
                <w:szCs w:val="20"/>
              </w:rPr>
              <w:t>Whatmore</w:t>
            </w:r>
            <w:proofErr w:type="spellEnd"/>
            <w:r w:rsidRPr="003A2B2C">
              <w:rPr>
                <w:sz w:val="20"/>
                <w:szCs w:val="20"/>
              </w:rPr>
              <w:t xml:space="preserve"> Place</w:t>
            </w:r>
          </w:p>
        </w:tc>
        <w:tc>
          <w:tcPr>
            <w:tcW w:w="575" w:type="pct"/>
            <w:tcBorders>
              <w:top w:val="nil"/>
              <w:left w:val="single" w:sz="4" w:space="0" w:color="000000" w:themeColor="text1"/>
              <w:bottom w:val="single" w:sz="4" w:space="0" w:color="000000" w:themeColor="text1"/>
              <w:right w:val="nil"/>
            </w:tcBorders>
            <w:shd w:val="clear" w:color="auto" w:fill="auto"/>
          </w:tcPr>
          <w:p w14:paraId="71BBFC22" w14:textId="77777777" w:rsidR="00A60035" w:rsidRPr="003A2B2C" w:rsidRDefault="00A60035" w:rsidP="001C6E2C">
            <w:pPr>
              <w:spacing w:line="256" w:lineRule="auto"/>
              <w:rPr>
                <w:sz w:val="20"/>
                <w:szCs w:val="20"/>
              </w:rPr>
            </w:pPr>
            <w:r w:rsidRPr="003A2B2C">
              <w:rPr>
                <w:sz w:val="20"/>
                <w:szCs w:val="20"/>
              </w:rPr>
              <w:t>Manly West</w:t>
            </w:r>
          </w:p>
        </w:tc>
        <w:tc>
          <w:tcPr>
            <w:tcW w:w="1775" w:type="pct"/>
            <w:tcBorders>
              <w:top w:val="single" w:sz="4" w:space="0" w:color="auto"/>
              <w:left w:val="single" w:sz="4" w:space="0" w:color="auto"/>
              <w:bottom w:val="single" w:sz="4" w:space="0" w:color="auto"/>
              <w:right w:val="single" w:sz="4" w:space="0" w:color="auto"/>
            </w:tcBorders>
          </w:tcPr>
          <w:p w14:paraId="0CFA8D9B" w14:textId="77777777" w:rsidR="00A60035"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p w14:paraId="53C48828" w14:textId="14549C3D" w:rsidR="00A60035" w:rsidRPr="003A2B2C" w:rsidRDefault="00A60035" w:rsidP="001C6E2C">
            <w:pPr>
              <w:spacing w:line="256" w:lineRule="auto"/>
              <w:rPr>
                <w:sz w:val="20"/>
                <w:szCs w:val="20"/>
              </w:rPr>
            </w:pPr>
          </w:p>
        </w:tc>
      </w:tr>
      <w:tr w:rsidR="00A60035" w:rsidRPr="003A2B2C" w14:paraId="5A3DD542" w14:textId="77777777" w:rsidTr="001C6E2C">
        <w:tc>
          <w:tcPr>
            <w:tcW w:w="227" w:type="pct"/>
            <w:tcBorders>
              <w:top w:val="single" w:sz="4" w:space="0" w:color="auto"/>
              <w:left w:val="single" w:sz="4" w:space="0" w:color="auto"/>
              <w:bottom w:val="single" w:sz="4" w:space="0" w:color="auto"/>
              <w:right w:val="single" w:sz="4" w:space="0" w:color="auto"/>
            </w:tcBorders>
          </w:tcPr>
          <w:p w14:paraId="1269D1CF"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0A2A587" w14:textId="77777777" w:rsidR="00A60035" w:rsidRPr="003A2B2C" w:rsidRDefault="00A60035" w:rsidP="001C6E2C">
            <w:pPr>
              <w:spacing w:line="256" w:lineRule="auto"/>
              <w:rPr>
                <w:sz w:val="20"/>
                <w:szCs w:val="20"/>
              </w:rPr>
            </w:pPr>
            <w:r w:rsidRPr="003A2B2C">
              <w:rPr>
                <w:sz w:val="20"/>
                <w:szCs w:val="20"/>
              </w:rPr>
              <w:t>OM-008.1</w:t>
            </w:r>
          </w:p>
          <w:p w14:paraId="7AB4EFC6"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A5F86EE" w14:textId="77777777" w:rsidR="00A60035" w:rsidRPr="003A2B2C" w:rsidRDefault="00A60035" w:rsidP="001C6E2C">
            <w:pPr>
              <w:rPr>
                <w:rFonts w:eastAsia="Times New Roman"/>
                <w:sz w:val="20"/>
                <w:szCs w:val="20"/>
              </w:rPr>
            </w:pPr>
            <w:r w:rsidRPr="003A2B2C">
              <w:rPr>
                <w:sz w:val="20"/>
                <w:szCs w:val="20"/>
              </w:rPr>
              <w:t>Fig tree</w:t>
            </w:r>
          </w:p>
        </w:tc>
        <w:tc>
          <w:tcPr>
            <w:tcW w:w="1248" w:type="pct"/>
            <w:tcBorders>
              <w:top w:val="single" w:sz="4" w:space="0" w:color="auto"/>
              <w:left w:val="single" w:sz="4" w:space="0" w:color="auto"/>
              <w:bottom w:val="single" w:sz="4" w:space="0" w:color="auto"/>
              <w:right w:val="single" w:sz="4" w:space="0" w:color="auto"/>
            </w:tcBorders>
          </w:tcPr>
          <w:p w14:paraId="0DC80B31" w14:textId="77777777" w:rsidR="00A60035" w:rsidRPr="003A2B2C" w:rsidRDefault="00A60035" w:rsidP="001C6E2C">
            <w:pPr>
              <w:rPr>
                <w:rFonts w:eastAsia="Times New Roman"/>
                <w:sz w:val="20"/>
                <w:szCs w:val="20"/>
              </w:rPr>
            </w:pPr>
            <w:r w:rsidRPr="003A2B2C">
              <w:rPr>
                <w:sz w:val="20"/>
                <w:szCs w:val="20"/>
              </w:rPr>
              <w:t xml:space="preserve">Road reserve Haig Street opposite 52 Haig Street </w:t>
            </w:r>
          </w:p>
        </w:tc>
        <w:tc>
          <w:tcPr>
            <w:tcW w:w="575" w:type="pct"/>
            <w:tcBorders>
              <w:top w:val="nil"/>
              <w:left w:val="single" w:sz="4" w:space="0" w:color="000000" w:themeColor="text1"/>
              <w:bottom w:val="single" w:sz="4" w:space="0" w:color="000000" w:themeColor="text1"/>
              <w:right w:val="nil"/>
            </w:tcBorders>
            <w:shd w:val="clear" w:color="auto" w:fill="auto"/>
          </w:tcPr>
          <w:p w14:paraId="4E620927" w14:textId="77777777" w:rsidR="00A60035" w:rsidRPr="003A2B2C" w:rsidRDefault="00A60035" w:rsidP="001C6E2C">
            <w:pPr>
              <w:spacing w:line="256" w:lineRule="auto"/>
              <w:rPr>
                <w:sz w:val="20"/>
                <w:szCs w:val="20"/>
              </w:rPr>
            </w:pPr>
            <w:r w:rsidRPr="003A2B2C">
              <w:rPr>
                <w:sz w:val="20"/>
                <w:szCs w:val="20"/>
              </w:rPr>
              <w:t>Milton</w:t>
            </w:r>
          </w:p>
        </w:tc>
        <w:tc>
          <w:tcPr>
            <w:tcW w:w="1775" w:type="pct"/>
            <w:tcBorders>
              <w:top w:val="single" w:sz="4" w:space="0" w:color="auto"/>
              <w:left w:val="single" w:sz="4" w:space="0" w:color="auto"/>
              <w:bottom w:val="single" w:sz="4" w:space="0" w:color="auto"/>
              <w:right w:val="single" w:sz="4" w:space="0" w:color="auto"/>
            </w:tcBorders>
          </w:tcPr>
          <w:p w14:paraId="2205F968"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1C0AFDE" w14:textId="77777777" w:rsidTr="001C6E2C">
        <w:tc>
          <w:tcPr>
            <w:tcW w:w="227" w:type="pct"/>
            <w:tcBorders>
              <w:top w:val="single" w:sz="4" w:space="0" w:color="auto"/>
              <w:left w:val="single" w:sz="4" w:space="0" w:color="auto"/>
              <w:bottom w:val="single" w:sz="4" w:space="0" w:color="auto"/>
              <w:right w:val="single" w:sz="4" w:space="0" w:color="auto"/>
            </w:tcBorders>
          </w:tcPr>
          <w:p w14:paraId="112B33F3"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174A521" w14:textId="77777777" w:rsidR="00A60035" w:rsidRPr="003A2B2C" w:rsidRDefault="00A60035" w:rsidP="001C6E2C">
            <w:pPr>
              <w:spacing w:line="256" w:lineRule="auto"/>
              <w:rPr>
                <w:sz w:val="20"/>
                <w:szCs w:val="20"/>
              </w:rPr>
            </w:pPr>
            <w:r w:rsidRPr="003A2B2C">
              <w:rPr>
                <w:sz w:val="20"/>
                <w:szCs w:val="20"/>
              </w:rPr>
              <w:t>OM-008.1</w:t>
            </w:r>
          </w:p>
          <w:p w14:paraId="32EFB124"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306B76DD"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single" w:sz="4" w:space="0" w:color="auto"/>
              <w:left w:val="single" w:sz="4" w:space="0" w:color="auto"/>
              <w:bottom w:val="single" w:sz="4" w:space="0" w:color="auto"/>
              <w:right w:val="single" w:sz="4" w:space="0" w:color="auto"/>
            </w:tcBorders>
          </w:tcPr>
          <w:p w14:paraId="25BBCC63" w14:textId="77777777" w:rsidR="00A60035" w:rsidRPr="003A2B2C" w:rsidRDefault="00A60035" w:rsidP="001C6E2C">
            <w:pPr>
              <w:rPr>
                <w:rFonts w:eastAsia="Times New Roman"/>
                <w:sz w:val="20"/>
                <w:szCs w:val="20"/>
              </w:rPr>
            </w:pPr>
            <w:r w:rsidRPr="003A2B2C">
              <w:rPr>
                <w:sz w:val="20"/>
                <w:szCs w:val="20"/>
              </w:rPr>
              <w:t xml:space="preserve">Road reserve Samford Road adjacent to 543 Samford Road </w:t>
            </w:r>
          </w:p>
        </w:tc>
        <w:tc>
          <w:tcPr>
            <w:tcW w:w="575" w:type="pct"/>
            <w:tcBorders>
              <w:top w:val="nil"/>
              <w:left w:val="single" w:sz="4" w:space="0" w:color="000000" w:themeColor="text1"/>
              <w:bottom w:val="single" w:sz="4" w:space="0" w:color="000000" w:themeColor="text1"/>
              <w:right w:val="nil"/>
            </w:tcBorders>
            <w:shd w:val="clear" w:color="auto" w:fill="auto"/>
          </w:tcPr>
          <w:p w14:paraId="309CAC1C" w14:textId="77777777" w:rsidR="00A60035" w:rsidRPr="003A2B2C" w:rsidRDefault="00A60035" w:rsidP="001C6E2C">
            <w:pPr>
              <w:spacing w:line="256" w:lineRule="auto"/>
              <w:rPr>
                <w:sz w:val="20"/>
                <w:szCs w:val="20"/>
              </w:rPr>
            </w:pPr>
            <w:proofErr w:type="spellStart"/>
            <w:r w:rsidRPr="003A2B2C">
              <w:rPr>
                <w:sz w:val="20"/>
                <w:szCs w:val="20"/>
              </w:rPr>
              <w:t>Mitchelton</w:t>
            </w:r>
            <w:proofErr w:type="spellEnd"/>
          </w:p>
        </w:tc>
        <w:tc>
          <w:tcPr>
            <w:tcW w:w="1775" w:type="pct"/>
            <w:tcBorders>
              <w:top w:val="single" w:sz="4" w:space="0" w:color="auto"/>
              <w:left w:val="single" w:sz="4" w:space="0" w:color="auto"/>
              <w:bottom w:val="single" w:sz="4" w:space="0" w:color="auto"/>
              <w:right w:val="single" w:sz="4" w:space="0" w:color="auto"/>
            </w:tcBorders>
          </w:tcPr>
          <w:p w14:paraId="05838637"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F25C4A0" w14:textId="77777777" w:rsidTr="001C6E2C">
        <w:tc>
          <w:tcPr>
            <w:tcW w:w="227" w:type="pct"/>
            <w:tcBorders>
              <w:top w:val="single" w:sz="4" w:space="0" w:color="auto"/>
              <w:left w:val="single" w:sz="4" w:space="0" w:color="auto"/>
              <w:bottom w:val="single" w:sz="4" w:space="0" w:color="auto"/>
              <w:right w:val="single" w:sz="4" w:space="0" w:color="auto"/>
            </w:tcBorders>
          </w:tcPr>
          <w:p w14:paraId="7827A0D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352B6CB" w14:textId="77777777" w:rsidR="00A60035" w:rsidRPr="003A2B2C" w:rsidRDefault="00A60035" w:rsidP="001C6E2C">
            <w:pPr>
              <w:spacing w:line="256" w:lineRule="auto"/>
              <w:rPr>
                <w:sz w:val="20"/>
                <w:szCs w:val="20"/>
              </w:rPr>
            </w:pPr>
            <w:r w:rsidRPr="003A2B2C">
              <w:rPr>
                <w:sz w:val="20"/>
                <w:szCs w:val="20"/>
              </w:rPr>
              <w:t>OM-008.1</w:t>
            </w:r>
          </w:p>
          <w:p w14:paraId="373B5D4B" w14:textId="77777777" w:rsidR="00A60035" w:rsidRPr="003A2B2C" w:rsidRDefault="00A60035" w:rsidP="001C6E2C">
            <w:pPr>
              <w:spacing w:line="256" w:lineRule="auto"/>
              <w:rPr>
                <w:sz w:val="20"/>
                <w:szCs w:val="20"/>
              </w:rPr>
            </w:pPr>
            <w:r w:rsidRPr="003A2B2C">
              <w:rPr>
                <w:sz w:val="20"/>
                <w:szCs w:val="20"/>
              </w:rPr>
              <w:t>(Map tile 35)</w:t>
            </w:r>
          </w:p>
        </w:tc>
        <w:tc>
          <w:tcPr>
            <w:tcW w:w="608" w:type="pct"/>
            <w:tcBorders>
              <w:top w:val="single" w:sz="4" w:space="0" w:color="auto"/>
              <w:left w:val="single" w:sz="4" w:space="0" w:color="auto"/>
              <w:bottom w:val="single" w:sz="4" w:space="0" w:color="auto"/>
              <w:right w:val="single" w:sz="4" w:space="0" w:color="auto"/>
            </w:tcBorders>
          </w:tcPr>
          <w:p w14:paraId="7B76CE06" w14:textId="77777777" w:rsidR="00A60035" w:rsidRPr="003A2B2C" w:rsidRDefault="00A60035" w:rsidP="001C6E2C">
            <w:pPr>
              <w:rPr>
                <w:rFonts w:eastAsia="Times New Roman"/>
                <w:sz w:val="20"/>
                <w:szCs w:val="20"/>
              </w:rPr>
            </w:pPr>
            <w:r w:rsidRPr="003A2B2C">
              <w:rPr>
                <w:sz w:val="20"/>
                <w:szCs w:val="20"/>
              </w:rPr>
              <w:t>Tram shelter</w:t>
            </w:r>
          </w:p>
        </w:tc>
        <w:tc>
          <w:tcPr>
            <w:tcW w:w="1248" w:type="pct"/>
            <w:tcBorders>
              <w:top w:val="single" w:sz="4" w:space="0" w:color="auto"/>
              <w:left w:val="single" w:sz="4" w:space="0" w:color="auto"/>
              <w:bottom w:val="single" w:sz="4" w:space="0" w:color="auto"/>
              <w:right w:val="single" w:sz="4" w:space="0" w:color="auto"/>
            </w:tcBorders>
          </w:tcPr>
          <w:p w14:paraId="17CABCD6" w14:textId="77777777" w:rsidR="00A60035" w:rsidRPr="003A2B2C" w:rsidRDefault="00A60035" w:rsidP="001C6E2C">
            <w:pPr>
              <w:rPr>
                <w:rFonts w:eastAsia="Times New Roman"/>
                <w:sz w:val="20"/>
                <w:szCs w:val="20"/>
              </w:rPr>
            </w:pPr>
            <w:r w:rsidRPr="003A2B2C">
              <w:rPr>
                <w:sz w:val="20"/>
                <w:szCs w:val="20"/>
              </w:rPr>
              <w:t xml:space="preserve">Road reserve Beaudesert Road opposite 18 Beaudesert Road </w:t>
            </w:r>
          </w:p>
        </w:tc>
        <w:tc>
          <w:tcPr>
            <w:tcW w:w="575" w:type="pct"/>
            <w:tcBorders>
              <w:top w:val="nil"/>
              <w:left w:val="single" w:sz="4" w:space="0" w:color="000000" w:themeColor="text1"/>
              <w:bottom w:val="single" w:sz="4" w:space="0" w:color="000000" w:themeColor="text1"/>
              <w:right w:val="nil"/>
            </w:tcBorders>
            <w:shd w:val="clear" w:color="auto" w:fill="auto"/>
          </w:tcPr>
          <w:p w14:paraId="57BB0C92" w14:textId="77777777" w:rsidR="00A60035" w:rsidRPr="003A2B2C" w:rsidRDefault="00A60035" w:rsidP="001C6E2C">
            <w:pPr>
              <w:spacing w:line="256" w:lineRule="auto"/>
              <w:rPr>
                <w:sz w:val="20"/>
                <w:szCs w:val="20"/>
              </w:rPr>
            </w:pPr>
            <w:r w:rsidRPr="003A2B2C">
              <w:rPr>
                <w:sz w:val="20"/>
                <w:szCs w:val="20"/>
              </w:rPr>
              <w:t>Moorooka</w:t>
            </w:r>
          </w:p>
        </w:tc>
        <w:tc>
          <w:tcPr>
            <w:tcW w:w="1775" w:type="pct"/>
            <w:tcBorders>
              <w:top w:val="single" w:sz="4" w:space="0" w:color="auto"/>
              <w:left w:val="single" w:sz="4" w:space="0" w:color="auto"/>
              <w:bottom w:val="single" w:sz="4" w:space="0" w:color="auto"/>
              <w:right w:val="single" w:sz="4" w:space="0" w:color="auto"/>
            </w:tcBorders>
          </w:tcPr>
          <w:p w14:paraId="3DDE2B0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912C836" w14:textId="77777777" w:rsidTr="001C6E2C">
        <w:tc>
          <w:tcPr>
            <w:tcW w:w="227" w:type="pct"/>
            <w:tcBorders>
              <w:top w:val="single" w:sz="4" w:space="0" w:color="auto"/>
              <w:left w:val="single" w:sz="4" w:space="0" w:color="auto"/>
              <w:bottom w:val="single" w:sz="4" w:space="0" w:color="auto"/>
              <w:right w:val="single" w:sz="4" w:space="0" w:color="auto"/>
            </w:tcBorders>
          </w:tcPr>
          <w:p w14:paraId="36F4E52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C06BC89" w14:textId="77777777" w:rsidR="00A60035" w:rsidRPr="003A2B2C" w:rsidRDefault="00A60035" w:rsidP="001C6E2C">
            <w:pPr>
              <w:spacing w:line="256" w:lineRule="auto"/>
              <w:rPr>
                <w:sz w:val="20"/>
                <w:szCs w:val="20"/>
              </w:rPr>
            </w:pPr>
            <w:r w:rsidRPr="003A2B2C">
              <w:rPr>
                <w:sz w:val="20"/>
                <w:szCs w:val="20"/>
              </w:rPr>
              <w:t>OM-008.1</w:t>
            </w:r>
          </w:p>
          <w:p w14:paraId="597BD1A6"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7E26AD22" w14:textId="77777777" w:rsidR="00A60035" w:rsidRPr="003A2B2C" w:rsidRDefault="00A60035" w:rsidP="001C6E2C">
            <w:pPr>
              <w:rPr>
                <w:rFonts w:eastAsia="Times New Roman"/>
                <w:sz w:val="20"/>
                <w:szCs w:val="20"/>
              </w:rPr>
            </w:pPr>
            <w:proofErr w:type="spellStart"/>
            <w:r w:rsidRPr="003A2B2C">
              <w:rPr>
                <w:sz w:val="20"/>
                <w:szCs w:val="20"/>
              </w:rPr>
              <w:t>Merthyr</w:t>
            </w:r>
            <w:proofErr w:type="spellEnd"/>
            <w:r w:rsidRPr="003A2B2C">
              <w:rPr>
                <w:sz w:val="20"/>
                <w:szCs w:val="20"/>
              </w:rPr>
              <w:t xml:space="preserve"> Road Ferry Terminal (former) remnant </w:t>
            </w:r>
            <w:r w:rsidRPr="003A2B2C">
              <w:rPr>
                <w:sz w:val="20"/>
                <w:szCs w:val="20"/>
              </w:rPr>
              <w:lastRenderedPageBreak/>
              <w:t>elements</w:t>
            </w:r>
            <w:r>
              <w:rPr>
                <w:sz w:val="20"/>
                <w:szCs w:val="20"/>
              </w:rPr>
              <w:t xml:space="preserve">, </w:t>
            </w:r>
            <w:proofErr w:type="gramStart"/>
            <w:r>
              <w:rPr>
                <w:sz w:val="20"/>
                <w:szCs w:val="20"/>
              </w:rPr>
              <w:t>h</w:t>
            </w:r>
            <w:r w:rsidRPr="003A2B2C">
              <w:rPr>
                <w:sz w:val="20"/>
                <w:szCs w:val="20"/>
              </w:rPr>
              <w:t>eadwall</w:t>
            </w:r>
            <w:proofErr w:type="gramEnd"/>
            <w:r w:rsidRPr="003A2B2C">
              <w:rPr>
                <w:sz w:val="20"/>
                <w:szCs w:val="20"/>
              </w:rPr>
              <w:t xml:space="preserve"> </w:t>
            </w:r>
            <w:r>
              <w:rPr>
                <w:sz w:val="20"/>
                <w:szCs w:val="20"/>
              </w:rPr>
              <w:t>and o</w:t>
            </w:r>
            <w:r w:rsidRPr="003A2B2C">
              <w:rPr>
                <w:sz w:val="20"/>
                <w:szCs w:val="20"/>
              </w:rPr>
              <w:t>utfall</w:t>
            </w:r>
          </w:p>
        </w:tc>
        <w:tc>
          <w:tcPr>
            <w:tcW w:w="1248" w:type="pct"/>
            <w:tcBorders>
              <w:top w:val="single" w:sz="4" w:space="0" w:color="auto"/>
              <w:left w:val="single" w:sz="4" w:space="0" w:color="auto"/>
              <w:bottom w:val="single" w:sz="4" w:space="0" w:color="auto"/>
              <w:right w:val="single" w:sz="4" w:space="0" w:color="auto"/>
            </w:tcBorders>
          </w:tcPr>
          <w:p w14:paraId="2CCCFDC5" w14:textId="77777777" w:rsidR="00A60035" w:rsidRPr="003A2B2C" w:rsidRDefault="00A60035" w:rsidP="001C6E2C">
            <w:pPr>
              <w:rPr>
                <w:rFonts w:eastAsia="Times New Roman"/>
                <w:sz w:val="20"/>
                <w:szCs w:val="20"/>
              </w:rPr>
            </w:pPr>
            <w:r>
              <w:rPr>
                <w:sz w:val="20"/>
                <w:szCs w:val="20"/>
              </w:rPr>
              <w:lastRenderedPageBreak/>
              <w:t xml:space="preserve">Road reserve </w:t>
            </w:r>
            <w:proofErr w:type="spellStart"/>
            <w:r w:rsidRPr="003A2B2C">
              <w:rPr>
                <w:sz w:val="20"/>
                <w:szCs w:val="20"/>
              </w:rPr>
              <w:t>Merthyr</w:t>
            </w:r>
            <w:proofErr w:type="spellEnd"/>
            <w:r w:rsidRPr="003A2B2C">
              <w:rPr>
                <w:sz w:val="20"/>
                <w:szCs w:val="20"/>
              </w:rPr>
              <w:t xml:space="preserve"> Road adjacent to 199 </w:t>
            </w:r>
            <w:proofErr w:type="spellStart"/>
            <w:r w:rsidRPr="003A2B2C">
              <w:rPr>
                <w:sz w:val="20"/>
                <w:szCs w:val="20"/>
              </w:rPr>
              <w:t>Merthyr</w:t>
            </w:r>
            <w:proofErr w:type="spellEnd"/>
            <w:r w:rsidRPr="003A2B2C">
              <w:rPr>
                <w:sz w:val="20"/>
                <w:szCs w:val="20"/>
              </w:rPr>
              <w:t xml:space="preserve"> Road </w:t>
            </w:r>
          </w:p>
        </w:tc>
        <w:tc>
          <w:tcPr>
            <w:tcW w:w="575" w:type="pct"/>
            <w:tcBorders>
              <w:top w:val="nil"/>
              <w:left w:val="single" w:sz="4" w:space="0" w:color="000000" w:themeColor="text1"/>
              <w:bottom w:val="single" w:sz="4" w:space="0" w:color="000000" w:themeColor="text1"/>
              <w:right w:val="nil"/>
            </w:tcBorders>
            <w:shd w:val="clear" w:color="auto" w:fill="auto"/>
          </w:tcPr>
          <w:p w14:paraId="4F303154" w14:textId="77777777" w:rsidR="00A60035" w:rsidRPr="003A2B2C" w:rsidRDefault="00A60035" w:rsidP="001C6E2C">
            <w:pPr>
              <w:spacing w:line="256" w:lineRule="auto"/>
              <w:rPr>
                <w:sz w:val="20"/>
                <w:szCs w:val="20"/>
              </w:rPr>
            </w:pPr>
            <w:r w:rsidRPr="003A2B2C">
              <w:rPr>
                <w:sz w:val="20"/>
                <w:szCs w:val="20"/>
              </w:rPr>
              <w:t>New Farm</w:t>
            </w:r>
          </w:p>
        </w:tc>
        <w:tc>
          <w:tcPr>
            <w:tcW w:w="1775" w:type="pct"/>
            <w:tcBorders>
              <w:top w:val="single" w:sz="4" w:space="0" w:color="auto"/>
              <w:left w:val="single" w:sz="4" w:space="0" w:color="auto"/>
              <w:bottom w:val="single" w:sz="4" w:space="0" w:color="auto"/>
              <w:right w:val="single" w:sz="4" w:space="0" w:color="auto"/>
            </w:tcBorders>
          </w:tcPr>
          <w:p w14:paraId="06E1374A"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r w:rsidR="00A60035" w:rsidRPr="003A2B2C" w14:paraId="58249FC0" w14:textId="77777777" w:rsidTr="001C6E2C">
        <w:tc>
          <w:tcPr>
            <w:tcW w:w="227" w:type="pct"/>
            <w:tcBorders>
              <w:top w:val="single" w:sz="4" w:space="0" w:color="auto"/>
              <w:left w:val="single" w:sz="4" w:space="0" w:color="auto"/>
              <w:bottom w:val="single" w:sz="4" w:space="0" w:color="auto"/>
              <w:right w:val="single" w:sz="4" w:space="0" w:color="auto"/>
            </w:tcBorders>
          </w:tcPr>
          <w:p w14:paraId="3097672E"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B5E25F4" w14:textId="77777777" w:rsidR="00A60035" w:rsidRPr="003A2B2C" w:rsidRDefault="00A60035" w:rsidP="001C6E2C">
            <w:pPr>
              <w:spacing w:line="256" w:lineRule="auto"/>
              <w:rPr>
                <w:sz w:val="20"/>
                <w:szCs w:val="20"/>
              </w:rPr>
            </w:pPr>
            <w:r w:rsidRPr="003A2B2C">
              <w:rPr>
                <w:sz w:val="20"/>
                <w:szCs w:val="20"/>
              </w:rPr>
              <w:t>OM-008.1</w:t>
            </w:r>
          </w:p>
          <w:p w14:paraId="25E2DE1B"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0B6F6AD5" w14:textId="77777777" w:rsidR="00A60035" w:rsidRPr="003A2B2C" w:rsidRDefault="00A60035" w:rsidP="001C6E2C">
            <w:pPr>
              <w:rPr>
                <w:rFonts w:eastAsia="Times New Roman"/>
                <w:sz w:val="20"/>
                <w:szCs w:val="20"/>
              </w:rPr>
            </w:pPr>
            <w:r w:rsidRPr="003A2B2C">
              <w:rPr>
                <w:sz w:val="20"/>
                <w:szCs w:val="20"/>
              </w:rPr>
              <w:t>Tram shelter</w:t>
            </w:r>
          </w:p>
        </w:tc>
        <w:tc>
          <w:tcPr>
            <w:tcW w:w="1248" w:type="pct"/>
            <w:tcBorders>
              <w:top w:val="single" w:sz="4" w:space="0" w:color="auto"/>
              <w:left w:val="single" w:sz="4" w:space="0" w:color="auto"/>
              <w:bottom w:val="single" w:sz="4" w:space="0" w:color="auto"/>
              <w:right w:val="single" w:sz="4" w:space="0" w:color="auto"/>
            </w:tcBorders>
          </w:tcPr>
          <w:p w14:paraId="4C62299F" w14:textId="77777777" w:rsidR="00A60035" w:rsidRPr="003A2B2C" w:rsidRDefault="00A60035" w:rsidP="001C6E2C">
            <w:pPr>
              <w:rPr>
                <w:rFonts w:eastAsia="Times New Roman"/>
                <w:sz w:val="20"/>
                <w:szCs w:val="20"/>
              </w:rPr>
            </w:pPr>
            <w:r w:rsidRPr="003A2B2C">
              <w:rPr>
                <w:sz w:val="20"/>
                <w:szCs w:val="20"/>
              </w:rPr>
              <w:t>Road reserve</w:t>
            </w:r>
            <w:r>
              <w:rPr>
                <w:sz w:val="20"/>
                <w:szCs w:val="20"/>
              </w:rPr>
              <w:t xml:space="preserve"> </w:t>
            </w:r>
            <w:proofErr w:type="spellStart"/>
            <w:r>
              <w:rPr>
                <w:sz w:val="20"/>
                <w:szCs w:val="20"/>
              </w:rPr>
              <w:t>Merthyr</w:t>
            </w:r>
            <w:proofErr w:type="spellEnd"/>
            <w:r>
              <w:rPr>
                <w:sz w:val="20"/>
                <w:szCs w:val="20"/>
              </w:rPr>
              <w:t xml:space="preserve"> Road</w:t>
            </w:r>
            <w:r w:rsidRPr="003A2B2C">
              <w:rPr>
                <w:sz w:val="20"/>
                <w:szCs w:val="20"/>
              </w:rPr>
              <w:t xml:space="preserve"> opposite 178 </w:t>
            </w:r>
            <w:proofErr w:type="spellStart"/>
            <w:r w:rsidRPr="003A2B2C">
              <w:rPr>
                <w:sz w:val="20"/>
                <w:szCs w:val="20"/>
              </w:rPr>
              <w:t>Merthyr</w:t>
            </w:r>
            <w:proofErr w:type="spellEnd"/>
            <w:r w:rsidRPr="003A2B2C">
              <w:rPr>
                <w:sz w:val="20"/>
                <w:szCs w:val="20"/>
              </w:rPr>
              <w:t xml:space="preserve"> Road </w:t>
            </w:r>
          </w:p>
        </w:tc>
        <w:tc>
          <w:tcPr>
            <w:tcW w:w="575" w:type="pct"/>
            <w:tcBorders>
              <w:top w:val="nil"/>
              <w:left w:val="single" w:sz="4" w:space="0" w:color="000000" w:themeColor="text1"/>
              <w:bottom w:val="single" w:sz="4" w:space="0" w:color="000000" w:themeColor="text1"/>
              <w:right w:val="nil"/>
            </w:tcBorders>
            <w:shd w:val="clear" w:color="auto" w:fill="auto"/>
          </w:tcPr>
          <w:p w14:paraId="6CE39419" w14:textId="77777777" w:rsidR="00A60035" w:rsidRPr="003A2B2C" w:rsidRDefault="00A60035" w:rsidP="001C6E2C">
            <w:pPr>
              <w:spacing w:line="256" w:lineRule="auto"/>
              <w:rPr>
                <w:sz w:val="20"/>
                <w:szCs w:val="20"/>
              </w:rPr>
            </w:pPr>
            <w:r w:rsidRPr="003A2B2C">
              <w:rPr>
                <w:sz w:val="20"/>
                <w:szCs w:val="20"/>
              </w:rPr>
              <w:t>New Farm</w:t>
            </w:r>
          </w:p>
        </w:tc>
        <w:tc>
          <w:tcPr>
            <w:tcW w:w="1775" w:type="pct"/>
            <w:tcBorders>
              <w:top w:val="single" w:sz="4" w:space="0" w:color="auto"/>
              <w:left w:val="single" w:sz="4" w:space="0" w:color="auto"/>
              <w:bottom w:val="single" w:sz="4" w:space="0" w:color="auto"/>
              <w:right w:val="single" w:sz="4" w:space="0" w:color="auto"/>
            </w:tcBorders>
          </w:tcPr>
          <w:p w14:paraId="71B56D07"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764C662" w14:textId="77777777" w:rsidTr="001C6E2C">
        <w:tc>
          <w:tcPr>
            <w:tcW w:w="227" w:type="pct"/>
            <w:tcBorders>
              <w:top w:val="single" w:sz="4" w:space="0" w:color="auto"/>
              <w:left w:val="single" w:sz="4" w:space="0" w:color="auto"/>
              <w:bottom w:val="single" w:sz="4" w:space="0" w:color="auto"/>
              <w:right w:val="single" w:sz="4" w:space="0" w:color="auto"/>
            </w:tcBorders>
          </w:tcPr>
          <w:p w14:paraId="10116C7C"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77B7B76" w14:textId="77777777" w:rsidR="00A60035" w:rsidRPr="003A2B2C" w:rsidRDefault="00A60035" w:rsidP="001C6E2C">
            <w:pPr>
              <w:spacing w:line="256" w:lineRule="auto"/>
              <w:rPr>
                <w:sz w:val="20"/>
                <w:szCs w:val="20"/>
              </w:rPr>
            </w:pPr>
            <w:r w:rsidRPr="003A2B2C">
              <w:rPr>
                <w:sz w:val="20"/>
                <w:szCs w:val="20"/>
              </w:rPr>
              <w:t>OM-008.1</w:t>
            </w:r>
          </w:p>
          <w:p w14:paraId="273C0A00" w14:textId="77777777" w:rsidR="00A60035" w:rsidRPr="003A2B2C" w:rsidRDefault="00A60035" w:rsidP="001C6E2C">
            <w:pPr>
              <w:spacing w:line="256" w:lineRule="auto"/>
              <w:rPr>
                <w:sz w:val="20"/>
                <w:szCs w:val="20"/>
              </w:rPr>
            </w:pPr>
            <w:r w:rsidRPr="003A2B2C">
              <w:rPr>
                <w:sz w:val="20"/>
                <w:szCs w:val="20"/>
              </w:rPr>
              <w:t>(Map tile 29)</w:t>
            </w:r>
          </w:p>
        </w:tc>
        <w:tc>
          <w:tcPr>
            <w:tcW w:w="608" w:type="pct"/>
            <w:tcBorders>
              <w:top w:val="single" w:sz="4" w:space="0" w:color="auto"/>
              <w:left w:val="single" w:sz="4" w:space="0" w:color="auto"/>
              <w:bottom w:val="single" w:sz="4" w:space="0" w:color="auto"/>
              <w:right w:val="single" w:sz="4" w:space="0" w:color="auto"/>
            </w:tcBorders>
          </w:tcPr>
          <w:p w14:paraId="45587B51" w14:textId="77777777" w:rsidR="00A60035" w:rsidRPr="007901BE" w:rsidRDefault="00A60035" w:rsidP="001C6E2C">
            <w:pPr>
              <w:rPr>
                <w:rFonts w:eastAsia="Times New Roman"/>
                <w:sz w:val="20"/>
                <w:szCs w:val="20"/>
                <w:highlight w:val="yellow"/>
              </w:rPr>
            </w:pPr>
            <w:r w:rsidRPr="00C2791D">
              <w:rPr>
                <w:sz w:val="20"/>
                <w:szCs w:val="20"/>
              </w:rPr>
              <w:t>Bus/Tram shelter</w:t>
            </w:r>
          </w:p>
        </w:tc>
        <w:tc>
          <w:tcPr>
            <w:tcW w:w="1248" w:type="pct"/>
            <w:tcBorders>
              <w:top w:val="single" w:sz="4" w:space="0" w:color="auto"/>
              <w:left w:val="single" w:sz="4" w:space="0" w:color="auto"/>
              <w:bottom w:val="single" w:sz="4" w:space="0" w:color="auto"/>
              <w:right w:val="single" w:sz="4" w:space="0" w:color="auto"/>
            </w:tcBorders>
          </w:tcPr>
          <w:p w14:paraId="6E7F99AE" w14:textId="77777777" w:rsidR="00A60035" w:rsidRPr="003A2B2C" w:rsidRDefault="00A60035" w:rsidP="001C6E2C">
            <w:pPr>
              <w:rPr>
                <w:rFonts w:eastAsia="Times New Roman"/>
                <w:sz w:val="20"/>
                <w:szCs w:val="20"/>
              </w:rPr>
            </w:pPr>
            <w:r w:rsidRPr="003A2B2C">
              <w:rPr>
                <w:sz w:val="20"/>
                <w:szCs w:val="20"/>
              </w:rPr>
              <w:t>Road reserve</w:t>
            </w:r>
            <w:r>
              <w:rPr>
                <w:sz w:val="20"/>
                <w:szCs w:val="20"/>
              </w:rPr>
              <w:t xml:space="preserve"> Wynnum Road</w:t>
            </w:r>
            <w:r w:rsidRPr="003A2B2C">
              <w:rPr>
                <w:sz w:val="20"/>
                <w:szCs w:val="20"/>
              </w:rPr>
              <w:t xml:space="preserve"> opposite 372 Wynnum Road </w:t>
            </w:r>
          </w:p>
        </w:tc>
        <w:tc>
          <w:tcPr>
            <w:tcW w:w="575" w:type="pct"/>
            <w:tcBorders>
              <w:top w:val="nil"/>
              <w:left w:val="single" w:sz="4" w:space="0" w:color="000000" w:themeColor="text1"/>
              <w:bottom w:val="single" w:sz="4" w:space="0" w:color="000000" w:themeColor="text1"/>
              <w:right w:val="nil"/>
            </w:tcBorders>
            <w:shd w:val="clear" w:color="auto" w:fill="auto"/>
          </w:tcPr>
          <w:p w14:paraId="30379E73" w14:textId="77777777" w:rsidR="00A60035" w:rsidRPr="003A2B2C" w:rsidRDefault="00A60035" w:rsidP="001C6E2C">
            <w:pPr>
              <w:spacing w:line="256" w:lineRule="auto"/>
              <w:rPr>
                <w:sz w:val="20"/>
                <w:szCs w:val="20"/>
              </w:rPr>
            </w:pPr>
            <w:r w:rsidRPr="003A2B2C">
              <w:rPr>
                <w:sz w:val="20"/>
                <w:szCs w:val="20"/>
              </w:rPr>
              <w:t>Norman Park</w:t>
            </w:r>
          </w:p>
        </w:tc>
        <w:tc>
          <w:tcPr>
            <w:tcW w:w="1775" w:type="pct"/>
            <w:tcBorders>
              <w:top w:val="single" w:sz="4" w:space="0" w:color="auto"/>
              <w:left w:val="single" w:sz="4" w:space="0" w:color="auto"/>
              <w:bottom w:val="single" w:sz="4" w:space="0" w:color="auto"/>
              <w:right w:val="single" w:sz="4" w:space="0" w:color="auto"/>
            </w:tcBorders>
          </w:tcPr>
          <w:p w14:paraId="29E74250" w14:textId="77777777" w:rsidR="00A60035"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p w14:paraId="60C66D87" w14:textId="031724B1" w:rsidR="00A60035" w:rsidRPr="003A2B2C" w:rsidRDefault="00A60035" w:rsidP="001C6E2C">
            <w:pPr>
              <w:spacing w:line="256" w:lineRule="auto"/>
              <w:rPr>
                <w:sz w:val="20"/>
                <w:szCs w:val="20"/>
              </w:rPr>
            </w:pPr>
          </w:p>
        </w:tc>
      </w:tr>
      <w:tr w:rsidR="00A60035" w:rsidRPr="003A2B2C" w14:paraId="274E5773" w14:textId="77777777" w:rsidTr="001C6E2C">
        <w:tc>
          <w:tcPr>
            <w:tcW w:w="227" w:type="pct"/>
            <w:tcBorders>
              <w:top w:val="single" w:sz="4" w:space="0" w:color="auto"/>
              <w:left w:val="single" w:sz="4" w:space="0" w:color="auto"/>
              <w:bottom w:val="single" w:sz="4" w:space="0" w:color="auto"/>
              <w:right w:val="single" w:sz="4" w:space="0" w:color="auto"/>
            </w:tcBorders>
          </w:tcPr>
          <w:p w14:paraId="301B7E7C"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9D02F91" w14:textId="77777777" w:rsidR="00A60035" w:rsidRPr="003A2B2C" w:rsidRDefault="00A60035" w:rsidP="001C6E2C">
            <w:pPr>
              <w:spacing w:line="256" w:lineRule="auto"/>
              <w:rPr>
                <w:sz w:val="20"/>
                <w:szCs w:val="20"/>
              </w:rPr>
            </w:pPr>
            <w:r w:rsidRPr="003A2B2C">
              <w:rPr>
                <w:sz w:val="20"/>
                <w:szCs w:val="20"/>
              </w:rPr>
              <w:t>OM-008.1</w:t>
            </w:r>
          </w:p>
          <w:p w14:paraId="32BDA352" w14:textId="77777777" w:rsidR="00A60035" w:rsidRPr="003A2B2C" w:rsidRDefault="00A60035" w:rsidP="001C6E2C">
            <w:pPr>
              <w:spacing w:line="256" w:lineRule="auto"/>
              <w:rPr>
                <w:sz w:val="20"/>
                <w:szCs w:val="20"/>
              </w:rPr>
            </w:pPr>
            <w:r w:rsidRPr="003A2B2C">
              <w:rPr>
                <w:sz w:val="20"/>
                <w:szCs w:val="20"/>
              </w:rPr>
              <w:t>(Map tile 6)</w:t>
            </w:r>
          </w:p>
        </w:tc>
        <w:tc>
          <w:tcPr>
            <w:tcW w:w="608" w:type="pct"/>
            <w:tcBorders>
              <w:top w:val="single" w:sz="4" w:space="0" w:color="auto"/>
              <w:left w:val="single" w:sz="4" w:space="0" w:color="auto"/>
              <w:bottom w:val="single" w:sz="4" w:space="0" w:color="auto"/>
              <w:right w:val="single" w:sz="4" w:space="0" w:color="auto"/>
            </w:tcBorders>
          </w:tcPr>
          <w:p w14:paraId="302F4BDE"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E5DA4" w14:textId="77777777" w:rsidR="00A60035" w:rsidRPr="003A2B2C" w:rsidRDefault="00A60035" w:rsidP="001C6E2C">
            <w:pPr>
              <w:rPr>
                <w:rFonts w:eastAsia="Times New Roman"/>
                <w:sz w:val="20"/>
                <w:szCs w:val="20"/>
              </w:rPr>
            </w:pPr>
            <w:r w:rsidRPr="003A2B2C">
              <w:rPr>
                <w:sz w:val="20"/>
                <w:szCs w:val="20"/>
              </w:rPr>
              <w:t>Road reserve O</w:t>
            </w:r>
            <w:r>
              <w:rPr>
                <w:sz w:val="20"/>
                <w:szCs w:val="20"/>
              </w:rPr>
              <w:t>’Q</w:t>
            </w:r>
            <w:r w:rsidRPr="003A2B2C">
              <w:rPr>
                <w:sz w:val="20"/>
                <w:szCs w:val="20"/>
              </w:rPr>
              <w:t>uinn Street adjacent to 39 O</w:t>
            </w:r>
            <w:r>
              <w:rPr>
                <w:sz w:val="20"/>
                <w:szCs w:val="20"/>
              </w:rPr>
              <w:t>’Q</w:t>
            </w:r>
            <w:r w:rsidRPr="003A2B2C">
              <w:rPr>
                <w:sz w:val="20"/>
                <w:szCs w:val="20"/>
              </w:rPr>
              <w:t xml:space="preserve">uinn Street </w:t>
            </w:r>
          </w:p>
        </w:tc>
        <w:tc>
          <w:tcPr>
            <w:tcW w:w="575" w:type="pct"/>
            <w:tcBorders>
              <w:top w:val="nil"/>
              <w:left w:val="single" w:sz="4" w:space="0" w:color="000000" w:themeColor="text1"/>
              <w:bottom w:val="single" w:sz="4" w:space="0" w:color="000000" w:themeColor="text1"/>
              <w:right w:val="nil"/>
            </w:tcBorders>
            <w:shd w:val="clear" w:color="auto" w:fill="auto"/>
          </w:tcPr>
          <w:p w14:paraId="07DB15D4" w14:textId="77777777" w:rsidR="00A60035" w:rsidRPr="003A2B2C" w:rsidRDefault="00A60035" w:rsidP="001C6E2C">
            <w:pPr>
              <w:spacing w:line="256" w:lineRule="auto"/>
              <w:rPr>
                <w:sz w:val="20"/>
                <w:szCs w:val="20"/>
              </w:rPr>
            </w:pPr>
            <w:proofErr w:type="spellStart"/>
            <w:r w:rsidRPr="003A2B2C">
              <w:rPr>
                <w:sz w:val="20"/>
                <w:szCs w:val="20"/>
              </w:rPr>
              <w:t>Nudgee</w:t>
            </w:r>
            <w:proofErr w:type="spellEnd"/>
            <w:r w:rsidRPr="003A2B2C">
              <w:rPr>
                <w:sz w:val="20"/>
                <w:szCs w:val="20"/>
              </w:rPr>
              <w:t xml:space="preserve"> Beach</w:t>
            </w:r>
          </w:p>
        </w:tc>
        <w:tc>
          <w:tcPr>
            <w:tcW w:w="1775" w:type="pct"/>
            <w:tcBorders>
              <w:top w:val="single" w:sz="4" w:space="0" w:color="auto"/>
              <w:left w:val="single" w:sz="4" w:space="0" w:color="auto"/>
              <w:bottom w:val="single" w:sz="4" w:space="0" w:color="auto"/>
              <w:right w:val="single" w:sz="4" w:space="0" w:color="auto"/>
            </w:tcBorders>
          </w:tcPr>
          <w:p w14:paraId="7AE110CC"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EE493A8" w14:textId="77777777" w:rsidTr="001C6E2C">
        <w:tc>
          <w:tcPr>
            <w:tcW w:w="227" w:type="pct"/>
            <w:tcBorders>
              <w:top w:val="single" w:sz="4" w:space="0" w:color="auto"/>
              <w:left w:val="single" w:sz="4" w:space="0" w:color="auto"/>
              <w:bottom w:val="single" w:sz="4" w:space="0" w:color="auto"/>
              <w:right w:val="single" w:sz="4" w:space="0" w:color="auto"/>
            </w:tcBorders>
          </w:tcPr>
          <w:p w14:paraId="037D9BA4"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4C89349" w14:textId="77777777" w:rsidR="00A60035" w:rsidRPr="003A2B2C" w:rsidRDefault="00A60035" w:rsidP="001C6E2C">
            <w:pPr>
              <w:spacing w:line="256" w:lineRule="auto"/>
              <w:rPr>
                <w:sz w:val="20"/>
                <w:szCs w:val="20"/>
              </w:rPr>
            </w:pPr>
            <w:r w:rsidRPr="003A2B2C">
              <w:rPr>
                <w:sz w:val="20"/>
                <w:szCs w:val="20"/>
              </w:rPr>
              <w:t>OM-008.1</w:t>
            </w:r>
          </w:p>
          <w:p w14:paraId="1DC70D8C"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785F65E9" w14:textId="77777777" w:rsidR="00A60035" w:rsidRPr="003A2B2C" w:rsidRDefault="00A60035" w:rsidP="001C6E2C">
            <w:pPr>
              <w:rPr>
                <w:rFonts w:eastAsia="Times New Roman"/>
                <w:sz w:val="20"/>
                <w:szCs w:val="20"/>
              </w:rPr>
            </w:pPr>
            <w:r w:rsidRPr="003A2B2C">
              <w:rPr>
                <w:sz w:val="20"/>
                <w:szCs w:val="20"/>
              </w:rPr>
              <w:t>Tram Shelter No. 3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7ED5825E" w14:textId="77777777" w:rsidR="00A60035" w:rsidRPr="003A2B2C" w:rsidRDefault="00A60035" w:rsidP="001C6E2C">
            <w:pPr>
              <w:rPr>
                <w:rFonts w:eastAsia="Times New Roman"/>
                <w:sz w:val="20"/>
                <w:szCs w:val="20"/>
              </w:rPr>
            </w:pPr>
            <w:r w:rsidRPr="003A2B2C">
              <w:rPr>
                <w:sz w:val="20"/>
                <w:szCs w:val="20"/>
              </w:rPr>
              <w:t xml:space="preserve">Road reserve Given Terrace adjacent to 244 Given Terrace </w:t>
            </w:r>
          </w:p>
        </w:tc>
        <w:tc>
          <w:tcPr>
            <w:tcW w:w="575" w:type="pct"/>
            <w:tcBorders>
              <w:top w:val="nil"/>
              <w:left w:val="single" w:sz="4" w:space="0" w:color="000000" w:themeColor="text1"/>
              <w:bottom w:val="single" w:sz="4" w:space="0" w:color="000000" w:themeColor="text1"/>
              <w:right w:val="nil"/>
            </w:tcBorders>
            <w:shd w:val="clear" w:color="auto" w:fill="auto"/>
          </w:tcPr>
          <w:p w14:paraId="5FF7518C" w14:textId="77777777" w:rsidR="00A60035" w:rsidRPr="003A2B2C" w:rsidRDefault="00A60035" w:rsidP="001C6E2C">
            <w:pPr>
              <w:spacing w:line="256" w:lineRule="auto"/>
              <w:rPr>
                <w:sz w:val="20"/>
                <w:szCs w:val="20"/>
              </w:rPr>
            </w:pPr>
            <w:r w:rsidRPr="003A2B2C">
              <w:rPr>
                <w:sz w:val="20"/>
                <w:szCs w:val="20"/>
              </w:rPr>
              <w:t>Paddington</w:t>
            </w:r>
          </w:p>
        </w:tc>
        <w:tc>
          <w:tcPr>
            <w:tcW w:w="1775" w:type="pct"/>
            <w:tcBorders>
              <w:top w:val="single" w:sz="4" w:space="0" w:color="auto"/>
              <w:left w:val="single" w:sz="4" w:space="0" w:color="auto"/>
              <w:bottom w:val="single" w:sz="4" w:space="0" w:color="auto"/>
              <w:right w:val="single" w:sz="4" w:space="0" w:color="auto"/>
            </w:tcBorders>
          </w:tcPr>
          <w:p w14:paraId="2E005C60"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FBC509C" w14:textId="77777777" w:rsidTr="001C6E2C">
        <w:tc>
          <w:tcPr>
            <w:tcW w:w="227" w:type="pct"/>
            <w:tcBorders>
              <w:top w:val="single" w:sz="4" w:space="0" w:color="auto"/>
              <w:left w:val="single" w:sz="4" w:space="0" w:color="auto"/>
              <w:bottom w:val="single" w:sz="4" w:space="0" w:color="auto"/>
              <w:right w:val="single" w:sz="4" w:space="0" w:color="auto"/>
            </w:tcBorders>
          </w:tcPr>
          <w:p w14:paraId="02018A7F"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02AE449" w14:textId="77777777" w:rsidR="00A60035" w:rsidRPr="003A2B2C" w:rsidRDefault="00A60035" w:rsidP="001C6E2C">
            <w:pPr>
              <w:spacing w:line="256" w:lineRule="auto"/>
              <w:rPr>
                <w:sz w:val="20"/>
                <w:szCs w:val="20"/>
              </w:rPr>
            </w:pPr>
            <w:r w:rsidRPr="003A2B2C">
              <w:rPr>
                <w:sz w:val="20"/>
                <w:szCs w:val="20"/>
              </w:rPr>
              <w:t>OM-008.1</w:t>
            </w:r>
          </w:p>
          <w:p w14:paraId="58847633"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6CB75D6A" w14:textId="77777777" w:rsidR="00A60035" w:rsidRPr="003A2B2C" w:rsidRDefault="00A60035" w:rsidP="001C6E2C">
            <w:pPr>
              <w:rPr>
                <w:rFonts w:eastAsia="Times New Roman"/>
                <w:sz w:val="20"/>
                <w:szCs w:val="20"/>
              </w:rPr>
            </w:pPr>
            <w:r w:rsidRPr="003A2B2C">
              <w:rPr>
                <w:sz w:val="20"/>
                <w:szCs w:val="20"/>
              </w:rPr>
              <w:t>Tram Shelter No. 6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51879202" w14:textId="77777777" w:rsidR="00A60035" w:rsidRPr="003A2B2C" w:rsidRDefault="00A60035" w:rsidP="001C6E2C">
            <w:pPr>
              <w:rPr>
                <w:sz w:val="20"/>
                <w:szCs w:val="20"/>
              </w:rPr>
            </w:pPr>
            <w:r w:rsidRPr="003A2B2C">
              <w:rPr>
                <w:sz w:val="20"/>
                <w:szCs w:val="20"/>
              </w:rPr>
              <w:t xml:space="preserve">Road reserve Elizabeth Street adjacent to 57 Elizabeth Street </w:t>
            </w:r>
          </w:p>
        </w:tc>
        <w:tc>
          <w:tcPr>
            <w:tcW w:w="575" w:type="pct"/>
            <w:tcBorders>
              <w:top w:val="nil"/>
              <w:left w:val="single" w:sz="4" w:space="0" w:color="000000" w:themeColor="text1"/>
              <w:bottom w:val="single" w:sz="4" w:space="0" w:color="000000" w:themeColor="text1"/>
              <w:right w:val="nil"/>
            </w:tcBorders>
            <w:shd w:val="clear" w:color="auto" w:fill="auto"/>
          </w:tcPr>
          <w:p w14:paraId="58F94326" w14:textId="77777777" w:rsidR="00A60035" w:rsidRPr="003A2B2C" w:rsidRDefault="00A60035" w:rsidP="001C6E2C">
            <w:pPr>
              <w:spacing w:line="256" w:lineRule="auto"/>
              <w:rPr>
                <w:sz w:val="20"/>
                <w:szCs w:val="20"/>
              </w:rPr>
            </w:pPr>
            <w:r w:rsidRPr="003A2B2C">
              <w:rPr>
                <w:sz w:val="20"/>
                <w:szCs w:val="20"/>
              </w:rPr>
              <w:t>Paddington</w:t>
            </w:r>
          </w:p>
        </w:tc>
        <w:tc>
          <w:tcPr>
            <w:tcW w:w="1775" w:type="pct"/>
            <w:tcBorders>
              <w:top w:val="single" w:sz="4" w:space="0" w:color="auto"/>
              <w:left w:val="single" w:sz="4" w:space="0" w:color="auto"/>
              <w:bottom w:val="single" w:sz="4" w:space="0" w:color="auto"/>
              <w:right w:val="single" w:sz="4" w:space="0" w:color="auto"/>
            </w:tcBorders>
          </w:tcPr>
          <w:p w14:paraId="6D91DC4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5D7BFD5" w14:textId="77777777" w:rsidTr="001C6E2C">
        <w:tc>
          <w:tcPr>
            <w:tcW w:w="227" w:type="pct"/>
            <w:tcBorders>
              <w:top w:val="single" w:sz="4" w:space="0" w:color="auto"/>
              <w:left w:val="single" w:sz="4" w:space="0" w:color="auto"/>
              <w:bottom w:val="single" w:sz="4" w:space="0" w:color="auto"/>
              <w:right w:val="single" w:sz="4" w:space="0" w:color="auto"/>
            </w:tcBorders>
          </w:tcPr>
          <w:p w14:paraId="466D28CB"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4C2CF75" w14:textId="77777777" w:rsidR="00A60035" w:rsidRPr="003A2B2C" w:rsidRDefault="00A60035" w:rsidP="001C6E2C">
            <w:pPr>
              <w:spacing w:line="256" w:lineRule="auto"/>
              <w:rPr>
                <w:sz w:val="20"/>
                <w:szCs w:val="20"/>
              </w:rPr>
            </w:pPr>
            <w:r w:rsidRPr="003A2B2C">
              <w:rPr>
                <w:sz w:val="20"/>
                <w:szCs w:val="20"/>
              </w:rPr>
              <w:t>OM-008.1</w:t>
            </w:r>
          </w:p>
          <w:p w14:paraId="209DA1EF"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5A5A0CEA" w14:textId="77777777" w:rsidR="00A60035" w:rsidRPr="003A2B2C" w:rsidRDefault="00A60035" w:rsidP="001C6E2C">
            <w:pPr>
              <w:rPr>
                <w:rFonts w:eastAsia="Times New Roman"/>
                <w:sz w:val="20"/>
                <w:szCs w:val="20"/>
              </w:rPr>
            </w:pPr>
            <w:r w:rsidRPr="003A2B2C">
              <w:rPr>
                <w:sz w:val="20"/>
                <w:szCs w:val="20"/>
              </w:rPr>
              <w:t>Tram Shelter No. 8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4BAE4499" w14:textId="77777777" w:rsidR="00A60035" w:rsidRPr="003A2B2C" w:rsidRDefault="00A60035" w:rsidP="001C6E2C">
            <w:pPr>
              <w:rPr>
                <w:rFonts w:eastAsia="Times New Roman"/>
                <w:sz w:val="20"/>
                <w:szCs w:val="20"/>
              </w:rPr>
            </w:pPr>
            <w:r w:rsidRPr="003A2B2C">
              <w:rPr>
                <w:sz w:val="20"/>
                <w:szCs w:val="20"/>
              </w:rPr>
              <w:t xml:space="preserve">Road reserve Elizabeth Street adjacent to 119 Elizabeth Street </w:t>
            </w:r>
          </w:p>
        </w:tc>
        <w:tc>
          <w:tcPr>
            <w:tcW w:w="575" w:type="pct"/>
            <w:tcBorders>
              <w:top w:val="nil"/>
              <w:left w:val="single" w:sz="4" w:space="0" w:color="000000" w:themeColor="text1"/>
              <w:bottom w:val="single" w:sz="4" w:space="0" w:color="000000" w:themeColor="text1"/>
              <w:right w:val="nil"/>
            </w:tcBorders>
            <w:shd w:val="clear" w:color="auto" w:fill="auto"/>
          </w:tcPr>
          <w:p w14:paraId="778A8861" w14:textId="77777777" w:rsidR="00A60035" w:rsidRPr="003A2B2C" w:rsidRDefault="00A60035" w:rsidP="001C6E2C">
            <w:pPr>
              <w:spacing w:line="256" w:lineRule="auto"/>
              <w:rPr>
                <w:sz w:val="20"/>
                <w:szCs w:val="20"/>
              </w:rPr>
            </w:pPr>
            <w:r w:rsidRPr="003A2B2C">
              <w:rPr>
                <w:sz w:val="20"/>
                <w:szCs w:val="20"/>
              </w:rPr>
              <w:t>Paddington</w:t>
            </w:r>
          </w:p>
        </w:tc>
        <w:tc>
          <w:tcPr>
            <w:tcW w:w="1775" w:type="pct"/>
            <w:tcBorders>
              <w:top w:val="single" w:sz="4" w:space="0" w:color="auto"/>
              <w:left w:val="single" w:sz="4" w:space="0" w:color="auto"/>
              <w:bottom w:val="single" w:sz="4" w:space="0" w:color="auto"/>
              <w:right w:val="single" w:sz="4" w:space="0" w:color="auto"/>
            </w:tcBorders>
          </w:tcPr>
          <w:p w14:paraId="189EF989"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r w:rsidR="00A60035" w:rsidRPr="003A2B2C" w14:paraId="6D13CA32" w14:textId="77777777" w:rsidTr="001C6E2C">
        <w:tc>
          <w:tcPr>
            <w:tcW w:w="227" w:type="pct"/>
            <w:tcBorders>
              <w:top w:val="single" w:sz="4" w:space="0" w:color="auto"/>
              <w:left w:val="single" w:sz="4" w:space="0" w:color="auto"/>
              <w:bottom w:val="single" w:sz="4" w:space="0" w:color="auto"/>
              <w:right w:val="single" w:sz="4" w:space="0" w:color="auto"/>
            </w:tcBorders>
          </w:tcPr>
          <w:p w14:paraId="60E717A8"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C837A99" w14:textId="77777777" w:rsidR="00A60035" w:rsidRPr="003A2B2C" w:rsidRDefault="00A60035" w:rsidP="001C6E2C">
            <w:pPr>
              <w:spacing w:line="256" w:lineRule="auto"/>
              <w:rPr>
                <w:sz w:val="20"/>
                <w:szCs w:val="20"/>
              </w:rPr>
            </w:pPr>
            <w:r w:rsidRPr="003A2B2C">
              <w:rPr>
                <w:sz w:val="20"/>
                <w:szCs w:val="20"/>
              </w:rPr>
              <w:t>OM-008.1</w:t>
            </w:r>
          </w:p>
          <w:p w14:paraId="7B030F01"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3F6387E2" w14:textId="77777777" w:rsidR="00A60035" w:rsidRPr="003A2B2C" w:rsidRDefault="00A60035" w:rsidP="001C6E2C">
            <w:pPr>
              <w:rPr>
                <w:rFonts w:eastAsia="Times New Roman"/>
                <w:sz w:val="20"/>
                <w:szCs w:val="20"/>
              </w:rPr>
            </w:pPr>
            <w:r w:rsidRPr="003A2B2C">
              <w:rPr>
                <w:sz w:val="20"/>
                <w:szCs w:val="20"/>
              </w:rPr>
              <w:t>Bus shelter no.2</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6860BFF1" w14:textId="77777777" w:rsidR="00A60035" w:rsidRPr="003A2B2C" w:rsidRDefault="00A60035" w:rsidP="001C6E2C">
            <w:pPr>
              <w:rPr>
                <w:rFonts w:eastAsia="Times New Roman"/>
                <w:sz w:val="20"/>
                <w:szCs w:val="20"/>
              </w:rPr>
            </w:pPr>
            <w:r w:rsidRPr="003A2B2C">
              <w:rPr>
                <w:sz w:val="20"/>
                <w:szCs w:val="20"/>
              </w:rPr>
              <w:t xml:space="preserve">Road reserve Kennedy Terrace opposite 96 Kennedy Terrace </w:t>
            </w:r>
          </w:p>
        </w:tc>
        <w:tc>
          <w:tcPr>
            <w:tcW w:w="575" w:type="pct"/>
            <w:tcBorders>
              <w:top w:val="nil"/>
              <w:left w:val="single" w:sz="4" w:space="0" w:color="000000" w:themeColor="text1"/>
              <w:bottom w:val="single" w:sz="4" w:space="0" w:color="000000" w:themeColor="text1"/>
              <w:right w:val="nil"/>
            </w:tcBorders>
            <w:shd w:val="clear" w:color="auto" w:fill="auto"/>
          </w:tcPr>
          <w:p w14:paraId="62B06E65" w14:textId="77777777" w:rsidR="00A60035" w:rsidRPr="003A2B2C" w:rsidRDefault="00A60035" w:rsidP="001C6E2C">
            <w:pPr>
              <w:spacing w:line="256" w:lineRule="auto"/>
              <w:rPr>
                <w:sz w:val="20"/>
                <w:szCs w:val="20"/>
              </w:rPr>
            </w:pPr>
            <w:r w:rsidRPr="003A2B2C">
              <w:rPr>
                <w:sz w:val="20"/>
                <w:szCs w:val="20"/>
              </w:rPr>
              <w:t>Red Hill</w:t>
            </w:r>
          </w:p>
        </w:tc>
        <w:tc>
          <w:tcPr>
            <w:tcW w:w="1775" w:type="pct"/>
            <w:tcBorders>
              <w:top w:val="single" w:sz="4" w:space="0" w:color="auto"/>
              <w:left w:val="single" w:sz="4" w:space="0" w:color="auto"/>
              <w:bottom w:val="single" w:sz="4" w:space="0" w:color="auto"/>
              <w:right w:val="single" w:sz="4" w:space="0" w:color="auto"/>
            </w:tcBorders>
          </w:tcPr>
          <w:p w14:paraId="2587FD7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F098D62" w14:textId="77777777" w:rsidTr="001C6E2C">
        <w:tc>
          <w:tcPr>
            <w:tcW w:w="227" w:type="pct"/>
            <w:tcBorders>
              <w:top w:val="single" w:sz="4" w:space="0" w:color="auto"/>
              <w:left w:val="single" w:sz="4" w:space="0" w:color="auto"/>
              <w:bottom w:val="single" w:sz="4" w:space="0" w:color="auto"/>
              <w:right w:val="single" w:sz="4" w:space="0" w:color="auto"/>
            </w:tcBorders>
          </w:tcPr>
          <w:p w14:paraId="2B40C5B2"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EECF5EF" w14:textId="77777777" w:rsidR="00A60035" w:rsidRPr="003A2B2C" w:rsidRDefault="00A60035" w:rsidP="001C6E2C">
            <w:pPr>
              <w:spacing w:line="256" w:lineRule="auto"/>
              <w:rPr>
                <w:sz w:val="20"/>
                <w:szCs w:val="20"/>
              </w:rPr>
            </w:pPr>
            <w:r w:rsidRPr="003A2B2C">
              <w:rPr>
                <w:sz w:val="20"/>
                <w:szCs w:val="20"/>
              </w:rPr>
              <w:t>OM-008.1</w:t>
            </w:r>
          </w:p>
          <w:p w14:paraId="13A3BB7A"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0B5BEF4C" w14:textId="77777777" w:rsidR="00A60035" w:rsidRPr="003A2B2C" w:rsidRDefault="00A60035" w:rsidP="001C6E2C">
            <w:pPr>
              <w:rPr>
                <w:rFonts w:eastAsia="Times New Roman"/>
                <w:sz w:val="20"/>
                <w:szCs w:val="20"/>
              </w:rPr>
            </w:pPr>
            <w:r w:rsidRPr="003A2B2C">
              <w:rPr>
                <w:sz w:val="20"/>
                <w:szCs w:val="20"/>
              </w:rPr>
              <w:t>Ithaca Creek Stone Embankment</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60F7DE05" w14:textId="77777777" w:rsidR="00A60035" w:rsidRPr="003A2B2C" w:rsidRDefault="00A60035" w:rsidP="001C6E2C">
            <w:pPr>
              <w:rPr>
                <w:rFonts w:eastAsia="Times New Roman"/>
                <w:sz w:val="20"/>
                <w:szCs w:val="20"/>
              </w:rPr>
            </w:pPr>
            <w:r w:rsidRPr="003A2B2C">
              <w:rPr>
                <w:sz w:val="20"/>
                <w:szCs w:val="20"/>
              </w:rPr>
              <w:t>Adjacent Hawthorn Terrace opposite 60 Hawthorn Terrace</w:t>
            </w:r>
          </w:p>
        </w:tc>
        <w:tc>
          <w:tcPr>
            <w:tcW w:w="575" w:type="pct"/>
            <w:tcBorders>
              <w:top w:val="nil"/>
              <w:left w:val="single" w:sz="4" w:space="0" w:color="000000" w:themeColor="text1"/>
              <w:bottom w:val="single" w:sz="4" w:space="0" w:color="000000" w:themeColor="text1"/>
              <w:right w:val="nil"/>
            </w:tcBorders>
            <w:shd w:val="clear" w:color="auto" w:fill="auto"/>
          </w:tcPr>
          <w:p w14:paraId="200D547D" w14:textId="77777777" w:rsidR="00A60035" w:rsidRPr="003A2B2C" w:rsidRDefault="00A60035" w:rsidP="001C6E2C">
            <w:pPr>
              <w:spacing w:line="256" w:lineRule="auto"/>
              <w:rPr>
                <w:sz w:val="20"/>
                <w:szCs w:val="20"/>
              </w:rPr>
            </w:pPr>
            <w:r w:rsidRPr="003A2B2C">
              <w:rPr>
                <w:sz w:val="20"/>
                <w:szCs w:val="20"/>
              </w:rPr>
              <w:t>Red Hill</w:t>
            </w:r>
          </w:p>
        </w:tc>
        <w:tc>
          <w:tcPr>
            <w:tcW w:w="1775" w:type="pct"/>
            <w:tcBorders>
              <w:top w:val="single" w:sz="4" w:space="0" w:color="auto"/>
              <w:left w:val="single" w:sz="4" w:space="0" w:color="auto"/>
              <w:bottom w:val="single" w:sz="4" w:space="0" w:color="auto"/>
              <w:right w:val="single" w:sz="4" w:space="0" w:color="auto"/>
            </w:tcBorders>
          </w:tcPr>
          <w:p w14:paraId="3A6EFDC0"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B018674" w14:textId="77777777" w:rsidTr="001C6E2C">
        <w:tc>
          <w:tcPr>
            <w:tcW w:w="227" w:type="pct"/>
            <w:tcBorders>
              <w:top w:val="single" w:sz="4" w:space="0" w:color="auto"/>
              <w:left w:val="single" w:sz="4" w:space="0" w:color="auto"/>
              <w:bottom w:val="single" w:sz="4" w:space="0" w:color="auto"/>
              <w:right w:val="single" w:sz="4" w:space="0" w:color="auto"/>
            </w:tcBorders>
          </w:tcPr>
          <w:p w14:paraId="3C81D24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B6BBF6F" w14:textId="77777777" w:rsidR="00A60035" w:rsidRPr="003A2B2C" w:rsidRDefault="00A60035" w:rsidP="001C6E2C">
            <w:pPr>
              <w:spacing w:line="256" w:lineRule="auto"/>
              <w:rPr>
                <w:sz w:val="20"/>
                <w:szCs w:val="20"/>
              </w:rPr>
            </w:pPr>
            <w:r w:rsidRPr="003A2B2C">
              <w:rPr>
                <w:sz w:val="20"/>
                <w:szCs w:val="20"/>
              </w:rPr>
              <w:t>OM-008.1</w:t>
            </w:r>
          </w:p>
          <w:p w14:paraId="4F9BEB87"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2BA76A98" w14:textId="77777777" w:rsidR="00A60035" w:rsidRPr="003A2B2C" w:rsidRDefault="00A60035" w:rsidP="001C6E2C">
            <w:pPr>
              <w:rPr>
                <w:rFonts w:eastAsia="Times New Roman"/>
                <w:sz w:val="20"/>
                <w:szCs w:val="20"/>
              </w:rPr>
            </w:pPr>
            <w:r w:rsidRPr="003A2B2C">
              <w:rPr>
                <w:sz w:val="20"/>
                <w:szCs w:val="20"/>
              </w:rPr>
              <w:t>Tram shelter</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106CF" w14:textId="77777777" w:rsidR="00A60035" w:rsidRPr="003A2B2C" w:rsidRDefault="00A60035" w:rsidP="001C6E2C">
            <w:pPr>
              <w:rPr>
                <w:rFonts w:eastAsia="Times New Roman"/>
                <w:sz w:val="20"/>
                <w:szCs w:val="20"/>
              </w:rPr>
            </w:pPr>
            <w:r w:rsidRPr="003A2B2C">
              <w:rPr>
                <w:sz w:val="20"/>
                <w:szCs w:val="20"/>
              </w:rPr>
              <w:t xml:space="preserve">Road reserve Musgrave Road adjacent to 1 Musgrave Road </w:t>
            </w:r>
          </w:p>
        </w:tc>
        <w:tc>
          <w:tcPr>
            <w:tcW w:w="575" w:type="pct"/>
            <w:tcBorders>
              <w:top w:val="nil"/>
              <w:left w:val="single" w:sz="4" w:space="0" w:color="000000" w:themeColor="text1"/>
              <w:bottom w:val="single" w:sz="4" w:space="0" w:color="000000" w:themeColor="text1"/>
              <w:right w:val="nil"/>
            </w:tcBorders>
            <w:shd w:val="clear" w:color="auto" w:fill="auto"/>
          </w:tcPr>
          <w:p w14:paraId="325F18E1" w14:textId="77777777" w:rsidR="00A60035" w:rsidRPr="003A2B2C" w:rsidRDefault="00A60035" w:rsidP="001C6E2C">
            <w:pPr>
              <w:spacing w:line="256" w:lineRule="auto"/>
              <w:rPr>
                <w:sz w:val="20"/>
                <w:szCs w:val="20"/>
              </w:rPr>
            </w:pPr>
            <w:r w:rsidRPr="003A2B2C">
              <w:rPr>
                <w:sz w:val="20"/>
                <w:szCs w:val="20"/>
              </w:rPr>
              <w:t>Red Hill</w:t>
            </w:r>
          </w:p>
        </w:tc>
        <w:tc>
          <w:tcPr>
            <w:tcW w:w="1775" w:type="pct"/>
            <w:tcBorders>
              <w:top w:val="single" w:sz="4" w:space="0" w:color="auto"/>
              <w:left w:val="single" w:sz="4" w:space="0" w:color="auto"/>
              <w:bottom w:val="single" w:sz="4" w:space="0" w:color="auto"/>
              <w:right w:val="single" w:sz="4" w:space="0" w:color="auto"/>
            </w:tcBorders>
          </w:tcPr>
          <w:p w14:paraId="054A35E0"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4A110E8" w14:textId="77777777" w:rsidTr="001C6E2C">
        <w:tc>
          <w:tcPr>
            <w:tcW w:w="227" w:type="pct"/>
            <w:tcBorders>
              <w:top w:val="single" w:sz="4" w:space="0" w:color="auto"/>
              <w:left w:val="single" w:sz="4" w:space="0" w:color="auto"/>
              <w:bottom w:val="single" w:sz="4" w:space="0" w:color="auto"/>
              <w:right w:val="single" w:sz="4" w:space="0" w:color="auto"/>
            </w:tcBorders>
          </w:tcPr>
          <w:p w14:paraId="548FCCD5"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BB1E62A" w14:textId="77777777" w:rsidR="00A60035" w:rsidRPr="003A2B2C" w:rsidRDefault="00A60035" w:rsidP="001C6E2C">
            <w:pPr>
              <w:spacing w:line="256" w:lineRule="auto"/>
              <w:rPr>
                <w:sz w:val="20"/>
                <w:szCs w:val="20"/>
              </w:rPr>
            </w:pPr>
            <w:r w:rsidRPr="003A2B2C">
              <w:rPr>
                <w:sz w:val="20"/>
                <w:szCs w:val="20"/>
              </w:rPr>
              <w:t>OM-008.1</w:t>
            </w:r>
          </w:p>
          <w:p w14:paraId="62D7AA7A"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6B406A1" w14:textId="77777777" w:rsidR="00A60035" w:rsidRPr="003A2B2C" w:rsidRDefault="00A60035" w:rsidP="001C6E2C">
            <w:pPr>
              <w:rPr>
                <w:rFonts w:eastAsia="Times New Roman"/>
                <w:sz w:val="20"/>
                <w:szCs w:val="20"/>
              </w:rPr>
            </w:pPr>
            <w:r w:rsidRPr="003A2B2C">
              <w:rPr>
                <w:sz w:val="20"/>
                <w:szCs w:val="20"/>
              </w:rPr>
              <w:t xml:space="preserve">Tram Shelter No. 7 (former)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436F0F14" w14:textId="77777777" w:rsidR="00A60035" w:rsidRPr="003A2B2C" w:rsidRDefault="00A60035" w:rsidP="001C6E2C">
            <w:pPr>
              <w:rPr>
                <w:rFonts w:eastAsia="Times New Roman"/>
                <w:sz w:val="20"/>
                <w:szCs w:val="20"/>
              </w:rPr>
            </w:pPr>
            <w:r w:rsidRPr="003A2B2C">
              <w:rPr>
                <w:sz w:val="20"/>
                <w:szCs w:val="20"/>
              </w:rPr>
              <w:t xml:space="preserve">Road reserve </w:t>
            </w:r>
            <w:proofErr w:type="spellStart"/>
            <w:r w:rsidRPr="003A2B2C">
              <w:rPr>
                <w:sz w:val="20"/>
                <w:szCs w:val="20"/>
              </w:rPr>
              <w:t>Enoggera</w:t>
            </w:r>
            <w:proofErr w:type="spellEnd"/>
            <w:r w:rsidRPr="003A2B2C">
              <w:rPr>
                <w:sz w:val="20"/>
                <w:szCs w:val="20"/>
              </w:rPr>
              <w:t xml:space="preserve"> Terrace adjacent 99 </w:t>
            </w:r>
            <w:proofErr w:type="spellStart"/>
            <w:r w:rsidRPr="003A2B2C">
              <w:rPr>
                <w:sz w:val="20"/>
                <w:szCs w:val="20"/>
              </w:rPr>
              <w:t>Enoggera</w:t>
            </w:r>
            <w:proofErr w:type="spellEnd"/>
            <w:r w:rsidRPr="003A2B2C">
              <w:rPr>
                <w:sz w:val="20"/>
                <w:szCs w:val="20"/>
              </w:rPr>
              <w:t xml:space="preserve"> Terrace </w:t>
            </w:r>
          </w:p>
        </w:tc>
        <w:tc>
          <w:tcPr>
            <w:tcW w:w="575" w:type="pct"/>
            <w:tcBorders>
              <w:top w:val="nil"/>
              <w:left w:val="single" w:sz="4" w:space="0" w:color="000000" w:themeColor="text1"/>
              <w:bottom w:val="single" w:sz="4" w:space="0" w:color="000000" w:themeColor="text1"/>
              <w:right w:val="nil"/>
            </w:tcBorders>
            <w:shd w:val="clear" w:color="auto" w:fill="auto"/>
          </w:tcPr>
          <w:p w14:paraId="16A23BC6" w14:textId="77777777" w:rsidR="00A60035" w:rsidRPr="003A2B2C" w:rsidRDefault="00A60035" w:rsidP="001C6E2C">
            <w:pPr>
              <w:spacing w:line="256" w:lineRule="auto"/>
              <w:rPr>
                <w:sz w:val="20"/>
                <w:szCs w:val="20"/>
              </w:rPr>
            </w:pPr>
            <w:r w:rsidRPr="003A2B2C">
              <w:rPr>
                <w:sz w:val="20"/>
                <w:szCs w:val="20"/>
              </w:rPr>
              <w:t>Red Hill</w:t>
            </w:r>
          </w:p>
        </w:tc>
        <w:tc>
          <w:tcPr>
            <w:tcW w:w="1775" w:type="pct"/>
            <w:tcBorders>
              <w:top w:val="single" w:sz="4" w:space="0" w:color="auto"/>
              <w:left w:val="single" w:sz="4" w:space="0" w:color="auto"/>
              <w:bottom w:val="single" w:sz="4" w:space="0" w:color="auto"/>
              <w:right w:val="single" w:sz="4" w:space="0" w:color="auto"/>
            </w:tcBorders>
          </w:tcPr>
          <w:p w14:paraId="68DBD5AC"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05311AA" w14:textId="77777777" w:rsidTr="001C6E2C">
        <w:tc>
          <w:tcPr>
            <w:tcW w:w="227" w:type="pct"/>
            <w:tcBorders>
              <w:top w:val="single" w:sz="4" w:space="0" w:color="auto"/>
              <w:left w:val="single" w:sz="4" w:space="0" w:color="auto"/>
              <w:bottom w:val="single" w:sz="4" w:space="0" w:color="auto"/>
              <w:right w:val="single" w:sz="4" w:space="0" w:color="auto"/>
            </w:tcBorders>
          </w:tcPr>
          <w:p w14:paraId="421283ED"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B5BE74C" w14:textId="77777777" w:rsidR="00A60035" w:rsidRPr="003A2B2C" w:rsidRDefault="00A60035" w:rsidP="001C6E2C">
            <w:pPr>
              <w:spacing w:line="256" w:lineRule="auto"/>
              <w:rPr>
                <w:sz w:val="20"/>
                <w:szCs w:val="20"/>
              </w:rPr>
            </w:pPr>
            <w:r w:rsidRPr="003A2B2C">
              <w:rPr>
                <w:sz w:val="20"/>
                <w:szCs w:val="20"/>
              </w:rPr>
              <w:t>OM-008.1</w:t>
            </w:r>
          </w:p>
          <w:p w14:paraId="6FC54465"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7DDDC535" w14:textId="77777777" w:rsidR="00A60035" w:rsidRPr="003A2B2C" w:rsidRDefault="00A60035" w:rsidP="001C6E2C">
            <w:pPr>
              <w:rPr>
                <w:rFonts w:eastAsia="Times New Roman"/>
                <w:sz w:val="20"/>
                <w:szCs w:val="20"/>
              </w:rPr>
            </w:pPr>
            <w:r w:rsidRPr="003A2B2C">
              <w:rPr>
                <w:sz w:val="20"/>
                <w:szCs w:val="20"/>
              </w:rPr>
              <w:t>City Electric Light junction box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3FE37F76" w14:textId="77777777" w:rsidR="00A60035" w:rsidRPr="003A2B2C" w:rsidRDefault="00A60035" w:rsidP="001C6E2C">
            <w:pPr>
              <w:rPr>
                <w:rFonts w:eastAsia="Times New Roman"/>
                <w:sz w:val="20"/>
                <w:szCs w:val="20"/>
              </w:rPr>
            </w:pPr>
            <w:r w:rsidRPr="003A2B2C">
              <w:rPr>
                <w:sz w:val="20"/>
                <w:szCs w:val="20"/>
              </w:rPr>
              <w:t xml:space="preserve">Road reserve Annerley Road adjacent to 39 Annerley Road </w:t>
            </w:r>
          </w:p>
        </w:tc>
        <w:tc>
          <w:tcPr>
            <w:tcW w:w="575" w:type="pct"/>
            <w:tcBorders>
              <w:top w:val="nil"/>
              <w:left w:val="single" w:sz="4" w:space="0" w:color="000000" w:themeColor="text1"/>
              <w:bottom w:val="single" w:sz="4" w:space="0" w:color="000000" w:themeColor="text1"/>
              <w:right w:val="nil"/>
            </w:tcBorders>
            <w:shd w:val="clear" w:color="auto" w:fill="auto"/>
          </w:tcPr>
          <w:p w14:paraId="159D996D" w14:textId="77777777" w:rsidR="00A60035" w:rsidRPr="003A2B2C" w:rsidRDefault="00A60035" w:rsidP="001C6E2C">
            <w:pPr>
              <w:spacing w:line="256" w:lineRule="auto"/>
              <w:rPr>
                <w:sz w:val="20"/>
                <w:szCs w:val="20"/>
              </w:rPr>
            </w:pPr>
            <w:r w:rsidRPr="003A2B2C">
              <w:rPr>
                <w:sz w:val="20"/>
                <w:szCs w:val="20"/>
              </w:rPr>
              <w:t>South Brisbane</w:t>
            </w:r>
          </w:p>
        </w:tc>
        <w:tc>
          <w:tcPr>
            <w:tcW w:w="1775" w:type="pct"/>
            <w:tcBorders>
              <w:top w:val="single" w:sz="4" w:space="0" w:color="auto"/>
              <w:left w:val="single" w:sz="4" w:space="0" w:color="auto"/>
              <w:bottom w:val="single" w:sz="4" w:space="0" w:color="auto"/>
              <w:right w:val="single" w:sz="4" w:space="0" w:color="auto"/>
            </w:tcBorders>
          </w:tcPr>
          <w:p w14:paraId="5A13AFFB"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DD2B1BA" w14:textId="77777777" w:rsidTr="001C6E2C">
        <w:tc>
          <w:tcPr>
            <w:tcW w:w="227" w:type="pct"/>
            <w:tcBorders>
              <w:top w:val="single" w:sz="4" w:space="0" w:color="auto"/>
              <w:left w:val="single" w:sz="4" w:space="0" w:color="auto"/>
              <w:bottom w:val="single" w:sz="4" w:space="0" w:color="auto"/>
              <w:right w:val="single" w:sz="4" w:space="0" w:color="auto"/>
            </w:tcBorders>
          </w:tcPr>
          <w:p w14:paraId="4DD98CA9"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DF60A6F" w14:textId="77777777" w:rsidR="00A60035" w:rsidRPr="003A2B2C" w:rsidRDefault="00A60035" w:rsidP="001C6E2C">
            <w:pPr>
              <w:spacing w:line="256" w:lineRule="auto"/>
              <w:rPr>
                <w:sz w:val="20"/>
                <w:szCs w:val="20"/>
              </w:rPr>
            </w:pPr>
            <w:r w:rsidRPr="003A2B2C">
              <w:rPr>
                <w:sz w:val="20"/>
                <w:szCs w:val="20"/>
              </w:rPr>
              <w:t>OM-008.1</w:t>
            </w:r>
          </w:p>
          <w:p w14:paraId="52FB1266"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04FDB73D" w14:textId="77777777" w:rsidR="00A60035" w:rsidRPr="003A2B2C" w:rsidRDefault="00A60035" w:rsidP="001C6E2C">
            <w:pPr>
              <w:rPr>
                <w:rFonts w:eastAsia="Times New Roman"/>
                <w:sz w:val="20"/>
                <w:szCs w:val="20"/>
              </w:rPr>
            </w:pPr>
            <w:r w:rsidRPr="003A2B2C">
              <w:rPr>
                <w:sz w:val="20"/>
                <w:szCs w:val="20"/>
              </w:rPr>
              <w:t xml:space="preserve">Drinking fountain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146B4D05" w14:textId="77777777" w:rsidR="00A60035" w:rsidRPr="003A2B2C" w:rsidRDefault="00A60035" w:rsidP="001C6E2C">
            <w:pPr>
              <w:rPr>
                <w:rFonts w:eastAsia="Times New Roman"/>
                <w:sz w:val="20"/>
                <w:szCs w:val="20"/>
              </w:rPr>
            </w:pPr>
            <w:r w:rsidRPr="003A2B2C">
              <w:rPr>
                <w:sz w:val="20"/>
                <w:szCs w:val="20"/>
              </w:rPr>
              <w:t xml:space="preserve">Road reserve Annerley Road adjacent to 39 Annerley Road </w:t>
            </w:r>
          </w:p>
        </w:tc>
        <w:tc>
          <w:tcPr>
            <w:tcW w:w="575" w:type="pct"/>
            <w:tcBorders>
              <w:top w:val="nil"/>
              <w:left w:val="single" w:sz="4" w:space="0" w:color="000000" w:themeColor="text1"/>
              <w:bottom w:val="single" w:sz="4" w:space="0" w:color="000000" w:themeColor="text1"/>
              <w:right w:val="nil"/>
            </w:tcBorders>
            <w:shd w:val="clear" w:color="auto" w:fill="auto"/>
          </w:tcPr>
          <w:p w14:paraId="73767295" w14:textId="77777777" w:rsidR="00A60035" w:rsidRPr="003A2B2C" w:rsidRDefault="00A60035" w:rsidP="001C6E2C">
            <w:pPr>
              <w:spacing w:line="256" w:lineRule="auto"/>
              <w:rPr>
                <w:sz w:val="20"/>
                <w:szCs w:val="20"/>
              </w:rPr>
            </w:pPr>
            <w:r w:rsidRPr="003A2B2C">
              <w:rPr>
                <w:sz w:val="20"/>
                <w:szCs w:val="20"/>
              </w:rPr>
              <w:t>South Brisbane</w:t>
            </w:r>
          </w:p>
        </w:tc>
        <w:tc>
          <w:tcPr>
            <w:tcW w:w="1775" w:type="pct"/>
            <w:tcBorders>
              <w:top w:val="single" w:sz="4" w:space="0" w:color="auto"/>
              <w:left w:val="single" w:sz="4" w:space="0" w:color="auto"/>
              <w:bottom w:val="single" w:sz="4" w:space="0" w:color="auto"/>
              <w:right w:val="single" w:sz="4" w:space="0" w:color="auto"/>
            </w:tcBorders>
          </w:tcPr>
          <w:p w14:paraId="2216C00F"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082299D" w14:textId="77777777" w:rsidTr="001C6E2C">
        <w:tc>
          <w:tcPr>
            <w:tcW w:w="227" w:type="pct"/>
            <w:tcBorders>
              <w:top w:val="single" w:sz="4" w:space="0" w:color="auto"/>
              <w:left w:val="single" w:sz="4" w:space="0" w:color="auto"/>
              <w:bottom w:val="single" w:sz="4" w:space="0" w:color="auto"/>
              <w:right w:val="single" w:sz="4" w:space="0" w:color="auto"/>
            </w:tcBorders>
          </w:tcPr>
          <w:p w14:paraId="76F901D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9C863B4" w14:textId="77777777" w:rsidR="00A60035" w:rsidRPr="003A2B2C" w:rsidRDefault="00A60035" w:rsidP="001C6E2C">
            <w:pPr>
              <w:spacing w:line="256" w:lineRule="auto"/>
              <w:rPr>
                <w:sz w:val="20"/>
                <w:szCs w:val="20"/>
              </w:rPr>
            </w:pPr>
            <w:r w:rsidRPr="003A2B2C">
              <w:rPr>
                <w:sz w:val="20"/>
                <w:szCs w:val="20"/>
              </w:rPr>
              <w:t>OM-008.1</w:t>
            </w:r>
          </w:p>
          <w:p w14:paraId="27A5DF10"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216B2728" w14:textId="77777777" w:rsidR="00A60035" w:rsidRPr="003A2B2C" w:rsidRDefault="00A60035" w:rsidP="001C6E2C">
            <w:pPr>
              <w:rPr>
                <w:rFonts w:eastAsia="Times New Roman"/>
                <w:sz w:val="20"/>
                <w:szCs w:val="20"/>
              </w:rPr>
            </w:pPr>
            <w:r w:rsidRPr="003A2B2C">
              <w:rPr>
                <w:sz w:val="20"/>
                <w:szCs w:val="20"/>
              </w:rPr>
              <w:t xml:space="preserve">Fire hydrant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26C9E1CE" w14:textId="77777777" w:rsidR="00A60035" w:rsidRPr="003A2B2C" w:rsidRDefault="00A60035" w:rsidP="001C6E2C">
            <w:pPr>
              <w:rPr>
                <w:rFonts w:eastAsia="Times New Roman"/>
                <w:sz w:val="20"/>
                <w:szCs w:val="20"/>
              </w:rPr>
            </w:pPr>
            <w:r w:rsidRPr="003A2B2C">
              <w:rPr>
                <w:sz w:val="20"/>
                <w:szCs w:val="20"/>
              </w:rPr>
              <w:t xml:space="preserve">Road reserve Montague Road adjacent to 61 Montague Road </w:t>
            </w:r>
          </w:p>
        </w:tc>
        <w:tc>
          <w:tcPr>
            <w:tcW w:w="575" w:type="pct"/>
            <w:tcBorders>
              <w:top w:val="nil"/>
              <w:left w:val="single" w:sz="4" w:space="0" w:color="000000" w:themeColor="text1"/>
              <w:bottom w:val="single" w:sz="4" w:space="0" w:color="000000" w:themeColor="text1"/>
              <w:right w:val="nil"/>
            </w:tcBorders>
            <w:shd w:val="clear" w:color="auto" w:fill="auto"/>
          </w:tcPr>
          <w:p w14:paraId="29E85F20" w14:textId="77777777" w:rsidR="00A60035" w:rsidRPr="003A2B2C" w:rsidRDefault="00A60035" w:rsidP="001C6E2C">
            <w:pPr>
              <w:spacing w:line="256" w:lineRule="auto"/>
              <w:rPr>
                <w:sz w:val="20"/>
                <w:szCs w:val="20"/>
              </w:rPr>
            </w:pPr>
            <w:r w:rsidRPr="003A2B2C">
              <w:rPr>
                <w:sz w:val="20"/>
                <w:szCs w:val="20"/>
              </w:rPr>
              <w:t>South Brisbane</w:t>
            </w:r>
          </w:p>
        </w:tc>
        <w:tc>
          <w:tcPr>
            <w:tcW w:w="1775" w:type="pct"/>
            <w:tcBorders>
              <w:top w:val="single" w:sz="4" w:space="0" w:color="auto"/>
              <w:left w:val="single" w:sz="4" w:space="0" w:color="auto"/>
              <w:bottom w:val="single" w:sz="4" w:space="0" w:color="auto"/>
              <w:right w:val="single" w:sz="4" w:space="0" w:color="auto"/>
            </w:tcBorders>
          </w:tcPr>
          <w:p w14:paraId="52960672"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7D3A4C2" w14:textId="77777777" w:rsidTr="001C6E2C">
        <w:tc>
          <w:tcPr>
            <w:tcW w:w="227" w:type="pct"/>
            <w:tcBorders>
              <w:top w:val="single" w:sz="4" w:space="0" w:color="auto"/>
              <w:left w:val="single" w:sz="4" w:space="0" w:color="auto"/>
              <w:bottom w:val="single" w:sz="4" w:space="0" w:color="auto"/>
              <w:right w:val="single" w:sz="4" w:space="0" w:color="auto"/>
            </w:tcBorders>
          </w:tcPr>
          <w:p w14:paraId="7C8362F1"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777C1DE" w14:textId="77777777" w:rsidR="00A60035" w:rsidRPr="003A2B2C" w:rsidRDefault="00A60035" w:rsidP="001C6E2C">
            <w:pPr>
              <w:spacing w:line="256" w:lineRule="auto"/>
              <w:rPr>
                <w:sz w:val="20"/>
                <w:szCs w:val="20"/>
              </w:rPr>
            </w:pPr>
            <w:r w:rsidRPr="003A2B2C">
              <w:rPr>
                <w:sz w:val="20"/>
                <w:szCs w:val="20"/>
              </w:rPr>
              <w:t>OM-008.1</w:t>
            </w:r>
          </w:p>
          <w:p w14:paraId="2855477A"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6AA3E763" w14:textId="77777777" w:rsidR="00A60035" w:rsidRPr="003A2B2C" w:rsidRDefault="00A60035" w:rsidP="001C6E2C">
            <w:pPr>
              <w:rPr>
                <w:rFonts w:eastAsia="Times New Roman"/>
                <w:sz w:val="20"/>
                <w:szCs w:val="20"/>
              </w:rPr>
            </w:pPr>
            <w:r w:rsidRPr="003A2B2C">
              <w:rPr>
                <w:sz w:val="20"/>
                <w:szCs w:val="20"/>
              </w:rPr>
              <w:t>Fish Lane</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2CF0B987" w14:textId="77777777" w:rsidR="00A60035" w:rsidRPr="003A2B2C" w:rsidRDefault="00A60035" w:rsidP="001C6E2C">
            <w:pPr>
              <w:rPr>
                <w:rFonts w:eastAsia="Times New Roman"/>
                <w:sz w:val="20"/>
                <w:szCs w:val="20"/>
              </w:rPr>
            </w:pPr>
            <w:r w:rsidRPr="003A2B2C">
              <w:rPr>
                <w:sz w:val="20"/>
                <w:szCs w:val="20"/>
              </w:rPr>
              <w:t>Fish Lane</w:t>
            </w:r>
          </w:p>
        </w:tc>
        <w:tc>
          <w:tcPr>
            <w:tcW w:w="575" w:type="pct"/>
            <w:tcBorders>
              <w:top w:val="nil"/>
              <w:left w:val="single" w:sz="4" w:space="0" w:color="000000" w:themeColor="text1"/>
              <w:bottom w:val="single" w:sz="4" w:space="0" w:color="000000" w:themeColor="text1"/>
              <w:right w:val="nil"/>
            </w:tcBorders>
            <w:shd w:val="clear" w:color="auto" w:fill="auto"/>
          </w:tcPr>
          <w:p w14:paraId="2A0A2D7C" w14:textId="77777777" w:rsidR="00A60035" w:rsidRPr="003A2B2C" w:rsidRDefault="00A60035" w:rsidP="001C6E2C">
            <w:pPr>
              <w:spacing w:line="256" w:lineRule="auto"/>
              <w:rPr>
                <w:sz w:val="20"/>
                <w:szCs w:val="20"/>
              </w:rPr>
            </w:pPr>
            <w:r w:rsidRPr="003A2B2C">
              <w:rPr>
                <w:sz w:val="20"/>
                <w:szCs w:val="20"/>
              </w:rPr>
              <w:t>South Brisbane</w:t>
            </w:r>
          </w:p>
        </w:tc>
        <w:tc>
          <w:tcPr>
            <w:tcW w:w="1775" w:type="pct"/>
            <w:tcBorders>
              <w:top w:val="single" w:sz="4" w:space="0" w:color="auto"/>
              <w:left w:val="single" w:sz="4" w:space="0" w:color="auto"/>
              <w:bottom w:val="single" w:sz="4" w:space="0" w:color="auto"/>
              <w:right w:val="single" w:sz="4" w:space="0" w:color="auto"/>
            </w:tcBorders>
          </w:tcPr>
          <w:p w14:paraId="637FC5C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2285934" w14:textId="77777777" w:rsidTr="001C6E2C">
        <w:tc>
          <w:tcPr>
            <w:tcW w:w="227" w:type="pct"/>
            <w:tcBorders>
              <w:top w:val="single" w:sz="4" w:space="0" w:color="auto"/>
              <w:left w:val="single" w:sz="4" w:space="0" w:color="auto"/>
              <w:bottom w:val="single" w:sz="4" w:space="0" w:color="auto"/>
              <w:right w:val="single" w:sz="4" w:space="0" w:color="auto"/>
            </w:tcBorders>
          </w:tcPr>
          <w:p w14:paraId="4D64802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395B55C" w14:textId="77777777" w:rsidR="00A60035" w:rsidRPr="003A2B2C" w:rsidRDefault="00A60035" w:rsidP="001C6E2C">
            <w:pPr>
              <w:spacing w:line="256" w:lineRule="auto"/>
              <w:rPr>
                <w:sz w:val="20"/>
                <w:szCs w:val="20"/>
              </w:rPr>
            </w:pPr>
            <w:r w:rsidRPr="003A2B2C">
              <w:rPr>
                <w:sz w:val="20"/>
                <w:szCs w:val="20"/>
              </w:rPr>
              <w:t>OM-008.1</w:t>
            </w:r>
          </w:p>
          <w:p w14:paraId="415B45B1"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658D64C6" w14:textId="77777777" w:rsidR="00A60035" w:rsidRPr="003A2B2C" w:rsidRDefault="00A60035" w:rsidP="001C6E2C">
            <w:pPr>
              <w:rPr>
                <w:rFonts w:eastAsia="Times New Roman"/>
                <w:sz w:val="20"/>
                <w:szCs w:val="20"/>
              </w:rPr>
            </w:pPr>
            <w:r w:rsidRPr="003A2B2C">
              <w:rPr>
                <w:sz w:val="20"/>
                <w:szCs w:val="20"/>
              </w:rPr>
              <w:t>Saltwater Standpipe</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5FF916" w14:textId="77777777" w:rsidR="00A60035" w:rsidRPr="003A2B2C" w:rsidRDefault="00A60035" w:rsidP="001C6E2C">
            <w:pPr>
              <w:rPr>
                <w:rFonts w:eastAsia="Times New Roman"/>
                <w:sz w:val="20"/>
                <w:szCs w:val="20"/>
              </w:rPr>
            </w:pPr>
            <w:r w:rsidRPr="003A2B2C">
              <w:rPr>
                <w:sz w:val="20"/>
                <w:szCs w:val="20"/>
              </w:rPr>
              <w:t xml:space="preserve">Road reserve Wickham Terrace opposite 255 Wickham Terrace </w:t>
            </w:r>
          </w:p>
        </w:tc>
        <w:tc>
          <w:tcPr>
            <w:tcW w:w="575" w:type="pct"/>
            <w:tcBorders>
              <w:top w:val="nil"/>
              <w:left w:val="single" w:sz="4" w:space="0" w:color="000000" w:themeColor="text1"/>
              <w:bottom w:val="single" w:sz="4" w:space="0" w:color="000000" w:themeColor="text1"/>
              <w:right w:val="nil"/>
            </w:tcBorders>
            <w:shd w:val="clear" w:color="auto" w:fill="auto"/>
          </w:tcPr>
          <w:p w14:paraId="08E3B62F" w14:textId="77777777" w:rsidR="00A60035" w:rsidRPr="003A2B2C" w:rsidRDefault="00A60035" w:rsidP="001C6E2C">
            <w:pPr>
              <w:spacing w:line="256" w:lineRule="auto"/>
              <w:rPr>
                <w:sz w:val="20"/>
                <w:szCs w:val="20"/>
              </w:rPr>
            </w:pPr>
            <w:r w:rsidRPr="003A2B2C">
              <w:rPr>
                <w:sz w:val="20"/>
                <w:szCs w:val="20"/>
              </w:rPr>
              <w:t>Spring Hill</w:t>
            </w:r>
          </w:p>
        </w:tc>
        <w:tc>
          <w:tcPr>
            <w:tcW w:w="1775" w:type="pct"/>
            <w:tcBorders>
              <w:top w:val="single" w:sz="4" w:space="0" w:color="auto"/>
              <w:left w:val="single" w:sz="4" w:space="0" w:color="auto"/>
              <w:bottom w:val="single" w:sz="4" w:space="0" w:color="auto"/>
              <w:right w:val="single" w:sz="4" w:space="0" w:color="auto"/>
            </w:tcBorders>
          </w:tcPr>
          <w:p w14:paraId="22D0DFD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23A3E285" w14:textId="77777777" w:rsidTr="001C6E2C">
        <w:tc>
          <w:tcPr>
            <w:tcW w:w="227" w:type="pct"/>
            <w:tcBorders>
              <w:top w:val="single" w:sz="4" w:space="0" w:color="auto"/>
              <w:left w:val="single" w:sz="4" w:space="0" w:color="auto"/>
              <w:bottom w:val="single" w:sz="4" w:space="0" w:color="auto"/>
              <w:right w:val="single" w:sz="4" w:space="0" w:color="auto"/>
            </w:tcBorders>
          </w:tcPr>
          <w:p w14:paraId="20F303C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5E47B47" w14:textId="77777777" w:rsidR="00A60035" w:rsidRPr="003A2B2C" w:rsidRDefault="00A60035" w:rsidP="001C6E2C">
            <w:pPr>
              <w:spacing w:line="256" w:lineRule="auto"/>
              <w:rPr>
                <w:sz w:val="20"/>
                <w:szCs w:val="20"/>
              </w:rPr>
            </w:pPr>
            <w:r w:rsidRPr="003A2B2C">
              <w:rPr>
                <w:sz w:val="20"/>
                <w:szCs w:val="20"/>
              </w:rPr>
              <w:t>OM-008.1</w:t>
            </w:r>
          </w:p>
          <w:p w14:paraId="495A1D0C"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21192F6D" w14:textId="77777777" w:rsidR="00A60035" w:rsidRPr="003A2B2C" w:rsidRDefault="00A60035" w:rsidP="001C6E2C">
            <w:pPr>
              <w:rPr>
                <w:rFonts w:eastAsia="Times New Roman"/>
                <w:sz w:val="20"/>
                <w:szCs w:val="20"/>
              </w:rPr>
            </w:pPr>
            <w:r w:rsidRPr="003A2B2C">
              <w:rPr>
                <w:sz w:val="20"/>
                <w:szCs w:val="20"/>
              </w:rPr>
              <w:t>Tram Shelter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5E3D28CF" w14:textId="77777777" w:rsidR="00A60035" w:rsidRPr="003A2B2C" w:rsidRDefault="00A60035" w:rsidP="001C6E2C">
            <w:pPr>
              <w:rPr>
                <w:rFonts w:eastAsia="Times New Roman"/>
                <w:sz w:val="20"/>
                <w:szCs w:val="20"/>
              </w:rPr>
            </w:pPr>
            <w:r w:rsidRPr="003A2B2C">
              <w:rPr>
                <w:sz w:val="20"/>
                <w:szCs w:val="20"/>
              </w:rPr>
              <w:t xml:space="preserve">Road reserve St </w:t>
            </w:r>
            <w:proofErr w:type="spellStart"/>
            <w:r w:rsidRPr="003A2B2C">
              <w:rPr>
                <w:sz w:val="20"/>
                <w:szCs w:val="20"/>
              </w:rPr>
              <w:t>Pauls</w:t>
            </w:r>
            <w:proofErr w:type="spellEnd"/>
            <w:r w:rsidRPr="003A2B2C">
              <w:rPr>
                <w:sz w:val="20"/>
                <w:szCs w:val="20"/>
              </w:rPr>
              <w:t xml:space="preserve"> Terrace adjacent to 43 St </w:t>
            </w:r>
            <w:proofErr w:type="spellStart"/>
            <w:r w:rsidRPr="003A2B2C">
              <w:rPr>
                <w:sz w:val="20"/>
                <w:szCs w:val="20"/>
              </w:rPr>
              <w:t>Pauls</w:t>
            </w:r>
            <w:proofErr w:type="spellEnd"/>
            <w:r w:rsidRPr="003A2B2C">
              <w:rPr>
                <w:sz w:val="20"/>
                <w:szCs w:val="20"/>
              </w:rPr>
              <w:t xml:space="preserve"> Terrace</w:t>
            </w:r>
          </w:p>
        </w:tc>
        <w:tc>
          <w:tcPr>
            <w:tcW w:w="575" w:type="pct"/>
            <w:tcBorders>
              <w:top w:val="nil"/>
              <w:left w:val="single" w:sz="4" w:space="0" w:color="000000" w:themeColor="text1"/>
              <w:bottom w:val="single" w:sz="4" w:space="0" w:color="000000" w:themeColor="text1"/>
              <w:right w:val="nil"/>
            </w:tcBorders>
            <w:shd w:val="clear" w:color="auto" w:fill="auto"/>
          </w:tcPr>
          <w:p w14:paraId="6B538096" w14:textId="77777777" w:rsidR="00A60035" w:rsidRPr="003A2B2C" w:rsidRDefault="00A60035" w:rsidP="001C6E2C">
            <w:pPr>
              <w:spacing w:line="256" w:lineRule="auto"/>
              <w:rPr>
                <w:sz w:val="20"/>
                <w:szCs w:val="20"/>
              </w:rPr>
            </w:pPr>
            <w:r w:rsidRPr="003A2B2C">
              <w:rPr>
                <w:sz w:val="20"/>
                <w:szCs w:val="20"/>
              </w:rPr>
              <w:t>Spring Hill</w:t>
            </w:r>
          </w:p>
        </w:tc>
        <w:tc>
          <w:tcPr>
            <w:tcW w:w="1775" w:type="pct"/>
            <w:tcBorders>
              <w:top w:val="single" w:sz="4" w:space="0" w:color="auto"/>
              <w:left w:val="single" w:sz="4" w:space="0" w:color="auto"/>
              <w:bottom w:val="single" w:sz="4" w:space="0" w:color="auto"/>
              <w:right w:val="single" w:sz="4" w:space="0" w:color="auto"/>
            </w:tcBorders>
          </w:tcPr>
          <w:p w14:paraId="7D78F033"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B692DC0" w14:textId="77777777" w:rsidTr="001C6E2C">
        <w:tc>
          <w:tcPr>
            <w:tcW w:w="227" w:type="pct"/>
            <w:tcBorders>
              <w:top w:val="single" w:sz="4" w:space="0" w:color="auto"/>
              <w:left w:val="single" w:sz="4" w:space="0" w:color="auto"/>
              <w:bottom w:val="single" w:sz="4" w:space="0" w:color="auto"/>
              <w:right w:val="single" w:sz="4" w:space="0" w:color="auto"/>
            </w:tcBorders>
          </w:tcPr>
          <w:p w14:paraId="6135C3E2"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6A89E73" w14:textId="77777777" w:rsidR="00A60035" w:rsidRPr="003A2B2C" w:rsidRDefault="00A60035" w:rsidP="001C6E2C">
            <w:pPr>
              <w:spacing w:line="256" w:lineRule="auto"/>
              <w:rPr>
                <w:sz w:val="20"/>
                <w:szCs w:val="20"/>
              </w:rPr>
            </w:pPr>
            <w:r w:rsidRPr="003A2B2C">
              <w:rPr>
                <w:sz w:val="20"/>
                <w:szCs w:val="20"/>
              </w:rPr>
              <w:t xml:space="preserve">OM-008.1 </w:t>
            </w:r>
          </w:p>
          <w:p w14:paraId="6DD38A73"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67735476" w14:textId="77777777" w:rsidR="00A60035" w:rsidRPr="003A2B2C" w:rsidRDefault="00A60035" w:rsidP="001C6E2C">
            <w:pPr>
              <w:rPr>
                <w:rFonts w:eastAsia="Times New Roman"/>
                <w:sz w:val="20"/>
                <w:szCs w:val="20"/>
              </w:rPr>
            </w:pPr>
            <w:r w:rsidRPr="003A2B2C">
              <w:rPr>
                <w:sz w:val="20"/>
                <w:szCs w:val="20"/>
              </w:rPr>
              <w:t>Tram Shelter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4E7C2847" w14:textId="77777777" w:rsidR="00A60035" w:rsidRPr="003A2B2C" w:rsidRDefault="00A60035" w:rsidP="001C6E2C">
            <w:pPr>
              <w:rPr>
                <w:rFonts w:eastAsia="Times New Roman"/>
                <w:sz w:val="20"/>
                <w:szCs w:val="20"/>
              </w:rPr>
            </w:pPr>
            <w:r w:rsidRPr="003A2B2C">
              <w:rPr>
                <w:sz w:val="20"/>
                <w:szCs w:val="20"/>
              </w:rPr>
              <w:t xml:space="preserve">Road </w:t>
            </w:r>
            <w:r>
              <w:rPr>
                <w:sz w:val="20"/>
                <w:szCs w:val="20"/>
              </w:rPr>
              <w:t>r</w:t>
            </w:r>
            <w:r w:rsidRPr="003A2B2C">
              <w:rPr>
                <w:sz w:val="20"/>
                <w:szCs w:val="20"/>
              </w:rPr>
              <w:t>eserve Gregory Terrace adjacent to 70 Gregory Terrace</w:t>
            </w:r>
            <w:r>
              <w:rPr>
                <w:sz w:val="20"/>
                <w:szCs w:val="20"/>
              </w:rPr>
              <w:t xml:space="preserve"> (opposite 39 Gregory Terrace)</w:t>
            </w:r>
          </w:p>
        </w:tc>
        <w:tc>
          <w:tcPr>
            <w:tcW w:w="575" w:type="pct"/>
            <w:tcBorders>
              <w:top w:val="nil"/>
              <w:left w:val="single" w:sz="4" w:space="0" w:color="000000" w:themeColor="text1"/>
              <w:bottom w:val="single" w:sz="4" w:space="0" w:color="000000" w:themeColor="text1"/>
              <w:right w:val="nil"/>
            </w:tcBorders>
            <w:shd w:val="clear" w:color="auto" w:fill="auto"/>
          </w:tcPr>
          <w:p w14:paraId="0C221DD6" w14:textId="77777777" w:rsidR="00A60035" w:rsidRPr="003A2B2C" w:rsidRDefault="00A60035" w:rsidP="001C6E2C">
            <w:pPr>
              <w:spacing w:line="256" w:lineRule="auto"/>
              <w:rPr>
                <w:sz w:val="20"/>
                <w:szCs w:val="20"/>
              </w:rPr>
            </w:pPr>
            <w:r w:rsidRPr="003A2B2C">
              <w:rPr>
                <w:sz w:val="20"/>
                <w:szCs w:val="20"/>
              </w:rPr>
              <w:t>Spring Hill</w:t>
            </w:r>
          </w:p>
        </w:tc>
        <w:tc>
          <w:tcPr>
            <w:tcW w:w="1775" w:type="pct"/>
            <w:tcBorders>
              <w:top w:val="single" w:sz="4" w:space="0" w:color="auto"/>
              <w:left w:val="single" w:sz="4" w:space="0" w:color="auto"/>
              <w:bottom w:val="single" w:sz="4" w:space="0" w:color="auto"/>
              <w:right w:val="single" w:sz="4" w:space="0" w:color="auto"/>
            </w:tcBorders>
          </w:tcPr>
          <w:p w14:paraId="13DF5FC1"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8FE6D6C" w14:textId="77777777" w:rsidTr="001C6E2C">
        <w:tc>
          <w:tcPr>
            <w:tcW w:w="227" w:type="pct"/>
            <w:tcBorders>
              <w:top w:val="single" w:sz="4" w:space="0" w:color="auto"/>
              <w:left w:val="single" w:sz="4" w:space="0" w:color="auto"/>
              <w:bottom w:val="single" w:sz="4" w:space="0" w:color="auto"/>
              <w:right w:val="single" w:sz="4" w:space="0" w:color="auto"/>
            </w:tcBorders>
          </w:tcPr>
          <w:p w14:paraId="0D0D1943"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A8ED237" w14:textId="77777777" w:rsidR="00A60035" w:rsidRPr="003A2B2C" w:rsidRDefault="00A60035" w:rsidP="001C6E2C">
            <w:pPr>
              <w:spacing w:line="256" w:lineRule="auto"/>
              <w:rPr>
                <w:sz w:val="20"/>
                <w:szCs w:val="20"/>
              </w:rPr>
            </w:pPr>
            <w:r w:rsidRPr="003A2B2C">
              <w:rPr>
                <w:sz w:val="20"/>
                <w:szCs w:val="20"/>
              </w:rPr>
              <w:t>OM-008.1</w:t>
            </w:r>
          </w:p>
          <w:p w14:paraId="64236EA1"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3E5810D9" w14:textId="77777777" w:rsidR="00A60035" w:rsidRPr="003A2B2C" w:rsidRDefault="00A60035" w:rsidP="001C6E2C">
            <w:pPr>
              <w:rPr>
                <w:rFonts w:eastAsia="Times New Roman"/>
                <w:sz w:val="20"/>
                <w:szCs w:val="20"/>
              </w:rPr>
            </w:pPr>
            <w:r w:rsidRPr="003A2B2C">
              <w:rPr>
                <w:sz w:val="20"/>
                <w:szCs w:val="20"/>
              </w:rPr>
              <w:t>U.S. Army Flagpole</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538B200F" w14:textId="77777777" w:rsidR="00A60035" w:rsidRPr="003A2B2C" w:rsidRDefault="00A60035" w:rsidP="001C6E2C">
            <w:pPr>
              <w:rPr>
                <w:sz w:val="20"/>
                <w:szCs w:val="20"/>
              </w:rPr>
            </w:pPr>
            <w:r w:rsidRPr="003A2B2C">
              <w:rPr>
                <w:sz w:val="20"/>
                <w:szCs w:val="20"/>
              </w:rPr>
              <w:t xml:space="preserve">Road reserve Gregory Terrace opposite </w:t>
            </w:r>
            <w:r>
              <w:rPr>
                <w:sz w:val="20"/>
                <w:szCs w:val="20"/>
              </w:rPr>
              <w:t>341</w:t>
            </w:r>
            <w:r w:rsidRPr="003A2B2C">
              <w:rPr>
                <w:sz w:val="20"/>
                <w:szCs w:val="20"/>
              </w:rPr>
              <w:t xml:space="preserve"> Gregory Terrace</w:t>
            </w:r>
          </w:p>
        </w:tc>
        <w:tc>
          <w:tcPr>
            <w:tcW w:w="575" w:type="pct"/>
            <w:tcBorders>
              <w:top w:val="nil"/>
              <w:left w:val="single" w:sz="4" w:space="0" w:color="000000" w:themeColor="text1"/>
              <w:bottom w:val="single" w:sz="4" w:space="0" w:color="000000" w:themeColor="text1"/>
              <w:right w:val="nil"/>
            </w:tcBorders>
            <w:shd w:val="clear" w:color="auto" w:fill="auto"/>
          </w:tcPr>
          <w:p w14:paraId="1B59C761" w14:textId="77777777" w:rsidR="00A60035" w:rsidRPr="003A2B2C" w:rsidRDefault="00A60035" w:rsidP="001C6E2C">
            <w:pPr>
              <w:spacing w:line="256" w:lineRule="auto"/>
              <w:rPr>
                <w:sz w:val="20"/>
                <w:szCs w:val="20"/>
              </w:rPr>
            </w:pPr>
            <w:r w:rsidRPr="003A2B2C">
              <w:rPr>
                <w:sz w:val="20"/>
                <w:szCs w:val="20"/>
              </w:rPr>
              <w:t>Spring Hill</w:t>
            </w:r>
          </w:p>
        </w:tc>
        <w:tc>
          <w:tcPr>
            <w:tcW w:w="1775" w:type="pct"/>
            <w:tcBorders>
              <w:top w:val="single" w:sz="4" w:space="0" w:color="auto"/>
              <w:left w:val="single" w:sz="4" w:space="0" w:color="auto"/>
              <w:bottom w:val="single" w:sz="4" w:space="0" w:color="auto"/>
              <w:right w:val="single" w:sz="4" w:space="0" w:color="auto"/>
            </w:tcBorders>
          </w:tcPr>
          <w:p w14:paraId="5E42853D"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643358B" w14:textId="77777777" w:rsidTr="001C6E2C">
        <w:tc>
          <w:tcPr>
            <w:tcW w:w="227" w:type="pct"/>
            <w:tcBorders>
              <w:top w:val="single" w:sz="4" w:space="0" w:color="auto"/>
              <w:left w:val="single" w:sz="4" w:space="0" w:color="auto"/>
              <w:bottom w:val="single" w:sz="4" w:space="0" w:color="auto"/>
              <w:right w:val="single" w:sz="4" w:space="0" w:color="auto"/>
            </w:tcBorders>
          </w:tcPr>
          <w:p w14:paraId="13B8902B"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A7F837C" w14:textId="77777777" w:rsidR="00A60035" w:rsidRPr="003A2B2C" w:rsidRDefault="00A60035" w:rsidP="001C6E2C">
            <w:pPr>
              <w:spacing w:line="256" w:lineRule="auto"/>
              <w:rPr>
                <w:sz w:val="20"/>
                <w:szCs w:val="20"/>
              </w:rPr>
            </w:pPr>
            <w:r w:rsidRPr="003A2B2C">
              <w:rPr>
                <w:sz w:val="20"/>
                <w:szCs w:val="20"/>
              </w:rPr>
              <w:t>OM-008.1</w:t>
            </w:r>
          </w:p>
          <w:p w14:paraId="78E3F8EC"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5CD15D82" w14:textId="77777777" w:rsidR="00A60035" w:rsidRPr="003A2B2C" w:rsidRDefault="00A60035" w:rsidP="001C6E2C">
            <w:pPr>
              <w:rPr>
                <w:rFonts w:eastAsia="Times New Roman"/>
                <w:sz w:val="20"/>
                <w:szCs w:val="20"/>
              </w:rPr>
            </w:pPr>
            <w:r w:rsidRPr="003A2B2C">
              <w:rPr>
                <w:sz w:val="20"/>
                <w:szCs w:val="20"/>
              </w:rPr>
              <w:t>St Lucia Ferry Terminal (former)</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66FD3418" w14:textId="77777777" w:rsidR="00A60035" w:rsidRPr="003A2B2C" w:rsidRDefault="00A60035" w:rsidP="001C6E2C">
            <w:pPr>
              <w:rPr>
                <w:rFonts w:eastAsia="Times New Roman"/>
                <w:sz w:val="20"/>
                <w:szCs w:val="20"/>
              </w:rPr>
            </w:pPr>
            <w:r w:rsidRPr="003A2B2C">
              <w:rPr>
                <w:sz w:val="20"/>
                <w:szCs w:val="20"/>
              </w:rPr>
              <w:t>Road reserve Laurence Street adjacent to 29 Laurence Street</w:t>
            </w:r>
          </w:p>
        </w:tc>
        <w:tc>
          <w:tcPr>
            <w:tcW w:w="575" w:type="pct"/>
            <w:tcBorders>
              <w:top w:val="nil"/>
              <w:left w:val="single" w:sz="4" w:space="0" w:color="000000" w:themeColor="text1"/>
              <w:bottom w:val="single" w:sz="4" w:space="0" w:color="000000" w:themeColor="text1"/>
              <w:right w:val="nil"/>
            </w:tcBorders>
            <w:shd w:val="clear" w:color="auto" w:fill="auto"/>
          </w:tcPr>
          <w:p w14:paraId="1AC45DD4" w14:textId="77777777" w:rsidR="00A60035" w:rsidRPr="003A2B2C" w:rsidRDefault="00A60035" w:rsidP="001C6E2C">
            <w:pPr>
              <w:spacing w:line="256" w:lineRule="auto"/>
              <w:rPr>
                <w:sz w:val="20"/>
                <w:szCs w:val="20"/>
              </w:rPr>
            </w:pPr>
            <w:r w:rsidRPr="003A2B2C">
              <w:rPr>
                <w:sz w:val="20"/>
                <w:szCs w:val="20"/>
              </w:rPr>
              <w:t>St Lucia</w:t>
            </w:r>
          </w:p>
        </w:tc>
        <w:tc>
          <w:tcPr>
            <w:tcW w:w="1775" w:type="pct"/>
            <w:tcBorders>
              <w:top w:val="single" w:sz="4" w:space="0" w:color="auto"/>
              <w:left w:val="single" w:sz="4" w:space="0" w:color="auto"/>
              <w:bottom w:val="single" w:sz="4" w:space="0" w:color="auto"/>
              <w:right w:val="single" w:sz="4" w:space="0" w:color="auto"/>
            </w:tcBorders>
          </w:tcPr>
          <w:p w14:paraId="7A505113"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w:t>
            </w:r>
            <w:r w:rsidRPr="003A2B2C">
              <w:rPr>
                <w:sz w:val="20"/>
                <w:szCs w:val="20"/>
              </w:rPr>
              <w:lastRenderedPageBreak/>
              <w:t>section 1(a)(iii) of MGR as it corrects or changes a mapping error in the instrument that does not materially affect the remainder of the planning scheme.</w:t>
            </w:r>
          </w:p>
        </w:tc>
      </w:tr>
      <w:tr w:rsidR="00A60035" w:rsidRPr="003A2B2C" w14:paraId="4C270AD3" w14:textId="77777777" w:rsidTr="001C6E2C">
        <w:tc>
          <w:tcPr>
            <w:tcW w:w="227" w:type="pct"/>
            <w:tcBorders>
              <w:top w:val="single" w:sz="4" w:space="0" w:color="auto"/>
              <w:left w:val="single" w:sz="4" w:space="0" w:color="auto"/>
              <w:bottom w:val="single" w:sz="4" w:space="0" w:color="auto"/>
              <w:right w:val="single" w:sz="4" w:space="0" w:color="auto"/>
            </w:tcBorders>
          </w:tcPr>
          <w:p w14:paraId="0B6A0837"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7DC9DD0D" w14:textId="77777777" w:rsidR="00A60035" w:rsidRPr="003A2B2C" w:rsidRDefault="00A60035" w:rsidP="001C6E2C">
            <w:pPr>
              <w:spacing w:line="256" w:lineRule="auto"/>
              <w:rPr>
                <w:sz w:val="20"/>
                <w:szCs w:val="20"/>
              </w:rPr>
            </w:pPr>
            <w:r w:rsidRPr="003A2B2C">
              <w:rPr>
                <w:sz w:val="20"/>
                <w:szCs w:val="20"/>
              </w:rPr>
              <w:t>OM-008.1</w:t>
            </w:r>
          </w:p>
          <w:p w14:paraId="443228F8"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535A85A3" w14:textId="77777777" w:rsidR="00A60035" w:rsidRPr="003A2B2C" w:rsidRDefault="00A60035" w:rsidP="001C6E2C">
            <w:pPr>
              <w:rPr>
                <w:rFonts w:eastAsia="Times New Roman"/>
                <w:sz w:val="20"/>
                <w:szCs w:val="20"/>
              </w:rPr>
            </w:pPr>
            <w:r w:rsidRPr="003A2B2C">
              <w:rPr>
                <w:sz w:val="20"/>
                <w:szCs w:val="20"/>
              </w:rPr>
              <w:t xml:space="preserve">Burnett Swamp Bridge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52C5AC5C" w14:textId="77777777" w:rsidR="00A60035" w:rsidRPr="003A2B2C" w:rsidRDefault="00A60035" w:rsidP="001C6E2C">
            <w:pPr>
              <w:rPr>
                <w:rFonts w:eastAsia="Times New Roman"/>
                <w:sz w:val="20"/>
                <w:szCs w:val="20"/>
              </w:rPr>
            </w:pPr>
            <w:r w:rsidRPr="003A2B2C">
              <w:rPr>
                <w:sz w:val="20"/>
                <w:szCs w:val="20"/>
              </w:rPr>
              <w:t xml:space="preserve">Logan Road adjacent to 254 Logan Road </w:t>
            </w:r>
          </w:p>
        </w:tc>
        <w:tc>
          <w:tcPr>
            <w:tcW w:w="575" w:type="pct"/>
            <w:tcBorders>
              <w:top w:val="nil"/>
              <w:left w:val="single" w:sz="4" w:space="0" w:color="000000" w:themeColor="text1"/>
              <w:bottom w:val="single" w:sz="4" w:space="0" w:color="000000" w:themeColor="text1"/>
              <w:right w:val="nil"/>
            </w:tcBorders>
            <w:shd w:val="clear" w:color="auto" w:fill="auto"/>
          </w:tcPr>
          <w:p w14:paraId="04721FB7" w14:textId="77777777" w:rsidR="00A60035" w:rsidRPr="003A2B2C" w:rsidRDefault="00A60035" w:rsidP="001C6E2C">
            <w:pPr>
              <w:spacing w:line="256" w:lineRule="auto"/>
              <w:rPr>
                <w:sz w:val="20"/>
                <w:szCs w:val="20"/>
              </w:rPr>
            </w:pPr>
            <w:r w:rsidRPr="003A2B2C">
              <w:rPr>
                <w:sz w:val="20"/>
                <w:szCs w:val="20"/>
              </w:rPr>
              <w:t>Stones Corner</w:t>
            </w:r>
          </w:p>
        </w:tc>
        <w:tc>
          <w:tcPr>
            <w:tcW w:w="1775" w:type="pct"/>
            <w:tcBorders>
              <w:top w:val="single" w:sz="4" w:space="0" w:color="auto"/>
              <w:left w:val="single" w:sz="4" w:space="0" w:color="auto"/>
              <w:bottom w:val="single" w:sz="4" w:space="0" w:color="auto"/>
              <w:right w:val="single" w:sz="4" w:space="0" w:color="auto"/>
            </w:tcBorders>
          </w:tcPr>
          <w:p w14:paraId="29375E3D"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B4D2CE7" w14:textId="77777777" w:rsidTr="001C6E2C">
        <w:tc>
          <w:tcPr>
            <w:tcW w:w="227" w:type="pct"/>
            <w:tcBorders>
              <w:top w:val="single" w:sz="4" w:space="0" w:color="auto"/>
              <w:left w:val="single" w:sz="4" w:space="0" w:color="auto"/>
              <w:bottom w:val="single" w:sz="4" w:space="0" w:color="auto"/>
              <w:right w:val="single" w:sz="4" w:space="0" w:color="auto"/>
            </w:tcBorders>
          </w:tcPr>
          <w:p w14:paraId="10D71121"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5B8D59D" w14:textId="77777777" w:rsidR="00A60035" w:rsidRPr="003A2B2C" w:rsidRDefault="00A60035" w:rsidP="001C6E2C">
            <w:pPr>
              <w:spacing w:line="256" w:lineRule="auto"/>
              <w:rPr>
                <w:sz w:val="20"/>
                <w:szCs w:val="20"/>
              </w:rPr>
            </w:pPr>
            <w:r w:rsidRPr="003A2B2C">
              <w:rPr>
                <w:sz w:val="20"/>
                <w:szCs w:val="20"/>
              </w:rPr>
              <w:t>OM-008.1</w:t>
            </w:r>
          </w:p>
          <w:p w14:paraId="3EE7AB79" w14:textId="77777777" w:rsidR="00A60035" w:rsidRPr="003A2B2C" w:rsidRDefault="00A60035" w:rsidP="001C6E2C">
            <w:pPr>
              <w:spacing w:line="256" w:lineRule="auto"/>
              <w:rPr>
                <w:sz w:val="20"/>
                <w:szCs w:val="20"/>
              </w:rPr>
            </w:pPr>
            <w:r w:rsidRPr="003A2B2C">
              <w:rPr>
                <w:sz w:val="20"/>
                <w:szCs w:val="20"/>
              </w:rPr>
              <w:t>(Map tile 44)</w:t>
            </w:r>
          </w:p>
        </w:tc>
        <w:tc>
          <w:tcPr>
            <w:tcW w:w="608" w:type="pct"/>
            <w:tcBorders>
              <w:top w:val="single" w:sz="4" w:space="0" w:color="auto"/>
              <w:left w:val="single" w:sz="4" w:space="0" w:color="auto"/>
              <w:bottom w:val="single" w:sz="4" w:space="0" w:color="auto"/>
              <w:right w:val="single" w:sz="4" w:space="0" w:color="auto"/>
            </w:tcBorders>
          </w:tcPr>
          <w:p w14:paraId="58AA06B7" w14:textId="77777777" w:rsidR="00A60035" w:rsidRPr="003A2B2C" w:rsidRDefault="00A60035" w:rsidP="001C6E2C">
            <w:pPr>
              <w:rPr>
                <w:sz w:val="20"/>
                <w:szCs w:val="20"/>
              </w:rPr>
            </w:pPr>
            <w:r w:rsidRPr="003A2B2C">
              <w:rPr>
                <w:sz w:val="20"/>
                <w:szCs w:val="20"/>
              </w:rPr>
              <w:t>Sunnybank Methodist Church (former)</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07872" w14:textId="77777777" w:rsidR="00A60035" w:rsidRDefault="00A60035" w:rsidP="001C6E2C">
            <w:pPr>
              <w:rPr>
                <w:sz w:val="20"/>
                <w:szCs w:val="20"/>
              </w:rPr>
            </w:pPr>
            <w:r w:rsidRPr="003A2B2C">
              <w:rPr>
                <w:sz w:val="20"/>
                <w:szCs w:val="20"/>
              </w:rPr>
              <w:t>Lot 13 on RP161905</w:t>
            </w:r>
            <w:r>
              <w:rPr>
                <w:sz w:val="20"/>
                <w:szCs w:val="20"/>
              </w:rPr>
              <w:t>,</w:t>
            </w:r>
          </w:p>
          <w:p w14:paraId="11A9585A" w14:textId="77777777" w:rsidR="00A60035" w:rsidRDefault="00A60035" w:rsidP="001C6E2C">
            <w:pPr>
              <w:rPr>
                <w:sz w:val="20"/>
                <w:szCs w:val="20"/>
              </w:rPr>
            </w:pPr>
            <w:r w:rsidRPr="003A2B2C">
              <w:rPr>
                <w:sz w:val="20"/>
                <w:szCs w:val="20"/>
              </w:rPr>
              <w:t xml:space="preserve">Lot 12 on RP161904 and </w:t>
            </w:r>
          </w:p>
          <w:p w14:paraId="28AF2B3F" w14:textId="77777777" w:rsidR="00A60035" w:rsidRDefault="00A60035" w:rsidP="001C6E2C">
            <w:pPr>
              <w:rPr>
                <w:sz w:val="20"/>
                <w:szCs w:val="20"/>
              </w:rPr>
            </w:pPr>
            <w:r w:rsidRPr="003A2B2C">
              <w:rPr>
                <w:sz w:val="20"/>
                <w:szCs w:val="20"/>
              </w:rPr>
              <w:t>Lot 23 on RP161905</w:t>
            </w:r>
          </w:p>
          <w:p w14:paraId="161E88F1" w14:textId="37216799" w:rsidR="00A60035" w:rsidRPr="003A2B2C" w:rsidRDefault="00A60035" w:rsidP="001C6E2C">
            <w:pPr>
              <w:rPr>
                <w:sz w:val="20"/>
                <w:szCs w:val="20"/>
              </w:rPr>
            </w:pPr>
            <w:r w:rsidRPr="003A2B2C">
              <w:rPr>
                <w:sz w:val="20"/>
                <w:szCs w:val="20"/>
              </w:rPr>
              <w:t xml:space="preserve">40 Lara Street, 598 Beenleigh Road and 2 Mains Road </w:t>
            </w:r>
          </w:p>
        </w:tc>
        <w:tc>
          <w:tcPr>
            <w:tcW w:w="575" w:type="pct"/>
            <w:tcBorders>
              <w:top w:val="nil"/>
              <w:left w:val="single" w:sz="4" w:space="0" w:color="000000" w:themeColor="text1"/>
              <w:bottom w:val="single" w:sz="4" w:space="0" w:color="000000" w:themeColor="text1"/>
              <w:right w:val="nil"/>
            </w:tcBorders>
            <w:shd w:val="clear" w:color="auto" w:fill="auto"/>
          </w:tcPr>
          <w:p w14:paraId="2C783CC6" w14:textId="77777777" w:rsidR="00A60035" w:rsidRPr="003A2B2C" w:rsidRDefault="00A60035" w:rsidP="001C6E2C">
            <w:pPr>
              <w:spacing w:line="256" w:lineRule="auto"/>
              <w:rPr>
                <w:sz w:val="20"/>
                <w:szCs w:val="20"/>
              </w:rPr>
            </w:pPr>
            <w:r w:rsidRPr="003A2B2C">
              <w:rPr>
                <w:sz w:val="20"/>
                <w:szCs w:val="20"/>
              </w:rPr>
              <w:t>Sunnybank</w:t>
            </w:r>
          </w:p>
        </w:tc>
        <w:tc>
          <w:tcPr>
            <w:tcW w:w="1775" w:type="pct"/>
            <w:tcBorders>
              <w:top w:val="single" w:sz="4" w:space="0" w:color="auto"/>
              <w:left w:val="single" w:sz="4" w:space="0" w:color="auto"/>
              <w:bottom w:val="single" w:sz="4" w:space="0" w:color="auto"/>
              <w:right w:val="single" w:sz="4" w:space="0" w:color="auto"/>
            </w:tcBorders>
          </w:tcPr>
          <w:p w14:paraId="1BC04CC0"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2132105" w14:textId="77777777" w:rsidTr="001C6E2C">
        <w:tc>
          <w:tcPr>
            <w:tcW w:w="227" w:type="pct"/>
            <w:tcBorders>
              <w:top w:val="single" w:sz="4" w:space="0" w:color="auto"/>
              <w:left w:val="single" w:sz="4" w:space="0" w:color="auto"/>
              <w:bottom w:val="single" w:sz="4" w:space="0" w:color="auto"/>
              <w:right w:val="single" w:sz="4" w:space="0" w:color="auto"/>
            </w:tcBorders>
          </w:tcPr>
          <w:p w14:paraId="1AC07AE1"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536BEDC" w14:textId="77777777" w:rsidR="00A60035" w:rsidRPr="003A2B2C" w:rsidRDefault="00A60035" w:rsidP="001C6E2C">
            <w:pPr>
              <w:spacing w:line="256" w:lineRule="auto"/>
              <w:rPr>
                <w:sz w:val="20"/>
                <w:szCs w:val="20"/>
              </w:rPr>
            </w:pPr>
            <w:r w:rsidRPr="003A2B2C">
              <w:rPr>
                <w:sz w:val="20"/>
                <w:szCs w:val="20"/>
              </w:rPr>
              <w:t>OM-008.1</w:t>
            </w:r>
          </w:p>
          <w:p w14:paraId="0044F5D0" w14:textId="77777777" w:rsidR="00A60035" w:rsidRPr="003A2B2C" w:rsidRDefault="00A60035" w:rsidP="001C6E2C">
            <w:pPr>
              <w:spacing w:line="256" w:lineRule="auto"/>
              <w:rPr>
                <w:sz w:val="20"/>
                <w:szCs w:val="20"/>
              </w:rPr>
            </w:pPr>
            <w:r w:rsidRPr="003A2B2C">
              <w:rPr>
                <w:sz w:val="20"/>
                <w:szCs w:val="20"/>
              </w:rPr>
              <w:t>(Map tile 35)</w:t>
            </w:r>
          </w:p>
        </w:tc>
        <w:tc>
          <w:tcPr>
            <w:tcW w:w="608" w:type="pct"/>
            <w:tcBorders>
              <w:top w:val="single" w:sz="4" w:space="0" w:color="auto"/>
              <w:left w:val="single" w:sz="4" w:space="0" w:color="auto"/>
              <w:bottom w:val="single" w:sz="4" w:space="0" w:color="auto"/>
              <w:right w:val="single" w:sz="4" w:space="0" w:color="auto"/>
            </w:tcBorders>
          </w:tcPr>
          <w:p w14:paraId="7096D1A6" w14:textId="77777777" w:rsidR="00A60035" w:rsidRPr="003A2B2C" w:rsidRDefault="00A60035" w:rsidP="001C6E2C">
            <w:pPr>
              <w:rPr>
                <w:rFonts w:eastAsia="Times New Roman"/>
                <w:sz w:val="20"/>
                <w:szCs w:val="20"/>
              </w:rPr>
            </w:pPr>
            <w:r w:rsidRPr="003A2B2C">
              <w:rPr>
                <w:sz w:val="20"/>
                <w:szCs w:val="20"/>
              </w:rPr>
              <w:t>Andrew Clarke World War Memorial</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F5CA22" w14:textId="77777777" w:rsidR="00A60035" w:rsidRPr="003A2B2C" w:rsidRDefault="00A60035" w:rsidP="001C6E2C">
            <w:pPr>
              <w:rPr>
                <w:rFonts w:eastAsia="Times New Roman"/>
                <w:sz w:val="20"/>
                <w:szCs w:val="20"/>
              </w:rPr>
            </w:pPr>
            <w:r w:rsidRPr="003A2B2C">
              <w:rPr>
                <w:sz w:val="20"/>
                <w:szCs w:val="20"/>
              </w:rPr>
              <w:t xml:space="preserve">Road reserve </w:t>
            </w:r>
            <w:proofErr w:type="spellStart"/>
            <w:r w:rsidRPr="003A2B2C">
              <w:rPr>
                <w:sz w:val="20"/>
                <w:szCs w:val="20"/>
              </w:rPr>
              <w:t>Fernvale</w:t>
            </w:r>
            <w:proofErr w:type="spellEnd"/>
            <w:r w:rsidRPr="003A2B2C">
              <w:rPr>
                <w:sz w:val="20"/>
                <w:szCs w:val="20"/>
              </w:rPr>
              <w:t xml:space="preserve"> Road adjacent 106 </w:t>
            </w:r>
            <w:proofErr w:type="spellStart"/>
            <w:r w:rsidRPr="003A2B2C">
              <w:rPr>
                <w:sz w:val="20"/>
                <w:szCs w:val="20"/>
              </w:rPr>
              <w:t>Fernvale</w:t>
            </w:r>
            <w:proofErr w:type="spellEnd"/>
            <w:r w:rsidRPr="003A2B2C">
              <w:rPr>
                <w:sz w:val="20"/>
                <w:szCs w:val="20"/>
              </w:rPr>
              <w:t xml:space="preserve"> Road </w:t>
            </w:r>
          </w:p>
        </w:tc>
        <w:tc>
          <w:tcPr>
            <w:tcW w:w="575" w:type="pct"/>
            <w:tcBorders>
              <w:top w:val="nil"/>
              <w:left w:val="single" w:sz="4" w:space="0" w:color="000000" w:themeColor="text1"/>
              <w:bottom w:val="single" w:sz="4" w:space="0" w:color="000000" w:themeColor="text1"/>
              <w:right w:val="nil"/>
            </w:tcBorders>
            <w:shd w:val="clear" w:color="auto" w:fill="auto"/>
          </w:tcPr>
          <w:p w14:paraId="44587A1B" w14:textId="77777777" w:rsidR="00A60035" w:rsidRPr="003A2B2C" w:rsidRDefault="00A60035" w:rsidP="001C6E2C">
            <w:pPr>
              <w:spacing w:line="256" w:lineRule="auto"/>
              <w:rPr>
                <w:sz w:val="20"/>
                <w:szCs w:val="20"/>
              </w:rPr>
            </w:pPr>
            <w:proofErr w:type="spellStart"/>
            <w:r w:rsidRPr="003A2B2C">
              <w:rPr>
                <w:sz w:val="20"/>
                <w:szCs w:val="20"/>
              </w:rPr>
              <w:t>Tarragindi</w:t>
            </w:r>
            <w:proofErr w:type="spellEnd"/>
          </w:p>
        </w:tc>
        <w:tc>
          <w:tcPr>
            <w:tcW w:w="1775" w:type="pct"/>
            <w:tcBorders>
              <w:top w:val="single" w:sz="4" w:space="0" w:color="auto"/>
              <w:left w:val="single" w:sz="4" w:space="0" w:color="auto"/>
              <w:bottom w:val="single" w:sz="4" w:space="0" w:color="auto"/>
              <w:right w:val="single" w:sz="4" w:space="0" w:color="auto"/>
            </w:tcBorders>
          </w:tcPr>
          <w:p w14:paraId="11512C0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287C35A" w14:textId="77777777" w:rsidTr="001C6E2C">
        <w:tc>
          <w:tcPr>
            <w:tcW w:w="227" w:type="pct"/>
            <w:tcBorders>
              <w:top w:val="single" w:sz="4" w:space="0" w:color="auto"/>
              <w:left w:val="single" w:sz="4" w:space="0" w:color="auto"/>
              <w:bottom w:val="single" w:sz="4" w:space="0" w:color="auto"/>
              <w:right w:val="single" w:sz="4" w:space="0" w:color="auto"/>
            </w:tcBorders>
          </w:tcPr>
          <w:p w14:paraId="62E6AF28"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6DA7290" w14:textId="77777777" w:rsidR="00A60035" w:rsidRPr="003A2B2C" w:rsidRDefault="00A60035" w:rsidP="001C6E2C">
            <w:pPr>
              <w:spacing w:line="256" w:lineRule="auto"/>
              <w:rPr>
                <w:sz w:val="20"/>
                <w:szCs w:val="20"/>
              </w:rPr>
            </w:pPr>
            <w:r w:rsidRPr="003A2B2C">
              <w:rPr>
                <w:sz w:val="20"/>
                <w:szCs w:val="20"/>
              </w:rPr>
              <w:t>OM-008.1</w:t>
            </w:r>
          </w:p>
          <w:p w14:paraId="4569E0C5" w14:textId="77777777" w:rsidR="00A60035" w:rsidRPr="003A2B2C" w:rsidRDefault="00A60035" w:rsidP="001C6E2C">
            <w:pPr>
              <w:spacing w:line="256" w:lineRule="auto"/>
              <w:rPr>
                <w:sz w:val="20"/>
                <w:szCs w:val="20"/>
              </w:rPr>
            </w:pPr>
            <w:r w:rsidRPr="003A2B2C">
              <w:rPr>
                <w:sz w:val="20"/>
                <w:szCs w:val="20"/>
              </w:rPr>
              <w:t>(Map tile 30)</w:t>
            </w:r>
          </w:p>
        </w:tc>
        <w:tc>
          <w:tcPr>
            <w:tcW w:w="608" w:type="pct"/>
            <w:tcBorders>
              <w:top w:val="single" w:sz="4" w:space="0" w:color="auto"/>
              <w:left w:val="single" w:sz="4" w:space="0" w:color="auto"/>
              <w:bottom w:val="single" w:sz="4" w:space="0" w:color="auto"/>
              <w:right w:val="single" w:sz="4" w:space="0" w:color="auto"/>
            </w:tcBorders>
          </w:tcPr>
          <w:p w14:paraId="09E0B2F9" w14:textId="77777777" w:rsidR="00A60035" w:rsidRPr="003A2B2C" w:rsidRDefault="00A60035" w:rsidP="001C6E2C">
            <w:pPr>
              <w:rPr>
                <w:rFonts w:eastAsia="Times New Roman"/>
                <w:sz w:val="20"/>
                <w:szCs w:val="20"/>
              </w:rPr>
            </w:pPr>
            <w:proofErr w:type="spellStart"/>
            <w:r w:rsidRPr="003A2B2C">
              <w:rPr>
                <w:sz w:val="20"/>
                <w:szCs w:val="20"/>
              </w:rPr>
              <w:t>Tingalpa</w:t>
            </w:r>
            <w:proofErr w:type="spellEnd"/>
            <w:r w:rsidRPr="003A2B2C">
              <w:rPr>
                <w:sz w:val="20"/>
                <w:szCs w:val="20"/>
              </w:rPr>
              <w:t xml:space="preserve"> War Memorial</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0C3E9FED" w14:textId="77777777" w:rsidR="00A60035" w:rsidRPr="003A2B2C" w:rsidRDefault="00A60035" w:rsidP="001C6E2C">
            <w:pPr>
              <w:rPr>
                <w:color w:val="000000" w:themeColor="text1"/>
                <w:sz w:val="20"/>
                <w:szCs w:val="20"/>
              </w:rPr>
            </w:pPr>
            <w:r w:rsidRPr="003A2B2C">
              <w:rPr>
                <w:color w:val="000000" w:themeColor="text1"/>
                <w:sz w:val="20"/>
                <w:szCs w:val="20"/>
              </w:rPr>
              <w:t xml:space="preserve">Road </w:t>
            </w:r>
            <w:r>
              <w:rPr>
                <w:color w:val="000000" w:themeColor="text1"/>
                <w:sz w:val="20"/>
                <w:szCs w:val="20"/>
              </w:rPr>
              <w:t>r</w:t>
            </w:r>
            <w:r w:rsidRPr="003A2B2C">
              <w:rPr>
                <w:color w:val="000000" w:themeColor="text1"/>
                <w:sz w:val="20"/>
                <w:szCs w:val="20"/>
              </w:rPr>
              <w:t>eserve Manly Road opposite 1589 Wynnum Road</w:t>
            </w:r>
          </w:p>
        </w:tc>
        <w:tc>
          <w:tcPr>
            <w:tcW w:w="575" w:type="pct"/>
            <w:tcBorders>
              <w:top w:val="nil"/>
              <w:left w:val="single" w:sz="4" w:space="0" w:color="000000" w:themeColor="text1"/>
              <w:bottom w:val="single" w:sz="4" w:space="0" w:color="000000" w:themeColor="text1"/>
              <w:right w:val="nil"/>
            </w:tcBorders>
            <w:shd w:val="clear" w:color="auto" w:fill="auto"/>
          </w:tcPr>
          <w:p w14:paraId="5989F3AE" w14:textId="77777777" w:rsidR="00A60035" w:rsidRPr="003A2B2C" w:rsidRDefault="00A60035" w:rsidP="001C6E2C">
            <w:pPr>
              <w:spacing w:line="256" w:lineRule="auto"/>
              <w:rPr>
                <w:sz w:val="20"/>
                <w:szCs w:val="20"/>
              </w:rPr>
            </w:pPr>
            <w:proofErr w:type="spellStart"/>
            <w:r w:rsidRPr="003A2B2C">
              <w:rPr>
                <w:sz w:val="20"/>
                <w:szCs w:val="20"/>
              </w:rPr>
              <w:t>Tingalpa</w:t>
            </w:r>
            <w:proofErr w:type="spellEnd"/>
          </w:p>
        </w:tc>
        <w:tc>
          <w:tcPr>
            <w:tcW w:w="1775" w:type="pct"/>
            <w:tcBorders>
              <w:top w:val="single" w:sz="4" w:space="0" w:color="auto"/>
              <w:left w:val="single" w:sz="4" w:space="0" w:color="auto"/>
              <w:bottom w:val="single" w:sz="4" w:space="0" w:color="auto"/>
              <w:right w:val="single" w:sz="4" w:space="0" w:color="auto"/>
            </w:tcBorders>
          </w:tcPr>
          <w:p w14:paraId="1C5636FA"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54E89D90" w14:textId="77777777" w:rsidTr="001C6E2C">
        <w:tc>
          <w:tcPr>
            <w:tcW w:w="227" w:type="pct"/>
            <w:tcBorders>
              <w:top w:val="single" w:sz="4" w:space="0" w:color="auto"/>
              <w:left w:val="single" w:sz="4" w:space="0" w:color="auto"/>
              <w:bottom w:val="single" w:sz="4" w:space="0" w:color="auto"/>
              <w:right w:val="single" w:sz="4" w:space="0" w:color="auto"/>
            </w:tcBorders>
          </w:tcPr>
          <w:p w14:paraId="1D5E25D2"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FDD9FC3" w14:textId="77777777" w:rsidR="00A60035" w:rsidRPr="003A2B2C" w:rsidRDefault="00A60035" w:rsidP="001C6E2C">
            <w:pPr>
              <w:spacing w:line="256" w:lineRule="auto"/>
              <w:rPr>
                <w:sz w:val="20"/>
                <w:szCs w:val="20"/>
              </w:rPr>
            </w:pPr>
            <w:r w:rsidRPr="003A2B2C">
              <w:rPr>
                <w:sz w:val="20"/>
                <w:szCs w:val="20"/>
              </w:rPr>
              <w:t>OM-008.1</w:t>
            </w:r>
          </w:p>
          <w:p w14:paraId="3446D7B4"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1CCDE265" w14:textId="77777777" w:rsidR="00A60035" w:rsidRPr="003A2B2C" w:rsidRDefault="00A60035" w:rsidP="001C6E2C">
            <w:pPr>
              <w:rPr>
                <w:rFonts w:eastAsia="Times New Roman"/>
                <w:sz w:val="20"/>
                <w:szCs w:val="20"/>
              </w:rPr>
            </w:pPr>
            <w:r w:rsidRPr="003A2B2C">
              <w:rPr>
                <w:sz w:val="20"/>
                <w:szCs w:val="20"/>
              </w:rPr>
              <w:t xml:space="preserve">Kaye's Rocks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2172F38B" w14:textId="77777777" w:rsidR="00A60035" w:rsidRPr="003A2B2C" w:rsidRDefault="00A60035" w:rsidP="001C6E2C">
            <w:pPr>
              <w:rPr>
                <w:color w:val="000000" w:themeColor="text1"/>
                <w:sz w:val="20"/>
                <w:szCs w:val="20"/>
              </w:rPr>
            </w:pPr>
            <w:r w:rsidRPr="003A2B2C">
              <w:rPr>
                <w:color w:val="000000" w:themeColor="text1"/>
                <w:sz w:val="20"/>
                <w:szCs w:val="20"/>
              </w:rPr>
              <w:t>Road reserve Glenny Street adjacent to 30 Brisbane Street</w:t>
            </w:r>
          </w:p>
        </w:tc>
        <w:tc>
          <w:tcPr>
            <w:tcW w:w="575" w:type="pct"/>
            <w:tcBorders>
              <w:top w:val="nil"/>
              <w:left w:val="single" w:sz="4" w:space="0" w:color="000000" w:themeColor="text1"/>
              <w:bottom w:val="single" w:sz="4" w:space="0" w:color="000000" w:themeColor="text1"/>
              <w:right w:val="nil"/>
            </w:tcBorders>
            <w:shd w:val="clear" w:color="auto" w:fill="auto"/>
          </w:tcPr>
          <w:p w14:paraId="51F5CD79" w14:textId="77777777" w:rsidR="00A60035" w:rsidRPr="003A2B2C" w:rsidRDefault="00A60035" w:rsidP="001C6E2C">
            <w:pPr>
              <w:spacing w:line="256" w:lineRule="auto"/>
              <w:rPr>
                <w:sz w:val="20"/>
                <w:szCs w:val="20"/>
              </w:rPr>
            </w:pPr>
            <w:proofErr w:type="spellStart"/>
            <w:r w:rsidRPr="003A2B2C">
              <w:rPr>
                <w:sz w:val="20"/>
                <w:szCs w:val="20"/>
              </w:rPr>
              <w:t>Toowong</w:t>
            </w:r>
            <w:proofErr w:type="spellEnd"/>
          </w:p>
        </w:tc>
        <w:tc>
          <w:tcPr>
            <w:tcW w:w="1775" w:type="pct"/>
            <w:tcBorders>
              <w:top w:val="single" w:sz="4" w:space="0" w:color="auto"/>
              <w:left w:val="single" w:sz="4" w:space="0" w:color="auto"/>
              <w:bottom w:val="single" w:sz="4" w:space="0" w:color="auto"/>
              <w:right w:val="single" w:sz="4" w:space="0" w:color="auto"/>
            </w:tcBorders>
          </w:tcPr>
          <w:p w14:paraId="5DD87AB7"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DF643C2" w14:textId="77777777" w:rsidTr="001C6E2C">
        <w:tc>
          <w:tcPr>
            <w:tcW w:w="227" w:type="pct"/>
            <w:tcBorders>
              <w:top w:val="single" w:sz="4" w:space="0" w:color="auto"/>
              <w:left w:val="single" w:sz="4" w:space="0" w:color="auto"/>
              <w:bottom w:val="single" w:sz="4" w:space="0" w:color="auto"/>
              <w:right w:val="single" w:sz="4" w:space="0" w:color="auto"/>
            </w:tcBorders>
          </w:tcPr>
          <w:p w14:paraId="7AF18A68"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F57A39B" w14:textId="77777777" w:rsidR="00A60035" w:rsidRPr="003A2B2C" w:rsidRDefault="00A60035" w:rsidP="001C6E2C">
            <w:pPr>
              <w:spacing w:line="256" w:lineRule="auto"/>
              <w:rPr>
                <w:sz w:val="20"/>
                <w:szCs w:val="20"/>
              </w:rPr>
            </w:pPr>
            <w:r w:rsidRPr="003A2B2C">
              <w:rPr>
                <w:sz w:val="20"/>
                <w:szCs w:val="20"/>
              </w:rPr>
              <w:t>OM-008.1</w:t>
            </w:r>
          </w:p>
          <w:p w14:paraId="002C3379"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3ABF6B58" w14:textId="77777777" w:rsidR="00A60035" w:rsidRPr="003A2B2C" w:rsidRDefault="00A60035" w:rsidP="001C6E2C">
            <w:pPr>
              <w:rPr>
                <w:rFonts w:eastAsia="Times New Roman"/>
                <w:sz w:val="20"/>
                <w:szCs w:val="20"/>
              </w:rPr>
            </w:pPr>
            <w:r w:rsidRPr="003A2B2C">
              <w:rPr>
                <w:sz w:val="20"/>
                <w:szCs w:val="20"/>
              </w:rPr>
              <w:t xml:space="preserve">Patterson's Folly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5C85E643" w14:textId="77777777" w:rsidR="00A60035" w:rsidRPr="003A2B2C" w:rsidRDefault="00A60035" w:rsidP="001C6E2C">
            <w:pPr>
              <w:rPr>
                <w:sz w:val="20"/>
                <w:szCs w:val="20"/>
              </w:rPr>
            </w:pPr>
            <w:r w:rsidRPr="003A2B2C">
              <w:rPr>
                <w:sz w:val="20"/>
                <w:szCs w:val="20"/>
              </w:rPr>
              <w:t>Road reserve High Street opposite 53 High Street</w:t>
            </w:r>
          </w:p>
        </w:tc>
        <w:tc>
          <w:tcPr>
            <w:tcW w:w="575" w:type="pct"/>
            <w:tcBorders>
              <w:top w:val="nil"/>
              <w:left w:val="single" w:sz="4" w:space="0" w:color="000000" w:themeColor="text1"/>
              <w:bottom w:val="single" w:sz="4" w:space="0" w:color="000000" w:themeColor="text1"/>
              <w:right w:val="nil"/>
            </w:tcBorders>
            <w:shd w:val="clear" w:color="auto" w:fill="auto"/>
          </w:tcPr>
          <w:p w14:paraId="17DF71A8" w14:textId="77777777" w:rsidR="00A60035" w:rsidRPr="003A2B2C" w:rsidRDefault="00A60035" w:rsidP="001C6E2C">
            <w:pPr>
              <w:spacing w:line="256" w:lineRule="auto"/>
              <w:rPr>
                <w:sz w:val="20"/>
                <w:szCs w:val="20"/>
              </w:rPr>
            </w:pPr>
            <w:proofErr w:type="spellStart"/>
            <w:r w:rsidRPr="003A2B2C">
              <w:rPr>
                <w:sz w:val="20"/>
                <w:szCs w:val="20"/>
              </w:rPr>
              <w:t>Toowong</w:t>
            </w:r>
            <w:proofErr w:type="spellEnd"/>
          </w:p>
        </w:tc>
        <w:tc>
          <w:tcPr>
            <w:tcW w:w="1775" w:type="pct"/>
            <w:tcBorders>
              <w:top w:val="single" w:sz="4" w:space="0" w:color="auto"/>
              <w:left w:val="single" w:sz="4" w:space="0" w:color="auto"/>
              <w:bottom w:val="single" w:sz="4" w:space="0" w:color="auto"/>
              <w:right w:val="single" w:sz="4" w:space="0" w:color="auto"/>
            </w:tcBorders>
          </w:tcPr>
          <w:p w14:paraId="72180149"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r w:rsidR="00A60035" w:rsidRPr="003A2B2C" w14:paraId="6636E2C1" w14:textId="77777777" w:rsidTr="001C6E2C">
        <w:tc>
          <w:tcPr>
            <w:tcW w:w="227" w:type="pct"/>
            <w:tcBorders>
              <w:top w:val="single" w:sz="4" w:space="0" w:color="auto"/>
              <w:left w:val="single" w:sz="4" w:space="0" w:color="auto"/>
              <w:bottom w:val="single" w:sz="4" w:space="0" w:color="auto"/>
              <w:right w:val="single" w:sz="4" w:space="0" w:color="auto"/>
            </w:tcBorders>
          </w:tcPr>
          <w:p w14:paraId="0B92353C"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310E46A" w14:textId="77777777" w:rsidR="00A60035" w:rsidRPr="003A2B2C" w:rsidRDefault="00A60035" w:rsidP="001C6E2C">
            <w:pPr>
              <w:spacing w:line="256" w:lineRule="auto"/>
              <w:rPr>
                <w:sz w:val="20"/>
                <w:szCs w:val="20"/>
              </w:rPr>
            </w:pPr>
            <w:r w:rsidRPr="003A2B2C">
              <w:rPr>
                <w:sz w:val="20"/>
                <w:szCs w:val="20"/>
              </w:rPr>
              <w:t>OM-008.1</w:t>
            </w:r>
          </w:p>
          <w:p w14:paraId="3A177107"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3057EE11" w14:textId="77777777" w:rsidR="00A60035" w:rsidRPr="003A2B2C" w:rsidRDefault="00A60035" w:rsidP="001C6E2C">
            <w:pPr>
              <w:rPr>
                <w:rFonts w:eastAsia="Times New Roman"/>
                <w:sz w:val="20"/>
                <w:szCs w:val="20"/>
              </w:rPr>
            </w:pPr>
            <w:r w:rsidRPr="003A2B2C">
              <w:rPr>
                <w:sz w:val="20"/>
                <w:szCs w:val="20"/>
              </w:rPr>
              <w:t xml:space="preserve">Bus shelter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3854C876" w14:textId="77777777" w:rsidR="00A60035" w:rsidRPr="003A2B2C" w:rsidRDefault="00A60035" w:rsidP="001C6E2C">
            <w:pPr>
              <w:rPr>
                <w:rFonts w:eastAsia="Times New Roman"/>
                <w:sz w:val="20"/>
                <w:szCs w:val="20"/>
              </w:rPr>
            </w:pPr>
            <w:r w:rsidRPr="003A2B2C">
              <w:rPr>
                <w:sz w:val="20"/>
                <w:szCs w:val="20"/>
              </w:rPr>
              <w:t xml:space="preserve">Road reserve Lutwyche Road adjacent to 356 Lutwyche Road </w:t>
            </w:r>
          </w:p>
        </w:tc>
        <w:tc>
          <w:tcPr>
            <w:tcW w:w="575" w:type="pct"/>
            <w:tcBorders>
              <w:top w:val="nil"/>
              <w:left w:val="single" w:sz="4" w:space="0" w:color="000000" w:themeColor="text1"/>
              <w:bottom w:val="single" w:sz="4" w:space="0" w:color="000000" w:themeColor="text1"/>
              <w:right w:val="nil"/>
            </w:tcBorders>
            <w:shd w:val="clear" w:color="auto" w:fill="auto"/>
          </w:tcPr>
          <w:p w14:paraId="279B18E1" w14:textId="77777777" w:rsidR="00A60035" w:rsidRPr="003A2B2C" w:rsidRDefault="00A60035" w:rsidP="001C6E2C">
            <w:pPr>
              <w:spacing w:line="256" w:lineRule="auto"/>
              <w:rPr>
                <w:sz w:val="20"/>
                <w:szCs w:val="20"/>
              </w:rPr>
            </w:pPr>
            <w:r w:rsidRPr="003A2B2C">
              <w:rPr>
                <w:sz w:val="20"/>
                <w:szCs w:val="20"/>
              </w:rPr>
              <w:t>Windsor</w:t>
            </w:r>
          </w:p>
        </w:tc>
        <w:tc>
          <w:tcPr>
            <w:tcW w:w="1775" w:type="pct"/>
            <w:tcBorders>
              <w:top w:val="single" w:sz="4" w:space="0" w:color="auto"/>
              <w:left w:val="single" w:sz="4" w:space="0" w:color="auto"/>
              <w:bottom w:val="single" w:sz="4" w:space="0" w:color="auto"/>
              <w:right w:val="single" w:sz="4" w:space="0" w:color="auto"/>
            </w:tcBorders>
          </w:tcPr>
          <w:p w14:paraId="04164A8E"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07358420" w14:textId="77777777" w:rsidTr="001C6E2C">
        <w:tc>
          <w:tcPr>
            <w:tcW w:w="227" w:type="pct"/>
            <w:tcBorders>
              <w:top w:val="single" w:sz="4" w:space="0" w:color="auto"/>
              <w:left w:val="single" w:sz="4" w:space="0" w:color="auto"/>
              <w:bottom w:val="single" w:sz="4" w:space="0" w:color="auto"/>
              <w:right w:val="single" w:sz="4" w:space="0" w:color="auto"/>
            </w:tcBorders>
          </w:tcPr>
          <w:p w14:paraId="62A5F6A7"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13F45E21" w14:textId="77777777" w:rsidR="00A60035" w:rsidRPr="003A2B2C" w:rsidRDefault="00A60035" w:rsidP="001C6E2C">
            <w:pPr>
              <w:spacing w:line="256" w:lineRule="auto"/>
              <w:rPr>
                <w:sz w:val="20"/>
                <w:szCs w:val="20"/>
              </w:rPr>
            </w:pPr>
            <w:r w:rsidRPr="003A2B2C">
              <w:rPr>
                <w:sz w:val="20"/>
                <w:szCs w:val="20"/>
              </w:rPr>
              <w:t>OM-008.1</w:t>
            </w:r>
          </w:p>
          <w:p w14:paraId="20CBDC53"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47D028CE"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single" w:sz="4" w:space="0" w:color="auto"/>
              <w:left w:val="single" w:sz="4" w:space="0" w:color="auto"/>
              <w:bottom w:val="single" w:sz="4" w:space="0" w:color="auto"/>
              <w:right w:val="single" w:sz="4" w:space="0" w:color="auto"/>
            </w:tcBorders>
          </w:tcPr>
          <w:p w14:paraId="17BA39B6" w14:textId="77777777" w:rsidR="00A60035" w:rsidRPr="003A2B2C" w:rsidRDefault="00A60035" w:rsidP="001C6E2C">
            <w:pPr>
              <w:rPr>
                <w:rFonts w:eastAsia="Times New Roman"/>
                <w:sz w:val="20"/>
                <w:szCs w:val="20"/>
              </w:rPr>
            </w:pPr>
            <w:r w:rsidRPr="003A2B2C">
              <w:rPr>
                <w:sz w:val="20"/>
                <w:szCs w:val="20"/>
              </w:rPr>
              <w:t xml:space="preserve">Road reserve Lutwyche Road adjacent to 366 Lutwyche Road </w:t>
            </w:r>
          </w:p>
        </w:tc>
        <w:tc>
          <w:tcPr>
            <w:tcW w:w="575" w:type="pct"/>
            <w:tcBorders>
              <w:top w:val="nil"/>
              <w:left w:val="single" w:sz="4" w:space="0" w:color="000000" w:themeColor="text1"/>
              <w:bottom w:val="single" w:sz="4" w:space="0" w:color="000000" w:themeColor="text1"/>
              <w:right w:val="nil"/>
            </w:tcBorders>
            <w:shd w:val="clear" w:color="auto" w:fill="auto"/>
          </w:tcPr>
          <w:p w14:paraId="5E44AA8C" w14:textId="77777777" w:rsidR="00A60035" w:rsidRPr="003A2B2C" w:rsidRDefault="00A60035" w:rsidP="001C6E2C">
            <w:pPr>
              <w:spacing w:line="256" w:lineRule="auto"/>
              <w:rPr>
                <w:sz w:val="20"/>
                <w:szCs w:val="20"/>
              </w:rPr>
            </w:pPr>
            <w:r w:rsidRPr="003A2B2C">
              <w:rPr>
                <w:sz w:val="20"/>
                <w:szCs w:val="20"/>
              </w:rPr>
              <w:t>Windsor</w:t>
            </w:r>
          </w:p>
        </w:tc>
        <w:tc>
          <w:tcPr>
            <w:tcW w:w="1775" w:type="pct"/>
            <w:tcBorders>
              <w:top w:val="single" w:sz="4" w:space="0" w:color="auto"/>
              <w:left w:val="single" w:sz="4" w:space="0" w:color="auto"/>
              <w:bottom w:val="single" w:sz="4" w:space="0" w:color="auto"/>
              <w:right w:val="single" w:sz="4" w:space="0" w:color="auto"/>
            </w:tcBorders>
          </w:tcPr>
          <w:p w14:paraId="0B4F95E1"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45F468D9" w14:textId="77777777" w:rsidTr="001C6E2C">
        <w:tc>
          <w:tcPr>
            <w:tcW w:w="227" w:type="pct"/>
            <w:tcBorders>
              <w:top w:val="single" w:sz="4" w:space="0" w:color="auto"/>
              <w:left w:val="single" w:sz="4" w:space="0" w:color="auto"/>
              <w:bottom w:val="single" w:sz="4" w:space="0" w:color="auto"/>
              <w:right w:val="single" w:sz="4" w:space="0" w:color="auto"/>
            </w:tcBorders>
          </w:tcPr>
          <w:p w14:paraId="2B1A799F"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1B892DE" w14:textId="77777777" w:rsidR="00A60035" w:rsidRPr="003A2B2C" w:rsidRDefault="00A60035" w:rsidP="001C6E2C">
            <w:pPr>
              <w:spacing w:line="256" w:lineRule="auto"/>
              <w:rPr>
                <w:sz w:val="20"/>
                <w:szCs w:val="20"/>
              </w:rPr>
            </w:pPr>
            <w:r w:rsidRPr="003A2B2C">
              <w:rPr>
                <w:sz w:val="20"/>
                <w:szCs w:val="20"/>
              </w:rPr>
              <w:t>OM-008.1</w:t>
            </w:r>
          </w:p>
          <w:p w14:paraId="10E71AC7" w14:textId="77777777" w:rsidR="00A60035" w:rsidRPr="003A2B2C" w:rsidRDefault="00A60035" w:rsidP="001C6E2C">
            <w:pPr>
              <w:spacing w:line="256" w:lineRule="auto"/>
              <w:rPr>
                <w:sz w:val="20"/>
                <w:szCs w:val="20"/>
              </w:rPr>
            </w:pPr>
            <w:r w:rsidRPr="003A2B2C">
              <w:rPr>
                <w:sz w:val="20"/>
                <w:szCs w:val="20"/>
              </w:rPr>
              <w:t>(Map tile 20)</w:t>
            </w:r>
          </w:p>
        </w:tc>
        <w:tc>
          <w:tcPr>
            <w:tcW w:w="608" w:type="pct"/>
            <w:tcBorders>
              <w:top w:val="single" w:sz="4" w:space="0" w:color="auto"/>
              <w:left w:val="single" w:sz="4" w:space="0" w:color="auto"/>
              <w:bottom w:val="single" w:sz="4" w:space="0" w:color="auto"/>
              <w:right w:val="single" w:sz="4" w:space="0" w:color="auto"/>
            </w:tcBorders>
          </w:tcPr>
          <w:p w14:paraId="0CFB0CC1" w14:textId="77777777" w:rsidR="00A60035" w:rsidRPr="003A2B2C" w:rsidRDefault="00A60035" w:rsidP="001C6E2C">
            <w:pPr>
              <w:rPr>
                <w:rFonts w:eastAsia="Times New Roman"/>
                <w:sz w:val="20"/>
                <w:szCs w:val="20"/>
              </w:rPr>
            </w:pPr>
            <w:r w:rsidRPr="003A2B2C">
              <w:rPr>
                <w:sz w:val="20"/>
                <w:szCs w:val="20"/>
              </w:rPr>
              <w:t xml:space="preserve">Gate </w:t>
            </w:r>
            <w:r>
              <w:rPr>
                <w:sz w:val="20"/>
                <w:szCs w:val="20"/>
              </w:rPr>
              <w:t>p</w:t>
            </w:r>
            <w:r w:rsidRPr="003A2B2C">
              <w:rPr>
                <w:sz w:val="20"/>
                <w:szCs w:val="20"/>
              </w:rPr>
              <w:t xml:space="preserve">osts </w:t>
            </w:r>
            <w:r>
              <w:rPr>
                <w:sz w:val="20"/>
                <w:szCs w:val="20"/>
              </w:rPr>
              <w:t>and</w:t>
            </w:r>
            <w:r w:rsidRPr="003A2B2C">
              <w:rPr>
                <w:sz w:val="20"/>
                <w:szCs w:val="20"/>
              </w:rPr>
              <w:t xml:space="preserve"> Fig </w:t>
            </w:r>
            <w:r>
              <w:rPr>
                <w:sz w:val="20"/>
                <w:szCs w:val="20"/>
              </w:rPr>
              <w:t>t</w:t>
            </w:r>
            <w:r w:rsidRPr="003A2B2C">
              <w:rPr>
                <w:sz w:val="20"/>
                <w:szCs w:val="20"/>
              </w:rPr>
              <w:t xml:space="preserve">rees (former entry to </w:t>
            </w:r>
            <w:proofErr w:type="spellStart"/>
            <w:r w:rsidRPr="003A2B2C">
              <w:rPr>
                <w:sz w:val="20"/>
                <w:szCs w:val="20"/>
              </w:rPr>
              <w:t>Kirkston</w:t>
            </w:r>
            <w:proofErr w:type="spellEnd"/>
            <w:r w:rsidRPr="003A2B2C">
              <w:rPr>
                <w:sz w:val="20"/>
                <w:szCs w:val="20"/>
              </w:rPr>
              <w:t>)</w:t>
            </w:r>
          </w:p>
        </w:tc>
        <w:tc>
          <w:tcPr>
            <w:tcW w:w="1248" w:type="pct"/>
            <w:tcBorders>
              <w:top w:val="single" w:sz="4" w:space="0" w:color="auto"/>
              <w:left w:val="single" w:sz="4" w:space="0" w:color="auto"/>
              <w:bottom w:val="single" w:sz="4" w:space="0" w:color="auto"/>
              <w:right w:val="single" w:sz="4" w:space="0" w:color="auto"/>
            </w:tcBorders>
          </w:tcPr>
          <w:p w14:paraId="1624EE08" w14:textId="77777777" w:rsidR="00A60035" w:rsidRPr="003A2B2C" w:rsidRDefault="00A60035" w:rsidP="001C6E2C">
            <w:pPr>
              <w:rPr>
                <w:rFonts w:eastAsia="Times New Roman"/>
                <w:sz w:val="20"/>
                <w:szCs w:val="20"/>
              </w:rPr>
            </w:pPr>
            <w:r w:rsidRPr="003A2B2C">
              <w:rPr>
                <w:sz w:val="20"/>
                <w:szCs w:val="20"/>
              </w:rPr>
              <w:t xml:space="preserve">Road </w:t>
            </w:r>
            <w:r>
              <w:rPr>
                <w:sz w:val="20"/>
                <w:szCs w:val="20"/>
              </w:rPr>
              <w:t>r</w:t>
            </w:r>
            <w:r w:rsidRPr="003A2B2C">
              <w:rPr>
                <w:sz w:val="20"/>
                <w:szCs w:val="20"/>
              </w:rPr>
              <w:t>eserve Palmer Street adjacent to 25 Palmer Street</w:t>
            </w:r>
          </w:p>
        </w:tc>
        <w:tc>
          <w:tcPr>
            <w:tcW w:w="575" w:type="pct"/>
            <w:tcBorders>
              <w:top w:val="nil"/>
              <w:left w:val="single" w:sz="4" w:space="0" w:color="000000" w:themeColor="text1"/>
              <w:bottom w:val="single" w:sz="4" w:space="0" w:color="000000" w:themeColor="text1"/>
              <w:right w:val="nil"/>
            </w:tcBorders>
            <w:shd w:val="clear" w:color="auto" w:fill="auto"/>
          </w:tcPr>
          <w:p w14:paraId="21CC58F0" w14:textId="77777777" w:rsidR="00A60035" w:rsidRPr="003A2B2C" w:rsidRDefault="00A60035" w:rsidP="001C6E2C">
            <w:pPr>
              <w:spacing w:line="256" w:lineRule="auto"/>
              <w:rPr>
                <w:sz w:val="20"/>
                <w:szCs w:val="20"/>
              </w:rPr>
            </w:pPr>
            <w:r w:rsidRPr="003A2B2C">
              <w:rPr>
                <w:sz w:val="20"/>
                <w:szCs w:val="20"/>
              </w:rPr>
              <w:t>Windsor</w:t>
            </w:r>
          </w:p>
        </w:tc>
        <w:tc>
          <w:tcPr>
            <w:tcW w:w="1775" w:type="pct"/>
            <w:tcBorders>
              <w:top w:val="single" w:sz="4" w:space="0" w:color="auto"/>
              <w:left w:val="single" w:sz="4" w:space="0" w:color="auto"/>
              <w:bottom w:val="single" w:sz="4" w:space="0" w:color="auto"/>
              <w:right w:val="single" w:sz="4" w:space="0" w:color="auto"/>
            </w:tcBorders>
          </w:tcPr>
          <w:p w14:paraId="377CB339"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EA90A87" w14:textId="77777777" w:rsidTr="001C6E2C">
        <w:tc>
          <w:tcPr>
            <w:tcW w:w="227" w:type="pct"/>
            <w:tcBorders>
              <w:top w:val="single" w:sz="4" w:space="0" w:color="auto"/>
              <w:left w:val="single" w:sz="4" w:space="0" w:color="auto"/>
              <w:bottom w:val="single" w:sz="4" w:space="0" w:color="auto"/>
              <w:right w:val="single" w:sz="4" w:space="0" w:color="auto"/>
            </w:tcBorders>
          </w:tcPr>
          <w:p w14:paraId="4C673030"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2DB075BC" w14:textId="77777777" w:rsidR="00A60035" w:rsidRPr="003A2B2C" w:rsidRDefault="00A60035" w:rsidP="001C6E2C">
            <w:pPr>
              <w:spacing w:line="256" w:lineRule="auto"/>
              <w:rPr>
                <w:sz w:val="20"/>
                <w:szCs w:val="20"/>
              </w:rPr>
            </w:pPr>
            <w:r w:rsidRPr="003A2B2C">
              <w:rPr>
                <w:sz w:val="20"/>
                <w:szCs w:val="20"/>
              </w:rPr>
              <w:t>OM-008.1</w:t>
            </w:r>
          </w:p>
          <w:p w14:paraId="65A16E08"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7D0726B5" w14:textId="77777777" w:rsidR="00A60035" w:rsidRPr="003A2B2C" w:rsidRDefault="00A60035" w:rsidP="001C6E2C">
            <w:pPr>
              <w:rPr>
                <w:rFonts w:eastAsia="Times New Roman"/>
                <w:sz w:val="20"/>
                <w:szCs w:val="20"/>
              </w:rPr>
            </w:pPr>
            <w:r w:rsidRPr="003A2B2C">
              <w:rPr>
                <w:sz w:val="20"/>
                <w:szCs w:val="20"/>
              </w:rPr>
              <w:t xml:space="preserve">Retaining wall east (between Hawthorne </w:t>
            </w:r>
            <w:r>
              <w:rPr>
                <w:sz w:val="20"/>
                <w:szCs w:val="20"/>
              </w:rPr>
              <w:t>and</w:t>
            </w:r>
            <w:r w:rsidRPr="003A2B2C">
              <w:rPr>
                <w:sz w:val="20"/>
                <w:szCs w:val="20"/>
              </w:rPr>
              <w:t xml:space="preserve"> Peterson St) </w:t>
            </w:r>
          </w:p>
        </w:tc>
        <w:tc>
          <w:tcPr>
            <w:tcW w:w="1248" w:type="pct"/>
            <w:tcBorders>
              <w:top w:val="single" w:sz="4" w:space="0" w:color="auto"/>
              <w:left w:val="single" w:sz="4" w:space="0" w:color="auto"/>
              <w:bottom w:val="single" w:sz="4" w:space="0" w:color="auto"/>
              <w:right w:val="single" w:sz="4" w:space="0" w:color="auto"/>
            </w:tcBorders>
          </w:tcPr>
          <w:p w14:paraId="1664ECFC" w14:textId="77777777" w:rsidR="00A60035" w:rsidRPr="003A2B2C" w:rsidRDefault="00A60035" w:rsidP="001C6E2C">
            <w:pPr>
              <w:rPr>
                <w:rFonts w:eastAsia="Times New Roman"/>
                <w:sz w:val="20"/>
                <w:szCs w:val="20"/>
              </w:rPr>
            </w:pPr>
            <w:r w:rsidRPr="003A2B2C">
              <w:rPr>
                <w:sz w:val="20"/>
                <w:szCs w:val="20"/>
              </w:rPr>
              <w:t>Merton Road adjacent to 72 Hawthorne Road</w:t>
            </w:r>
          </w:p>
        </w:tc>
        <w:tc>
          <w:tcPr>
            <w:tcW w:w="575" w:type="pct"/>
            <w:tcBorders>
              <w:top w:val="nil"/>
              <w:left w:val="single" w:sz="4" w:space="0" w:color="000000" w:themeColor="text1"/>
              <w:bottom w:val="single" w:sz="4" w:space="0" w:color="000000" w:themeColor="text1"/>
              <w:right w:val="nil"/>
            </w:tcBorders>
            <w:shd w:val="clear" w:color="auto" w:fill="auto"/>
          </w:tcPr>
          <w:p w14:paraId="38E44382" w14:textId="77777777" w:rsidR="00A60035" w:rsidRPr="003A2B2C" w:rsidRDefault="00A60035" w:rsidP="001C6E2C">
            <w:pPr>
              <w:spacing w:line="256" w:lineRule="auto"/>
              <w:rPr>
                <w:sz w:val="20"/>
                <w:szCs w:val="20"/>
              </w:rPr>
            </w:pPr>
            <w:proofErr w:type="spellStart"/>
            <w:r w:rsidRPr="003A2B2C">
              <w:rPr>
                <w:sz w:val="20"/>
                <w:szCs w:val="20"/>
              </w:rPr>
              <w:t>Woolloongabba</w:t>
            </w:r>
            <w:proofErr w:type="spellEnd"/>
          </w:p>
        </w:tc>
        <w:tc>
          <w:tcPr>
            <w:tcW w:w="1775" w:type="pct"/>
            <w:tcBorders>
              <w:top w:val="single" w:sz="4" w:space="0" w:color="auto"/>
              <w:left w:val="single" w:sz="4" w:space="0" w:color="auto"/>
              <w:bottom w:val="single" w:sz="4" w:space="0" w:color="auto"/>
              <w:right w:val="single" w:sz="4" w:space="0" w:color="auto"/>
            </w:tcBorders>
          </w:tcPr>
          <w:p w14:paraId="27FEA267"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45E4786" w14:textId="77777777" w:rsidTr="001C6E2C">
        <w:tc>
          <w:tcPr>
            <w:tcW w:w="227" w:type="pct"/>
            <w:tcBorders>
              <w:top w:val="single" w:sz="4" w:space="0" w:color="auto"/>
              <w:left w:val="single" w:sz="4" w:space="0" w:color="auto"/>
              <w:bottom w:val="single" w:sz="4" w:space="0" w:color="auto"/>
              <w:right w:val="single" w:sz="4" w:space="0" w:color="auto"/>
            </w:tcBorders>
          </w:tcPr>
          <w:p w14:paraId="6605D753"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092275C7" w14:textId="77777777" w:rsidR="00A60035" w:rsidRPr="003A2B2C" w:rsidRDefault="00A60035" w:rsidP="001C6E2C">
            <w:pPr>
              <w:spacing w:line="256" w:lineRule="auto"/>
              <w:rPr>
                <w:sz w:val="20"/>
                <w:szCs w:val="20"/>
              </w:rPr>
            </w:pPr>
            <w:r w:rsidRPr="003A2B2C">
              <w:rPr>
                <w:sz w:val="20"/>
                <w:szCs w:val="20"/>
              </w:rPr>
              <w:t>OM-008.1</w:t>
            </w:r>
          </w:p>
          <w:p w14:paraId="0A0D18FB" w14:textId="77777777" w:rsidR="00A60035" w:rsidRPr="003A2B2C" w:rsidRDefault="00A60035" w:rsidP="001C6E2C">
            <w:pPr>
              <w:spacing w:line="256" w:lineRule="auto"/>
              <w:rPr>
                <w:sz w:val="20"/>
                <w:szCs w:val="20"/>
              </w:rPr>
            </w:pPr>
            <w:r w:rsidRPr="003A2B2C">
              <w:rPr>
                <w:sz w:val="20"/>
                <w:szCs w:val="20"/>
              </w:rPr>
              <w:t>(Map tile 28)</w:t>
            </w:r>
          </w:p>
        </w:tc>
        <w:tc>
          <w:tcPr>
            <w:tcW w:w="608" w:type="pct"/>
            <w:tcBorders>
              <w:top w:val="single" w:sz="4" w:space="0" w:color="auto"/>
              <w:left w:val="single" w:sz="4" w:space="0" w:color="auto"/>
              <w:bottom w:val="single" w:sz="4" w:space="0" w:color="auto"/>
              <w:right w:val="single" w:sz="4" w:space="0" w:color="auto"/>
            </w:tcBorders>
          </w:tcPr>
          <w:p w14:paraId="338405D0" w14:textId="77777777" w:rsidR="00A60035" w:rsidRPr="003A2B2C" w:rsidRDefault="00A60035" w:rsidP="001C6E2C">
            <w:pPr>
              <w:rPr>
                <w:rFonts w:eastAsia="Times New Roman"/>
                <w:sz w:val="20"/>
                <w:szCs w:val="20"/>
              </w:rPr>
            </w:pPr>
            <w:r w:rsidRPr="003A2B2C">
              <w:rPr>
                <w:sz w:val="20"/>
                <w:szCs w:val="20"/>
              </w:rPr>
              <w:t xml:space="preserve">Tram Shelter (former) </w:t>
            </w:r>
          </w:p>
        </w:tc>
        <w:tc>
          <w:tcPr>
            <w:tcW w:w="1248" w:type="pct"/>
            <w:tcBorders>
              <w:top w:val="single" w:sz="4" w:space="0" w:color="auto"/>
              <w:left w:val="single" w:sz="4" w:space="0" w:color="auto"/>
              <w:bottom w:val="single" w:sz="4" w:space="0" w:color="auto"/>
              <w:right w:val="single" w:sz="4" w:space="0" w:color="auto"/>
            </w:tcBorders>
          </w:tcPr>
          <w:p w14:paraId="6ADFD1FA" w14:textId="77777777" w:rsidR="00A60035" w:rsidRPr="003A2B2C" w:rsidRDefault="00A60035" w:rsidP="001C6E2C">
            <w:pPr>
              <w:rPr>
                <w:rFonts w:eastAsia="Times New Roman"/>
                <w:sz w:val="20"/>
                <w:szCs w:val="20"/>
              </w:rPr>
            </w:pPr>
            <w:r w:rsidRPr="003A2B2C">
              <w:rPr>
                <w:sz w:val="20"/>
                <w:szCs w:val="20"/>
              </w:rPr>
              <w:t xml:space="preserve">Road reserve </w:t>
            </w:r>
            <w:r>
              <w:rPr>
                <w:sz w:val="20"/>
                <w:szCs w:val="20"/>
              </w:rPr>
              <w:t xml:space="preserve">Ipswich Road </w:t>
            </w:r>
            <w:r w:rsidRPr="003A2B2C">
              <w:rPr>
                <w:sz w:val="20"/>
                <w:szCs w:val="20"/>
              </w:rPr>
              <w:t xml:space="preserve">adjacent to 264 Ipswich Road </w:t>
            </w:r>
          </w:p>
        </w:tc>
        <w:tc>
          <w:tcPr>
            <w:tcW w:w="575" w:type="pct"/>
            <w:tcBorders>
              <w:top w:val="nil"/>
              <w:left w:val="single" w:sz="4" w:space="0" w:color="000000" w:themeColor="text1"/>
              <w:bottom w:val="single" w:sz="4" w:space="0" w:color="000000" w:themeColor="text1"/>
              <w:right w:val="nil"/>
            </w:tcBorders>
            <w:shd w:val="clear" w:color="auto" w:fill="auto"/>
          </w:tcPr>
          <w:p w14:paraId="278766B9" w14:textId="77777777" w:rsidR="00A60035" w:rsidRPr="003A2B2C" w:rsidRDefault="00A60035" w:rsidP="001C6E2C">
            <w:pPr>
              <w:spacing w:line="256" w:lineRule="auto"/>
              <w:rPr>
                <w:sz w:val="20"/>
                <w:szCs w:val="20"/>
              </w:rPr>
            </w:pPr>
            <w:proofErr w:type="spellStart"/>
            <w:r w:rsidRPr="003A2B2C">
              <w:rPr>
                <w:sz w:val="20"/>
                <w:szCs w:val="20"/>
              </w:rPr>
              <w:t>Woolloongabba</w:t>
            </w:r>
            <w:proofErr w:type="spellEnd"/>
          </w:p>
        </w:tc>
        <w:tc>
          <w:tcPr>
            <w:tcW w:w="1775" w:type="pct"/>
            <w:tcBorders>
              <w:top w:val="single" w:sz="4" w:space="0" w:color="auto"/>
              <w:left w:val="single" w:sz="4" w:space="0" w:color="auto"/>
              <w:bottom w:val="single" w:sz="4" w:space="0" w:color="auto"/>
              <w:right w:val="single" w:sz="4" w:space="0" w:color="auto"/>
            </w:tcBorders>
          </w:tcPr>
          <w:p w14:paraId="107C8746"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6BC153FE" w14:textId="77777777" w:rsidTr="001C6E2C">
        <w:tc>
          <w:tcPr>
            <w:tcW w:w="227" w:type="pct"/>
            <w:tcBorders>
              <w:top w:val="single" w:sz="4" w:space="0" w:color="auto"/>
              <w:left w:val="single" w:sz="4" w:space="0" w:color="auto"/>
              <w:bottom w:val="single" w:sz="4" w:space="0" w:color="auto"/>
              <w:right w:val="single" w:sz="4" w:space="0" w:color="auto"/>
            </w:tcBorders>
          </w:tcPr>
          <w:p w14:paraId="7FEA90E7"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64C5FB15" w14:textId="77777777" w:rsidR="00A60035" w:rsidRPr="003A2B2C" w:rsidRDefault="00A60035" w:rsidP="001C6E2C">
            <w:pPr>
              <w:spacing w:line="256" w:lineRule="auto"/>
              <w:rPr>
                <w:sz w:val="20"/>
                <w:szCs w:val="20"/>
              </w:rPr>
            </w:pPr>
            <w:r w:rsidRPr="003A2B2C">
              <w:rPr>
                <w:sz w:val="20"/>
                <w:szCs w:val="20"/>
              </w:rPr>
              <w:t>OM-008.1</w:t>
            </w:r>
          </w:p>
          <w:p w14:paraId="1A3E3690" w14:textId="77777777" w:rsidR="00A60035" w:rsidRPr="003A2B2C" w:rsidRDefault="00A60035" w:rsidP="001C6E2C">
            <w:pPr>
              <w:spacing w:line="256" w:lineRule="auto"/>
              <w:rPr>
                <w:sz w:val="20"/>
                <w:szCs w:val="20"/>
              </w:rPr>
            </w:pPr>
            <w:r w:rsidRPr="003A2B2C">
              <w:rPr>
                <w:sz w:val="20"/>
                <w:szCs w:val="20"/>
              </w:rPr>
              <w:t>(Map tile 22)</w:t>
            </w:r>
          </w:p>
        </w:tc>
        <w:tc>
          <w:tcPr>
            <w:tcW w:w="608" w:type="pct"/>
            <w:tcBorders>
              <w:top w:val="single" w:sz="4" w:space="0" w:color="auto"/>
              <w:left w:val="single" w:sz="4" w:space="0" w:color="auto"/>
              <w:bottom w:val="single" w:sz="4" w:space="0" w:color="auto"/>
              <w:right w:val="single" w:sz="4" w:space="0" w:color="auto"/>
            </w:tcBorders>
          </w:tcPr>
          <w:p w14:paraId="5FBFF54C" w14:textId="77777777" w:rsidR="00A60035" w:rsidRPr="003A2B2C" w:rsidRDefault="00A60035" w:rsidP="001C6E2C">
            <w:pPr>
              <w:rPr>
                <w:rFonts w:eastAsia="Times New Roman"/>
                <w:sz w:val="20"/>
                <w:szCs w:val="20"/>
              </w:rPr>
            </w:pPr>
            <w:r w:rsidRPr="003A2B2C">
              <w:rPr>
                <w:sz w:val="20"/>
                <w:szCs w:val="20"/>
              </w:rPr>
              <w:t>Bus Shelter</w:t>
            </w:r>
          </w:p>
        </w:tc>
        <w:tc>
          <w:tcPr>
            <w:tcW w:w="1248" w:type="pct"/>
            <w:tcBorders>
              <w:top w:val="single" w:sz="4" w:space="0" w:color="auto"/>
              <w:left w:val="single" w:sz="4" w:space="0" w:color="auto"/>
              <w:bottom w:val="single" w:sz="4" w:space="0" w:color="auto"/>
              <w:right w:val="single" w:sz="4" w:space="0" w:color="auto"/>
            </w:tcBorders>
          </w:tcPr>
          <w:p w14:paraId="62324D48" w14:textId="77777777" w:rsidR="00A60035" w:rsidRPr="003A2B2C" w:rsidRDefault="00A60035" w:rsidP="001C6E2C">
            <w:pPr>
              <w:rPr>
                <w:rFonts w:eastAsia="Times New Roman"/>
                <w:sz w:val="20"/>
                <w:szCs w:val="20"/>
              </w:rPr>
            </w:pPr>
            <w:r w:rsidRPr="003A2B2C">
              <w:rPr>
                <w:sz w:val="20"/>
                <w:szCs w:val="20"/>
              </w:rPr>
              <w:t xml:space="preserve">Road reserve </w:t>
            </w:r>
            <w:proofErr w:type="spellStart"/>
            <w:r w:rsidRPr="003A2B2C">
              <w:rPr>
                <w:sz w:val="20"/>
                <w:szCs w:val="20"/>
              </w:rPr>
              <w:t>Tingal</w:t>
            </w:r>
            <w:proofErr w:type="spellEnd"/>
            <w:r w:rsidRPr="003A2B2C">
              <w:rPr>
                <w:sz w:val="20"/>
                <w:szCs w:val="20"/>
              </w:rPr>
              <w:t xml:space="preserve"> Road adjacent to 416 </w:t>
            </w:r>
            <w:proofErr w:type="spellStart"/>
            <w:r w:rsidRPr="003A2B2C">
              <w:rPr>
                <w:sz w:val="20"/>
                <w:szCs w:val="20"/>
              </w:rPr>
              <w:t>Tingal</w:t>
            </w:r>
            <w:proofErr w:type="spellEnd"/>
            <w:r w:rsidRPr="003A2B2C">
              <w:rPr>
                <w:sz w:val="20"/>
                <w:szCs w:val="20"/>
              </w:rPr>
              <w:t xml:space="preserve"> Road </w:t>
            </w:r>
          </w:p>
        </w:tc>
        <w:tc>
          <w:tcPr>
            <w:tcW w:w="575" w:type="pct"/>
            <w:tcBorders>
              <w:top w:val="nil"/>
              <w:left w:val="single" w:sz="4" w:space="0" w:color="000000" w:themeColor="text1"/>
              <w:bottom w:val="single" w:sz="4" w:space="0" w:color="000000" w:themeColor="text1"/>
              <w:right w:val="nil"/>
            </w:tcBorders>
            <w:shd w:val="clear" w:color="auto" w:fill="auto"/>
          </w:tcPr>
          <w:p w14:paraId="3ECBB9D8" w14:textId="77777777" w:rsidR="00A60035" w:rsidRPr="003A2B2C" w:rsidRDefault="00A60035" w:rsidP="001C6E2C">
            <w:pPr>
              <w:spacing w:line="256" w:lineRule="auto"/>
              <w:rPr>
                <w:sz w:val="20"/>
                <w:szCs w:val="20"/>
              </w:rPr>
            </w:pPr>
            <w:r w:rsidRPr="003A2B2C">
              <w:rPr>
                <w:sz w:val="20"/>
                <w:szCs w:val="20"/>
              </w:rPr>
              <w:t>Wynnum</w:t>
            </w:r>
          </w:p>
        </w:tc>
        <w:tc>
          <w:tcPr>
            <w:tcW w:w="1775" w:type="pct"/>
            <w:tcBorders>
              <w:top w:val="single" w:sz="4" w:space="0" w:color="auto"/>
              <w:left w:val="single" w:sz="4" w:space="0" w:color="auto"/>
              <w:bottom w:val="single" w:sz="4" w:space="0" w:color="auto"/>
              <w:right w:val="single" w:sz="4" w:space="0" w:color="auto"/>
            </w:tcBorders>
          </w:tcPr>
          <w:p w14:paraId="28A56285"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C48A651" w14:textId="77777777" w:rsidTr="001C6E2C">
        <w:tc>
          <w:tcPr>
            <w:tcW w:w="227" w:type="pct"/>
            <w:tcBorders>
              <w:top w:val="single" w:sz="4" w:space="0" w:color="auto"/>
              <w:left w:val="single" w:sz="4" w:space="0" w:color="auto"/>
              <w:bottom w:val="single" w:sz="4" w:space="0" w:color="auto"/>
              <w:right w:val="single" w:sz="4" w:space="0" w:color="auto"/>
            </w:tcBorders>
          </w:tcPr>
          <w:p w14:paraId="72C022A5"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4FFDF905" w14:textId="77777777" w:rsidR="00A60035" w:rsidRPr="003A2B2C" w:rsidRDefault="00A60035" w:rsidP="001C6E2C">
            <w:pPr>
              <w:spacing w:line="256" w:lineRule="auto"/>
              <w:rPr>
                <w:sz w:val="20"/>
                <w:szCs w:val="20"/>
              </w:rPr>
            </w:pPr>
            <w:r w:rsidRPr="003A2B2C">
              <w:rPr>
                <w:sz w:val="20"/>
                <w:szCs w:val="20"/>
              </w:rPr>
              <w:t>OM-008.1</w:t>
            </w:r>
          </w:p>
          <w:p w14:paraId="5D471001" w14:textId="77777777" w:rsidR="00A60035" w:rsidRPr="003A2B2C" w:rsidRDefault="00A60035" w:rsidP="001C6E2C">
            <w:pPr>
              <w:spacing w:line="256" w:lineRule="auto"/>
              <w:rPr>
                <w:sz w:val="20"/>
                <w:szCs w:val="20"/>
              </w:rPr>
            </w:pPr>
            <w:r w:rsidRPr="003A2B2C">
              <w:rPr>
                <w:sz w:val="20"/>
                <w:szCs w:val="20"/>
              </w:rPr>
              <w:t>(Map tile 22)</w:t>
            </w:r>
          </w:p>
        </w:tc>
        <w:tc>
          <w:tcPr>
            <w:tcW w:w="608" w:type="pct"/>
            <w:tcBorders>
              <w:top w:val="single" w:sz="4" w:space="0" w:color="auto"/>
              <w:left w:val="single" w:sz="4" w:space="0" w:color="auto"/>
              <w:bottom w:val="single" w:sz="4" w:space="0" w:color="auto"/>
              <w:right w:val="single" w:sz="4" w:space="0" w:color="auto"/>
            </w:tcBorders>
          </w:tcPr>
          <w:p w14:paraId="0A3DD261" w14:textId="77777777" w:rsidR="00A60035" w:rsidRPr="003A2B2C" w:rsidRDefault="00A60035" w:rsidP="001C6E2C">
            <w:pPr>
              <w:rPr>
                <w:rFonts w:eastAsia="Times New Roman"/>
                <w:sz w:val="20"/>
                <w:szCs w:val="20"/>
              </w:rPr>
            </w:pPr>
            <w:r w:rsidRPr="003A2B2C">
              <w:rPr>
                <w:sz w:val="20"/>
                <w:szCs w:val="20"/>
              </w:rPr>
              <w:t>Fox St</w:t>
            </w:r>
            <w:r>
              <w:rPr>
                <w:sz w:val="20"/>
                <w:szCs w:val="20"/>
              </w:rPr>
              <w:t>reet</w:t>
            </w:r>
            <w:r w:rsidRPr="003A2B2C">
              <w:rPr>
                <w:sz w:val="20"/>
                <w:szCs w:val="20"/>
              </w:rPr>
              <w:t xml:space="preserve"> Bridge</w:t>
            </w:r>
          </w:p>
        </w:tc>
        <w:tc>
          <w:tcPr>
            <w:tcW w:w="1248" w:type="pct"/>
            <w:tcBorders>
              <w:top w:val="single" w:sz="4" w:space="0" w:color="auto"/>
              <w:left w:val="single" w:sz="4" w:space="0" w:color="auto"/>
              <w:bottom w:val="single" w:sz="4" w:space="0" w:color="auto"/>
              <w:right w:val="single" w:sz="4" w:space="0" w:color="auto"/>
            </w:tcBorders>
          </w:tcPr>
          <w:p w14:paraId="00BC88D1" w14:textId="17901D72" w:rsidR="00A60035" w:rsidRPr="003A2B2C" w:rsidRDefault="00A60035" w:rsidP="001C6E2C">
            <w:pPr>
              <w:rPr>
                <w:rFonts w:eastAsia="Times New Roman"/>
                <w:sz w:val="20"/>
                <w:szCs w:val="20"/>
              </w:rPr>
            </w:pPr>
            <w:r w:rsidRPr="003A2B2C">
              <w:rPr>
                <w:sz w:val="20"/>
                <w:szCs w:val="20"/>
              </w:rPr>
              <w:t>Fox Street adjacent to 31 Fox Street</w:t>
            </w:r>
          </w:p>
        </w:tc>
        <w:tc>
          <w:tcPr>
            <w:tcW w:w="575" w:type="pct"/>
            <w:tcBorders>
              <w:top w:val="nil"/>
              <w:left w:val="single" w:sz="4" w:space="0" w:color="000000" w:themeColor="text1"/>
              <w:bottom w:val="single" w:sz="4" w:space="0" w:color="000000" w:themeColor="text1"/>
              <w:right w:val="nil"/>
            </w:tcBorders>
            <w:shd w:val="clear" w:color="auto" w:fill="auto"/>
          </w:tcPr>
          <w:p w14:paraId="5BD96888" w14:textId="77777777" w:rsidR="00A60035" w:rsidRPr="003A2B2C" w:rsidRDefault="00A60035" w:rsidP="001C6E2C">
            <w:pPr>
              <w:spacing w:line="256" w:lineRule="auto"/>
              <w:rPr>
                <w:sz w:val="20"/>
                <w:szCs w:val="20"/>
              </w:rPr>
            </w:pPr>
            <w:r w:rsidRPr="003A2B2C">
              <w:rPr>
                <w:sz w:val="20"/>
                <w:szCs w:val="20"/>
              </w:rPr>
              <w:t>Wynnum</w:t>
            </w:r>
          </w:p>
        </w:tc>
        <w:tc>
          <w:tcPr>
            <w:tcW w:w="1775" w:type="pct"/>
            <w:tcBorders>
              <w:top w:val="single" w:sz="4" w:space="0" w:color="auto"/>
              <w:left w:val="single" w:sz="4" w:space="0" w:color="auto"/>
              <w:bottom w:val="single" w:sz="4" w:space="0" w:color="auto"/>
              <w:right w:val="single" w:sz="4" w:space="0" w:color="auto"/>
            </w:tcBorders>
          </w:tcPr>
          <w:p w14:paraId="3E8C027F"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1D4DACC1" w14:textId="77777777" w:rsidTr="001C6E2C">
        <w:tc>
          <w:tcPr>
            <w:tcW w:w="227" w:type="pct"/>
            <w:tcBorders>
              <w:top w:val="single" w:sz="4" w:space="0" w:color="auto"/>
              <w:left w:val="single" w:sz="4" w:space="0" w:color="auto"/>
              <w:bottom w:val="single" w:sz="4" w:space="0" w:color="auto"/>
              <w:right w:val="single" w:sz="4" w:space="0" w:color="auto"/>
            </w:tcBorders>
          </w:tcPr>
          <w:p w14:paraId="2A2145A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979AB13" w14:textId="77777777" w:rsidR="00A60035" w:rsidRPr="003A2B2C" w:rsidRDefault="00A60035" w:rsidP="001C6E2C">
            <w:pPr>
              <w:spacing w:line="256" w:lineRule="auto"/>
              <w:rPr>
                <w:sz w:val="20"/>
                <w:szCs w:val="20"/>
              </w:rPr>
            </w:pPr>
            <w:r w:rsidRPr="003A2B2C">
              <w:rPr>
                <w:sz w:val="20"/>
                <w:szCs w:val="20"/>
              </w:rPr>
              <w:t>OM-008.1</w:t>
            </w:r>
          </w:p>
          <w:p w14:paraId="2BA4D377" w14:textId="77777777" w:rsidR="00A60035" w:rsidRPr="003A2B2C" w:rsidRDefault="00A60035" w:rsidP="001C6E2C">
            <w:pPr>
              <w:spacing w:line="256" w:lineRule="auto"/>
              <w:rPr>
                <w:sz w:val="20"/>
                <w:szCs w:val="20"/>
              </w:rPr>
            </w:pPr>
            <w:r w:rsidRPr="003A2B2C">
              <w:rPr>
                <w:sz w:val="20"/>
                <w:szCs w:val="20"/>
              </w:rPr>
              <w:t>(Map tile 22)</w:t>
            </w:r>
          </w:p>
        </w:tc>
        <w:tc>
          <w:tcPr>
            <w:tcW w:w="608" w:type="pct"/>
            <w:tcBorders>
              <w:top w:val="single" w:sz="4" w:space="0" w:color="auto"/>
              <w:left w:val="single" w:sz="4" w:space="0" w:color="auto"/>
              <w:bottom w:val="single" w:sz="4" w:space="0" w:color="auto"/>
              <w:right w:val="single" w:sz="4" w:space="0" w:color="auto"/>
            </w:tcBorders>
          </w:tcPr>
          <w:p w14:paraId="6D5154B8" w14:textId="77777777" w:rsidR="00A60035" w:rsidRPr="003A2B2C" w:rsidRDefault="00A60035" w:rsidP="001C6E2C">
            <w:pPr>
              <w:rPr>
                <w:rFonts w:eastAsia="Times New Roman"/>
                <w:sz w:val="20"/>
                <w:szCs w:val="20"/>
              </w:rPr>
            </w:pPr>
            <w:r w:rsidRPr="003A2B2C">
              <w:rPr>
                <w:sz w:val="20"/>
                <w:szCs w:val="20"/>
              </w:rPr>
              <w:t>Kitchener Memorial</w:t>
            </w:r>
          </w:p>
        </w:tc>
        <w:tc>
          <w:tcPr>
            <w:tcW w:w="12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C0489" w14:textId="77777777" w:rsidR="00A60035" w:rsidRPr="003A2B2C" w:rsidRDefault="00A60035" w:rsidP="001C6E2C">
            <w:pPr>
              <w:rPr>
                <w:rFonts w:eastAsia="Times New Roman"/>
                <w:sz w:val="20"/>
                <w:szCs w:val="20"/>
              </w:rPr>
            </w:pPr>
            <w:r w:rsidRPr="003A2B2C">
              <w:rPr>
                <w:sz w:val="20"/>
                <w:szCs w:val="20"/>
              </w:rPr>
              <w:t xml:space="preserve">Road </w:t>
            </w:r>
            <w:r>
              <w:rPr>
                <w:sz w:val="20"/>
                <w:szCs w:val="20"/>
              </w:rPr>
              <w:t>r</w:t>
            </w:r>
            <w:r w:rsidRPr="003A2B2C">
              <w:rPr>
                <w:sz w:val="20"/>
                <w:szCs w:val="20"/>
              </w:rPr>
              <w:t xml:space="preserve">eserve </w:t>
            </w:r>
            <w:proofErr w:type="spellStart"/>
            <w:r w:rsidRPr="003A2B2C">
              <w:rPr>
                <w:sz w:val="20"/>
                <w:szCs w:val="20"/>
              </w:rPr>
              <w:t>Tingal</w:t>
            </w:r>
            <w:proofErr w:type="spellEnd"/>
            <w:r w:rsidRPr="003A2B2C">
              <w:rPr>
                <w:sz w:val="20"/>
                <w:szCs w:val="20"/>
              </w:rPr>
              <w:t xml:space="preserve"> Road adjacent to 206 </w:t>
            </w:r>
            <w:proofErr w:type="spellStart"/>
            <w:r w:rsidRPr="003A2B2C">
              <w:rPr>
                <w:sz w:val="20"/>
                <w:szCs w:val="20"/>
              </w:rPr>
              <w:t>Tingal</w:t>
            </w:r>
            <w:proofErr w:type="spellEnd"/>
            <w:r w:rsidRPr="003A2B2C">
              <w:rPr>
                <w:sz w:val="20"/>
                <w:szCs w:val="20"/>
              </w:rPr>
              <w:t xml:space="preserve"> Road</w:t>
            </w:r>
          </w:p>
        </w:tc>
        <w:tc>
          <w:tcPr>
            <w:tcW w:w="575" w:type="pct"/>
            <w:tcBorders>
              <w:top w:val="nil"/>
              <w:left w:val="single" w:sz="4" w:space="0" w:color="000000" w:themeColor="text1"/>
              <w:bottom w:val="single" w:sz="4" w:space="0" w:color="000000" w:themeColor="text1"/>
              <w:right w:val="nil"/>
            </w:tcBorders>
            <w:shd w:val="clear" w:color="auto" w:fill="auto"/>
          </w:tcPr>
          <w:p w14:paraId="07B6F8FA" w14:textId="77777777" w:rsidR="00A60035" w:rsidRPr="003A2B2C" w:rsidRDefault="00A60035" w:rsidP="001C6E2C">
            <w:pPr>
              <w:spacing w:line="256" w:lineRule="auto"/>
              <w:rPr>
                <w:sz w:val="20"/>
                <w:szCs w:val="20"/>
              </w:rPr>
            </w:pPr>
            <w:r w:rsidRPr="003A2B2C">
              <w:rPr>
                <w:sz w:val="20"/>
                <w:szCs w:val="20"/>
              </w:rPr>
              <w:t>Wynnum</w:t>
            </w:r>
          </w:p>
        </w:tc>
        <w:tc>
          <w:tcPr>
            <w:tcW w:w="1775" w:type="pct"/>
            <w:tcBorders>
              <w:top w:val="single" w:sz="4" w:space="0" w:color="auto"/>
              <w:left w:val="single" w:sz="4" w:space="0" w:color="auto"/>
              <w:bottom w:val="single" w:sz="4" w:space="0" w:color="auto"/>
              <w:right w:val="single" w:sz="4" w:space="0" w:color="auto"/>
            </w:tcBorders>
          </w:tcPr>
          <w:p w14:paraId="117A564E"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32B016B9" w14:textId="77777777" w:rsidTr="001C6E2C">
        <w:tc>
          <w:tcPr>
            <w:tcW w:w="227" w:type="pct"/>
            <w:tcBorders>
              <w:top w:val="single" w:sz="4" w:space="0" w:color="auto"/>
              <w:left w:val="single" w:sz="4" w:space="0" w:color="auto"/>
              <w:bottom w:val="single" w:sz="4" w:space="0" w:color="auto"/>
              <w:right w:val="single" w:sz="4" w:space="0" w:color="auto"/>
            </w:tcBorders>
          </w:tcPr>
          <w:p w14:paraId="47E9275A"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56978D39" w14:textId="77777777" w:rsidR="00A60035" w:rsidRPr="003A2B2C" w:rsidRDefault="00A60035" w:rsidP="001C6E2C">
            <w:pPr>
              <w:spacing w:line="256" w:lineRule="auto"/>
              <w:rPr>
                <w:sz w:val="20"/>
                <w:szCs w:val="20"/>
              </w:rPr>
            </w:pPr>
            <w:r w:rsidRPr="003A2B2C">
              <w:rPr>
                <w:sz w:val="20"/>
                <w:szCs w:val="20"/>
              </w:rPr>
              <w:t>OM-008.1</w:t>
            </w:r>
          </w:p>
          <w:p w14:paraId="0F11A245" w14:textId="77777777" w:rsidR="00A60035" w:rsidRPr="003A2B2C" w:rsidRDefault="00A60035" w:rsidP="001C6E2C">
            <w:pPr>
              <w:spacing w:line="256" w:lineRule="auto"/>
              <w:rPr>
                <w:sz w:val="20"/>
                <w:szCs w:val="20"/>
              </w:rPr>
            </w:pPr>
            <w:r w:rsidRPr="003A2B2C">
              <w:rPr>
                <w:sz w:val="20"/>
                <w:szCs w:val="20"/>
              </w:rPr>
              <w:t>(Map tile 22)</w:t>
            </w:r>
          </w:p>
        </w:tc>
        <w:tc>
          <w:tcPr>
            <w:tcW w:w="608" w:type="pct"/>
            <w:tcBorders>
              <w:top w:val="single" w:sz="4" w:space="0" w:color="auto"/>
              <w:left w:val="single" w:sz="4" w:space="0" w:color="auto"/>
              <w:bottom w:val="single" w:sz="4" w:space="0" w:color="auto"/>
              <w:right w:val="single" w:sz="4" w:space="0" w:color="auto"/>
            </w:tcBorders>
          </w:tcPr>
          <w:p w14:paraId="328AED63" w14:textId="77777777" w:rsidR="00A60035" w:rsidRPr="003A2B2C" w:rsidRDefault="00A60035" w:rsidP="001C6E2C">
            <w:pPr>
              <w:rPr>
                <w:sz w:val="20"/>
                <w:szCs w:val="20"/>
              </w:rPr>
            </w:pPr>
            <w:proofErr w:type="spellStart"/>
            <w:r w:rsidRPr="003A2B2C">
              <w:rPr>
                <w:sz w:val="20"/>
                <w:szCs w:val="20"/>
              </w:rPr>
              <w:t>Pamphlett</w:t>
            </w:r>
            <w:proofErr w:type="spellEnd"/>
            <w:r w:rsidRPr="003A2B2C">
              <w:rPr>
                <w:sz w:val="20"/>
                <w:szCs w:val="20"/>
              </w:rPr>
              <w:t xml:space="preserve"> Memorial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16C1AAE9" w14:textId="77777777" w:rsidR="00A60035" w:rsidRPr="003A2B2C" w:rsidRDefault="00A60035" w:rsidP="001C6E2C">
            <w:pPr>
              <w:rPr>
                <w:sz w:val="20"/>
                <w:szCs w:val="20"/>
              </w:rPr>
            </w:pPr>
            <w:r w:rsidRPr="003A2B2C">
              <w:rPr>
                <w:sz w:val="20"/>
                <w:szCs w:val="20"/>
              </w:rPr>
              <w:t xml:space="preserve">Road </w:t>
            </w:r>
            <w:r>
              <w:rPr>
                <w:sz w:val="20"/>
                <w:szCs w:val="20"/>
              </w:rPr>
              <w:t>r</w:t>
            </w:r>
            <w:r w:rsidRPr="003A2B2C">
              <w:rPr>
                <w:sz w:val="20"/>
                <w:szCs w:val="20"/>
              </w:rPr>
              <w:t xml:space="preserve">eserve </w:t>
            </w:r>
            <w:proofErr w:type="spellStart"/>
            <w:r w:rsidRPr="003A2B2C">
              <w:rPr>
                <w:sz w:val="20"/>
                <w:szCs w:val="20"/>
              </w:rPr>
              <w:t>Tingal</w:t>
            </w:r>
            <w:proofErr w:type="spellEnd"/>
            <w:r w:rsidRPr="003A2B2C">
              <w:rPr>
                <w:sz w:val="20"/>
                <w:szCs w:val="20"/>
              </w:rPr>
              <w:t xml:space="preserve"> Road adjacent to 245 </w:t>
            </w:r>
            <w:proofErr w:type="spellStart"/>
            <w:r w:rsidRPr="003A2B2C">
              <w:rPr>
                <w:sz w:val="20"/>
                <w:szCs w:val="20"/>
              </w:rPr>
              <w:t>Tingal</w:t>
            </w:r>
            <w:proofErr w:type="spellEnd"/>
            <w:r w:rsidRPr="003A2B2C">
              <w:rPr>
                <w:sz w:val="20"/>
                <w:szCs w:val="20"/>
              </w:rPr>
              <w:t xml:space="preserve"> Road</w:t>
            </w:r>
          </w:p>
        </w:tc>
        <w:tc>
          <w:tcPr>
            <w:tcW w:w="575" w:type="pct"/>
            <w:tcBorders>
              <w:top w:val="nil"/>
              <w:left w:val="single" w:sz="4" w:space="0" w:color="000000" w:themeColor="text1"/>
              <w:bottom w:val="single" w:sz="4" w:space="0" w:color="000000" w:themeColor="text1"/>
              <w:right w:val="nil"/>
            </w:tcBorders>
            <w:shd w:val="clear" w:color="auto" w:fill="auto"/>
          </w:tcPr>
          <w:p w14:paraId="1EC66C1C" w14:textId="77777777" w:rsidR="00A60035" w:rsidRPr="003A2B2C" w:rsidRDefault="00A60035" w:rsidP="001C6E2C">
            <w:pPr>
              <w:spacing w:line="256" w:lineRule="auto"/>
              <w:rPr>
                <w:sz w:val="20"/>
                <w:szCs w:val="20"/>
              </w:rPr>
            </w:pPr>
            <w:r w:rsidRPr="003A2B2C">
              <w:rPr>
                <w:sz w:val="20"/>
                <w:szCs w:val="20"/>
              </w:rPr>
              <w:t>Wynnum</w:t>
            </w:r>
          </w:p>
        </w:tc>
        <w:tc>
          <w:tcPr>
            <w:tcW w:w="1775" w:type="pct"/>
            <w:tcBorders>
              <w:top w:val="single" w:sz="4" w:space="0" w:color="auto"/>
              <w:left w:val="single" w:sz="4" w:space="0" w:color="auto"/>
              <w:bottom w:val="single" w:sz="4" w:space="0" w:color="auto"/>
              <w:right w:val="single" w:sz="4" w:space="0" w:color="auto"/>
            </w:tcBorders>
          </w:tcPr>
          <w:p w14:paraId="3D2E423E"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r w:rsidR="00A60035" w:rsidRPr="003A2B2C" w14:paraId="76507FA0" w14:textId="77777777" w:rsidTr="001C6E2C">
        <w:tc>
          <w:tcPr>
            <w:tcW w:w="227" w:type="pct"/>
            <w:tcBorders>
              <w:top w:val="single" w:sz="4" w:space="0" w:color="auto"/>
              <w:left w:val="single" w:sz="4" w:space="0" w:color="auto"/>
              <w:bottom w:val="single" w:sz="4" w:space="0" w:color="auto"/>
              <w:right w:val="single" w:sz="4" w:space="0" w:color="auto"/>
            </w:tcBorders>
          </w:tcPr>
          <w:p w14:paraId="286474A6" w14:textId="77777777" w:rsidR="00A60035" w:rsidRPr="003A2B2C" w:rsidRDefault="00A60035" w:rsidP="00A60035">
            <w:pPr>
              <w:numPr>
                <w:ilvl w:val="0"/>
                <w:numId w:val="20"/>
              </w:numPr>
              <w:spacing w:line="256" w:lineRule="auto"/>
              <w:contextualSpacing/>
              <w:rPr>
                <w:sz w:val="20"/>
                <w:szCs w:val="20"/>
              </w:rPr>
            </w:pPr>
          </w:p>
        </w:tc>
        <w:tc>
          <w:tcPr>
            <w:tcW w:w="566" w:type="pct"/>
            <w:tcBorders>
              <w:top w:val="single" w:sz="4" w:space="0" w:color="auto"/>
              <w:left w:val="nil"/>
              <w:bottom w:val="single" w:sz="4" w:space="0" w:color="auto"/>
              <w:right w:val="single" w:sz="4" w:space="0" w:color="auto"/>
            </w:tcBorders>
          </w:tcPr>
          <w:p w14:paraId="30DBDC0C" w14:textId="77777777" w:rsidR="00A60035" w:rsidRPr="003A2B2C" w:rsidRDefault="00A60035" w:rsidP="001C6E2C">
            <w:pPr>
              <w:spacing w:line="256" w:lineRule="auto"/>
              <w:rPr>
                <w:sz w:val="20"/>
                <w:szCs w:val="20"/>
              </w:rPr>
            </w:pPr>
            <w:r w:rsidRPr="003A2B2C">
              <w:rPr>
                <w:sz w:val="20"/>
                <w:szCs w:val="20"/>
              </w:rPr>
              <w:t>OM-008.1</w:t>
            </w:r>
          </w:p>
          <w:p w14:paraId="7D9586BB" w14:textId="77777777" w:rsidR="00A60035" w:rsidRPr="003A2B2C" w:rsidRDefault="00A60035" w:rsidP="001C6E2C">
            <w:pPr>
              <w:spacing w:line="256" w:lineRule="auto"/>
              <w:rPr>
                <w:sz w:val="20"/>
                <w:szCs w:val="20"/>
              </w:rPr>
            </w:pPr>
            <w:r w:rsidRPr="003A2B2C">
              <w:rPr>
                <w:sz w:val="20"/>
                <w:szCs w:val="20"/>
              </w:rPr>
              <w:t>(Map tile 30)</w:t>
            </w:r>
          </w:p>
        </w:tc>
        <w:tc>
          <w:tcPr>
            <w:tcW w:w="608" w:type="pct"/>
            <w:tcBorders>
              <w:top w:val="single" w:sz="4" w:space="0" w:color="auto"/>
              <w:left w:val="single" w:sz="4" w:space="0" w:color="auto"/>
              <w:bottom w:val="single" w:sz="4" w:space="0" w:color="auto"/>
              <w:right w:val="single" w:sz="4" w:space="0" w:color="auto"/>
            </w:tcBorders>
          </w:tcPr>
          <w:p w14:paraId="6C5EB3FC" w14:textId="77777777" w:rsidR="00A60035" w:rsidRPr="003A2B2C" w:rsidRDefault="00A60035" w:rsidP="001C6E2C">
            <w:pPr>
              <w:rPr>
                <w:rFonts w:eastAsia="Times New Roman"/>
                <w:sz w:val="20"/>
                <w:szCs w:val="20"/>
              </w:rPr>
            </w:pPr>
            <w:r w:rsidRPr="003A2B2C">
              <w:rPr>
                <w:sz w:val="20"/>
                <w:szCs w:val="20"/>
              </w:rPr>
              <w:t xml:space="preserve">Old City Hall Fountain </w:t>
            </w:r>
          </w:p>
        </w:tc>
        <w:tc>
          <w:tcPr>
            <w:tcW w:w="1248" w:type="pct"/>
            <w:tcBorders>
              <w:top w:val="nil"/>
              <w:left w:val="single" w:sz="4" w:space="0" w:color="000000" w:themeColor="text1"/>
              <w:bottom w:val="single" w:sz="4" w:space="0" w:color="000000" w:themeColor="text1"/>
              <w:right w:val="single" w:sz="4" w:space="0" w:color="000000" w:themeColor="text1"/>
            </w:tcBorders>
            <w:shd w:val="clear" w:color="auto" w:fill="auto"/>
          </w:tcPr>
          <w:p w14:paraId="082BB4B9" w14:textId="77777777" w:rsidR="00A60035" w:rsidRPr="003A2B2C" w:rsidRDefault="00A60035" w:rsidP="001C6E2C">
            <w:pPr>
              <w:rPr>
                <w:rFonts w:eastAsia="Times New Roman"/>
                <w:sz w:val="20"/>
                <w:szCs w:val="20"/>
              </w:rPr>
            </w:pPr>
            <w:r w:rsidRPr="003A2B2C">
              <w:rPr>
                <w:sz w:val="20"/>
                <w:szCs w:val="20"/>
              </w:rPr>
              <w:t>Road reserve Preston Road opposite 216 Preston Road</w:t>
            </w:r>
          </w:p>
        </w:tc>
        <w:tc>
          <w:tcPr>
            <w:tcW w:w="575" w:type="pct"/>
            <w:tcBorders>
              <w:top w:val="nil"/>
              <w:left w:val="single" w:sz="4" w:space="0" w:color="000000" w:themeColor="text1"/>
              <w:bottom w:val="single" w:sz="4" w:space="0" w:color="000000" w:themeColor="text1"/>
              <w:right w:val="nil"/>
            </w:tcBorders>
            <w:shd w:val="clear" w:color="auto" w:fill="auto"/>
          </w:tcPr>
          <w:p w14:paraId="0FC0DF86" w14:textId="77777777" w:rsidR="00A60035" w:rsidRPr="003A2B2C" w:rsidRDefault="00A60035" w:rsidP="001C6E2C">
            <w:pPr>
              <w:spacing w:line="256" w:lineRule="auto"/>
              <w:rPr>
                <w:sz w:val="20"/>
                <w:szCs w:val="20"/>
              </w:rPr>
            </w:pPr>
            <w:r w:rsidRPr="003A2B2C">
              <w:rPr>
                <w:sz w:val="20"/>
                <w:szCs w:val="20"/>
              </w:rPr>
              <w:t>Wynnum West</w:t>
            </w:r>
          </w:p>
        </w:tc>
        <w:tc>
          <w:tcPr>
            <w:tcW w:w="1775" w:type="pct"/>
            <w:tcBorders>
              <w:top w:val="single" w:sz="4" w:space="0" w:color="auto"/>
              <w:left w:val="single" w:sz="4" w:space="0" w:color="auto"/>
              <w:bottom w:val="single" w:sz="4" w:space="0" w:color="auto"/>
              <w:right w:val="single" w:sz="4" w:space="0" w:color="auto"/>
            </w:tcBorders>
          </w:tcPr>
          <w:p w14:paraId="754BC1A3" w14:textId="77777777" w:rsidR="00A60035" w:rsidRPr="003A2B2C" w:rsidRDefault="00A60035" w:rsidP="001C6E2C">
            <w:pPr>
              <w:spacing w:line="256" w:lineRule="auto"/>
              <w:rPr>
                <w:sz w:val="20"/>
                <w:szCs w:val="20"/>
              </w:rPr>
            </w:pPr>
            <w:r w:rsidRPr="003A2B2C">
              <w:rPr>
                <w:sz w:val="20"/>
                <w:szCs w:val="20"/>
              </w:rPr>
              <w:t>Constitutes an administrative amendment to the planning scheme pursuant to Schedule 1, section 1(a)(iii) of MGR as it corrects or changes a mapping error in the instrument that does not materially affect the remainder of the planning scheme.</w:t>
            </w:r>
          </w:p>
        </w:tc>
      </w:tr>
    </w:tbl>
    <w:p w14:paraId="093D0F3F" w14:textId="77777777" w:rsidR="00A60035" w:rsidRDefault="00A60035" w:rsidP="00A60035"/>
    <w:p w14:paraId="067E8994" w14:textId="77777777" w:rsidR="00A60035" w:rsidRPr="003A2B2C" w:rsidRDefault="00A60035" w:rsidP="00A60035">
      <w:pPr>
        <w:pStyle w:val="Heading5"/>
        <w:rPr>
          <w:rFonts w:ascii="Arial" w:hAnsi="Arial" w:cs="Arial"/>
        </w:rPr>
      </w:pPr>
      <w:r w:rsidRPr="003A2B2C">
        <w:rPr>
          <w:rFonts w:ascii="Arial" w:hAnsi="Arial" w:cs="Arial"/>
        </w:rPr>
        <w:t xml:space="preserve">Table 8 – Remove the Local heritage place sub-category from the following properties </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75"/>
        <w:gridCol w:w="1894"/>
        <w:gridCol w:w="2127"/>
        <w:gridCol w:w="1985"/>
        <w:gridCol w:w="1276"/>
        <w:gridCol w:w="5244"/>
      </w:tblGrid>
      <w:tr w:rsidR="00A60035" w:rsidRPr="003A2B2C" w14:paraId="0F7B170C" w14:textId="77777777" w:rsidTr="001C6E2C">
        <w:trPr>
          <w:tblHeader/>
        </w:trPr>
        <w:tc>
          <w:tcPr>
            <w:tcW w:w="227" w:type="pct"/>
            <w:tcBorders>
              <w:top w:val="single" w:sz="4" w:space="0" w:color="auto"/>
              <w:left w:val="single" w:sz="4" w:space="0" w:color="auto"/>
              <w:bottom w:val="single" w:sz="4" w:space="0" w:color="auto"/>
              <w:right w:val="single" w:sz="4" w:space="0" w:color="auto"/>
            </w:tcBorders>
            <w:shd w:val="clear" w:color="auto" w:fill="E7E6E6"/>
          </w:tcPr>
          <w:p w14:paraId="3F70B441"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533" w:type="pct"/>
            <w:tcBorders>
              <w:top w:val="single" w:sz="4" w:space="0" w:color="auto"/>
              <w:left w:val="nil"/>
              <w:bottom w:val="single" w:sz="4" w:space="0" w:color="auto"/>
              <w:right w:val="single" w:sz="4" w:space="0" w:color="auto"/>
            </w:tcBorders>
            <w:shd w:val="clear" w:color="auto" w:fill="E7E6E6"/>
          </w:tcPr>
          <w:p w14:paraId="61BFF202"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641" w:type="pct"/>
            <w:tcBorders>
              <w:top w:val="single" w:sz="4" w:space="0" w:color="auto"/>
              <w:left w:val="single" w:sz="4" w:space="0" w:color="auto"/>
              <w:bottom w:val="single" w:sz="4" w:space="0" w:color="auto"/>
              <w:right w:val="single" w:sz="4" w:space="0" w:color="auto"/>
            </w:tcBorders>
            <w:shd w:val="clear" w:color="auto" w:fill="E7E6E6"/>
          </w:tcPr>
          <w:p w14:paraId="1BB4331C" w14:textId="77777777" w:rsidR="00A60035" w:rsidRPr="003A2B2C" w:rsidRDefault="00A60035" w:rsidP="001C6E2C">
            <w:pPr>
              <w:spacing w:before="60" w:after="60"/>
              <w:rPr>
                <w:b/>
                <w:sz w:val="20"/>
                <w:szCs w:val="20"/>
              </w:rPr>
            </w:pPr>
            <w:r w:rsidRPr="003A2B2C">
              <w:rPr>
                <w:b/>
                <w:sz w:val="20"/>
                <w:szCs w:val="20"/>
              </w:rPr>
              <w:t>Local heritage place name</w:t>
            </w:r>
          </w:p>
        </w:tc>
        <w:tc>
          <w:tcPr>
            <w:tcW w:w="720" w:type="pct"/>
            <w:tcBorders>
              <w:top w:val="single" w:sz="4" w:space="0" w:color="auto"/>
              <w:left w:val="single" w:sz="4" w:space="0" w:color="auto"/>
              <w:bottom w:val="single" w:sz="4" w:space="0" w:color="auto"/>
              <w:right w:val="single" w:sz="4" w:space="0" w:color="auto"/>
            </w:tcBorders>
            <w:shd w:val="clear" w:color="auto" w:fill="E7E6E6"/>
          </w:tcPr>
          <w:p w14:paraId="6B1980BA" w14:textId="77777777" w:rsidR="00A60035" w:rsidRPr="003A2B2C" w:rsidRDefault="00A60035" w:rsidP="001C6E2C">
            <w:pPr>
              <w:spacing w:before="60" w:after="60"/>
              <w:rPr>
                <w:b/>
                <w:sz w:val="20"/>
                <w:szCs w:val="20"/>
              </w:rPr>
            </w:pPr>
            <w:r w:rsidRPr="003A2B2C">
              <w:rPr>
                <w:b/>
                <w:sz w:val="20"/>
                <w:szCs w:val="20"/>
              </w:rPr>
              <w:t>Lot and plan description</w:t>
            </w:r>
          </w:p>
        </w:tc>
        <w:tc>
          <w:tcPr>
            <w:tcW w:w="672" w:type="pct"/>
            <w:tcBorders>
              <w:top w:val="single" w:sz="4" w:space="0" w:color="auto"/>
              <w:left w:val="single" w:sz="4" w:space="0" w:color="auto"/>
              <w:bottom w:val="single" w:sz="4" w:space="0" w:color="auto"/>
              <w:right w:val="single" w:sz="4" w:space="0" w:color="auto"/>
            </w:tcBorders>
            <w:shd w:val="clear" w:color="auto" w:fill="E7E6E6"/>
          </w:tcPr>
          <w:p w14:paraId="4C6C4B51" w14:textId="77777777" w:rsidR="00A60035" w:rsidRPr="003A2B2C" w:rsidRDefault="00A60035" w:rsidP="001C6E2C">
            <w:pPr>
              <w:spacing w:before="60" w:after="60"/>
              <w:rPr>
                <w:b/>
                <w:sz w:val="20"/>
                <w:szCs w:val="20"/>
              </w:rPr>
            </w:pPr>
            <w:r w:rsidRPr="003A2B2C">
              <w:rPr>
                <w:b/>
                <w:sz w:val="20"/>
                <w:szCs w:val="20"/>
              </w:rPr>
              <w:t>Address</w:t>
            </w:r>
          </w:p>
        </w:tc>
        <w:tc>
          <w:tcPr>
            <w:tcW w:w="432" w:type="pct"/>
            <w:tcBorders>
              <w:top w:val="single" w:sz="4" w:space="0" w:color="auto"/>
              <w:left w:val="single" w:sz="4" w:space="0" w:color="auto"/>
              <w:bottom w:val="single" w:sz="4" w:space="0" w:color="auto"/>
              <w:right w:val="nil"/>
            </w:tcBorders>
            <w:shd w:val="clear" w:color="auto" w:fill="E7E6E6"/>
          </w:tcPr>
          <w:p w14:paraId="7192440E" w14:textId="77777777" w:rsidR="00A60035" w:rsidRPr="003A2B2C" w:rsidRDefault="00A60035" w:rsidP="001C6E2C">
            <w:pPr>
              <w:spacing w:before="60" w:after="60"/>
              <w:rPr>
                <w:b/>
                <w:sz w:val="20"/>
                <w:szCs w:val="20"/>
              </w:rPr>
            </w:pPr>
            <w:r w:rsidRPr="003A2B2C">
              <w:rPr>
                <w:b/>
                <w:sz w:val="20"/>
                <w:szCs w:val="20"/>
              </w:rPr>
              <w:t>Suburb</w:t>
            </w:r>
          </w:p>
        </w:tc>
        <w:tc>
          <w:tcPr>
            <w:tcW w:w="1775" w:type="pct"/>
            <w:tcBorders>
              <w:top w:val="single" w:sz="4" w:space="0" w:color="auto"/>
              <w:left w:val="single" w:sz="4" w:space="0" w:color="auto"/>
              <w:bottom w:val="single" w:sz="4" w:space="0" w:color="auto"/>
              <w:right w:val="single" w:sz="4" w:space="0" w:color="auto"/>
            </w:tcBorders>
            <w:shd w:val="clear" w:color="auto" w:fill="E7E6E6"/>
          </w:tcPr>
          <w:p w14:paraId="1349C0EE"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0AA16F2A" w14:textId="77777777" w:rsidTr="001C6E2C">
        <w:tc>
          <w:tcPr>
            <w:tcW w:w="227" w:type="pct"/>
            <w:tcBorders>
              <w:top w:val="single" w:sz="4" w:space="0" w:color="auto"/>
              <w:left w:val="single" w:sz="4" w:space="0" w:color="auto"/>
              <w:bottom w:val="single" w:sz="4" w:space="0" w:color="auto"/>
              <w:right w:val="single" w:sz="4" w:space="0" w:color="auto"/>
            </w:tcBorders>
          </w:tcPr>
          <w:p w14:paraId="002FDDC3" w14:textId="77777777" w:rsidR="00A60035" w:rsidRPr="003A2B2C" w:rsidRDefault="00A60035" w:rsidP="00A60035">
            <w:pPr>
              <w:numPr>
                <w:ilvl w:val="0"/>
                <w:numId w:val="20"/>
              </w:numPr>
              <w:spacing w:line="256" w:lineRule="auto"/>
              <w:contextualSpacing/>
              <w:jc w:val="both"/>
              <w:rPr>
                <w:sz w:val="20"/>
                <w:szCs w:val="20"/>
              </w:rPr>
            </w:pPr>
          </w:p>
        </w:tc>
        <w:tc>
          <w:tcPr>
            <w:tcW w:w="533" w:type="pct"/>
            <w:tcBorders>
              <w:top w:val="single" w:sz="4" w:space="0" w:color="auto"/>
              <w:left w:val="nil"/>
              <w:bottom w:val="single" w:sz="4" w:space="0" w:color="auto"/>
              <w:right w:val="single" w:sz="4" w:space="0" w:color="auto"/>
            </w:tcBorders>
          </w:tcPr>
          <w:p w14:paraId="475B305F" w14:textId="77777777" w:rsidR="00A60035" w:rsidRPr="003A2B2C" w:rsidRDefault="00A60035" w:rsidP="001C6E2C">
            <w:pPr>
              <w:spacing w:line="256" w:lineRule="auto"/>
              <w:rPr>
                <w:sz w:val="20"/>
                <w:szCs w:val="20"/>
              </w:rPr>
            </w:pPr>
            <w:r w:rsidRPr="003A2B2C">
              <w:rPr>
                <w:sz w:val="20"/>
                <w:szCs w:val="20"/>
              </w:rPr>
              <w:t>OM-008.1</w:t>
            </w:r>
          </w:p>
          <w:p w14:paraId="105B7EA3" w14:textId="77777777" w:rsidR="00A60035" w:rsidRPr="003A2B2C" w:rsidRDefault="00A60035" w:rsidP="001C6E2C">
            <w:pPr>
              <w:spacing w:line="256" w:lineRule="auto"/>
              <w:rPr>
                <w:sz w:val="20"/>
                <w:szCs w:val="20"/>
              </w:rPr>
            </w:pPr>
            <w:r w:rsidRPr="003A2B2C">
              <w:rPr>
                <w:sz w:val="20"/>
                <w:szCs w:val="20"/>
              </w:rPr>
              <w:t>(Map tile 28)</w:t>
            </w:r>
          </w:p>
          <w:p w14:paraId="2115F813" w14:textId="77777777" w:rsidR="00A60035" w:rsidRPr="003A2B2C" w:rsidRDefault="00A60035" w:rsidP="001C6E2C">
            <w:pPr>
              <w:spacing w:line="256" w:lineRule="auto"/>
              <w:rPr>
                <w:sz w:val="20"/>
                <w:szCs w:val="20"/>
                <w:highlight w:val="yellow"/>
              </w:rPr>
            </w:pPr>
          </w:p>
        </w:tc>
        <w:tc>
          <w:tcPr>
            <w:tcW w:w="641" w:type="pct"/>
            <w:tcBorders>
              <w:top w:val="single" w:sz="4" w:space="0" w:color="auto"/>
              <w:left w:val="single" w:sz="4" w:space="0" w:color="auto"/>
              <w:bottom w:val="single" w:sz="4" w:space="0" w:color="auto"/>
              <w:right w:val="single" w:sz="4" w:space="0" w:color="auto"/>
            </w:tcBorders>
          </w:tcPr>
          <w:p w14:paraId="62DAC7F8" w14:textId="77777777" w:rsidR="00A60035" w:rsidRPr="003A2B2C" w:rsidRDefault="00A60035" w:rsidP="001C6E2C">
            <w:pPr>
              <w:rPr>
                <w:rFonts w:eastAsia="Times New Roman"/>
                <w:sz w:val="20"/>
                <w:szCs w:val="20"/>
              </w:rPr>
            </w:pPr>
            <w:r w:rsidRPr="003A2B2C">
              <w:rPr>
                <w:rFonts w:eastAsia="Times New Roman"/>
                <w:sz w:val="20"/>
                <w:szCs w:val="20"/>
              </w:rPr>
              <w:t>19 Annie Street</w:t>
            </w:r>
          </w:p>
        </w:tc>
        <w:tc>
          <w:tcPr>
            <w:tcW w:w="720" w:type="pct"/>
            <w:tcBorders>
              <w:top w:val="single" w:sz="4" w:space="0" w:color="auto"/>
              <w:left w:val="single" w:sz="4" w:space="0" w:color="auto"/>
              <w:bottom w:val="single" w:sz="4" w:space="0" w:color="auto"/>
              <w:right w:val="single" w:sz="4" w:space="0" w:color="auto"/>
            </w:tcBorders>
          </w:tcPr>
          <w:p w14:paraId="7E36517A" w14:textId="77777777" w:rsidR="00A60035" w:rsidRPr="003A2B2C" w:rsidRDefault="00A60035" w:rsidP="001C6E2C">
            <w:pPr>
              <w:rPr>
                <w:rFonts w:eastAsia="Times New Roman"/>
                <w:sz w:val="20"/>
                <w:szCs w:val="20"/>
              </w:rPr>
            </w:pPr>
            <w:r w:rsidRPr="003A2B2C">
              <w:rPr>
                <w:rFonts w:eastAsia="Times New Roman"/>
                <w:sz w:val="20"/>
                <w:szCs w:val="20"/>
              </w:rPr>
              <w:t>Lot</w:t>
            </w:r>
            <w:r>
              <w:rPr>
                <w:rFonts w:eastAsia="Times New Roman"/>
                <w:sz w:val="20"/>
                <w:szCs w:val="20"/>
              </w:rPr>
              <w:t>s</w:t>
            </w:r>
            <w:r w:rsidRPr="003A2B2C">
              <w:rPr>
                <w:rFonts w:eastAsia="Times New Roman"/>
                <w:sz w:val="20"/>
                <w:szCs w:val="20"/>
              </w:rPr>
              <w:t xml:space="preserve"> 0 to 9 on BUP104269</w:t>
            </w:r>
          </w:p>
        </w:tc>
        <w:tc>
          <w:tcPr>
            <w:tcW w:w="672" w:type="pct"/>
            <w:tcBorders>
              <w:top w:val="single" w:sz="4" w:space="0" w:color="auto"/>
              <w:left w:val="single" w:sz="4" w:space="0" w:color="auto"/>
              <w:bottom w:val="single" w:sz="4" w:space="0" w:color="auto"/>
              <w:right w:val="single" w:sz="4" w:space="0" w:color="auto"/>
            </w:tcBorders>
          </w:tcPr>
          <w:p w14:paraId="04E0B41A" w14:textId="77777777" w:rsidR="00A60035" w:rsidRPr="003A2B2C" w:rsidRDefault="00A60035" w:rsidP="001C6E2C">
            <w:pPr>
              <w:rPr>
                <w:rFonts w:eastAsia="Times New Roman"/>
                <w:sz w:val="20"/>
                <w:szCs w:val="20"/>
              </w:rPr>
            </w:pPr>
            <w:r>
              <w:rPr>
                <w:rFonts w:eastAsia="Times New Roman"/>
                <w:sz w:val="20"/>
                <w:szCs w:val="20"/>
              </w:rPr>
              <w:t xml:space="preserve">Units 1 to 9 and common property </w:t>
            </w:r>
            <w:r w:rsidRPr="003A2B2C">
              <w:rPr>
                <w:rFonts w:eastAsia="Times New Roman"/>
                <w:sz w:val="20"/>
                <w:szCs w:val="20"/>
              </w:rPr>
              <w:t>19 Annie Street</w:t>
            </w:r>
          </w:p>
        </w:tc>
        <w:tc>
          <w:tcPr>
            <w:tcW w:w="432" w:type="pct"/>
            <w:tcBorders>
              <w:top w:val="single" w:sz="4" w:space="0" w:color="auto"/>
              <w:left w:val="single" w:sz="4" w:space="0" w:color="auto"/>
              <w:bottom w:val="single" w:sz="4" w:space="0" w:color="auto"/>
              <w:right w:val="nil"/>
            </w:tcBorders>
          </w:tcPr>
          <w:p w14:paraId="3B6A09CF" w14:textId="77777777" w:rsidR="00A60035" w:rsidRPr="003A2B2C" w:rsidRDefault="00A60035" w:rsidP="001C6E2C">
            <w:pPr>
              <w:spacing w:line="256" w:lineRule="auto"/>
              <w:rPr>
                <w:sz w:val="20"/>
                <w:szCs w:val="20"/>
              </w:rPr>
            </w:pPr>
            <w:r w:rsidRPr="003A2B2C">
              <w:rPr>
                <w:sz w:val="20"/>
                <w:szCs w:val="20"/>
              </w:rPr>
              <w:t>New Farm</w:t>
            </w:r>
          </w:p>
          <w:p w14:paraId="6E072529" w14:textId="77777777" w:rsidR="00A60035" w:rsidRPr="003A2B2C" w:rsidRDefault="00A60035" w:rsidP="001C6E2C">
            <w:pPr>
              <w:spacing w:line="256" w:lineRule="auto"/>
              <w:rPr>
                <w:sz w:val="20"/>
                <w:szCs w:val="20"/>
                <w:highlight w:val="yellow"/>
              </w:rPr>
            </w:pPr>
          </w:p>
        </w:tc>
        <w:tc>
          <w:tcPr>
            <w:tcW w:w="1775" w:type="pct"/>
            <w:tcBorders>
              <w:top w:val="single" w:sz="4" w:space="0" w:color="auto"/>
              <w:left w:val="single" w:sz="4" w:space="0" w:color="auto"/>
              <w:bottom w:val="single" w:sz="4" w:space="0" w:color="auto"/>
              <w:right w:val="single" w:sz="4" w:space="0" w:color="auto"/>
            </w:tcBorders>
          </w:tcPr>
          <w:p w14:paraId="2329835E" w14:textId="77777777" w:rsidR="00A60035" w:rsidRPr="003A2B2C" w:rsidRDefault="00A60035" w:rsidP="001C6E2C">
            <w:pPr>
              <w:spacing w:line="256" w:lineRule="auto"/>
              <w:rPr>
                <w:sz w:val="20"/>
                <w:szCs w:val="20"/>
              </w:rPr>
            </w:pPr>
            <w:r w:rsidRPr="003A2B2C">
              <w:rPr>
                <w:sz w:val="20"/>
                <w:szCs w:val="20"/>
              </w:rPr>
              <w:t>Constitutes a minor amendment to the planning scheme pursuant to Schedule 1, section 2(l) of MGR as it is of a minor nature that does not include zoning changes.</w:t>
            </w:r>
          </w:p>
        </w:tc>
      </w:tr>
      <w:tr w:rsidR="00A60035" w:rsidRPr="003A2B2C" w14:paraId="16CF3730" w14:textId="77777777" w:rsidTr="001C6E2C">
        <w:tc>
          <w:tcPr>
            <w:tcW w:w="227" w:type="pct"/>
            <w:tcBorders>
              <w:top w:val="single" w:sz="4" w:space="0" w:color="auto"/>
              <w:left w:val="single" w:sz="4" w:space="0" w:color="auto"/>
              <w:bottom w:val="single" w:sz="4" w:space="0" w:color="auto"/>
              <w:right w:val="single" w:sz="4" w:space="0" w:color="auto"/>
            </w:tcBorders>
          </w:tcPr>
          <w:p w14:paraId="6E3252B5" w14:textId="77777777" w:rsidR="00A60035" w:rsidRPr="003A2B2C" w:rsidRDefault="00A60035" w:rsidP="00A60035">
            <w:pPr>
              <w:numPr>
                <w:ilvl w:val="0"/>
                <w:numId w:val="20"/>
              </w:numPr>
              <w:spacing w:line="256" w:lineRule="auto"/>
              <w:contextualSpacing/>
              <w:jc w:val="both"/>
              <w:rPr>
                <w:sz w:val="20"/>
                <w:szCs w:val="20"/>
              </w:rPr>
            </w:pPr>
          </w:p>
        </w:tc>
        <w:tc>
          <w:tcPr>
            <w:tcW w:w="533" w:type="pct"/>
            <w:tcBorders>
              <w:top w:val="single" w:sz="4" w:space="0" w:color="auto"/>
              <w:left w:val="nil"/>
              <w:bottom w:val="single" w:sz="4" w:space="0" w:color="auto"/>
              <w:right w:val="single" w:sz="4" w:space="0" w:color="auto"/>
            </w:tcBorders>
          </w:tcPr>
          <w:p w14:paraId="1B9BC94A" w14:textId="77777777" w:rsidR="00A60035" w:rsidRPr="003A2B2C" w:rsidRDefault="00A60035" w:rsidP="001C6E2C">
            <w:pPr>
              <w:spacing w:line="256" w:lineRule="auto"/>
              <w:rPr>
                <w:sz w:val="20"/>
                <w:szCs w:val="20"/>
              </w:rPr>
            </w:pPr>
            <w:r w:rsidRPr="003A2B2C">
              <w:rPr>
                <w:sz w:val="20"/>
                <w:szCs w:val="20"/>
              </w:rPr>
              <w:t>OM-008.1</w:t>
            </w:r>
          </w:p>
          <w:p w14:paraId="4285E623" w14:textId="77777777" w:rsidR="00A60035" w:rsidRPr="003A2B2C" w:rsidRDefault="00A60035" w:rsidP="001C6E2C">
            <w:pPr>
              <w:spacing w:line="256" w:lineRule="auto"/>
              <w:rPr>
                <w:sz w:val="20"/>
                <w:szCs w:val="20"/>
              </w:rPr>
            </w:pPr>
            <w:r w:rsidRPr="003A2B2C">
              <w:rPr>
                <w:sz w:val="20"/>
                <w:szCs w:val="20"/>
              </w:rPr>
              <w:t>(Map tile 24)</w:t>
            </w:r>
          </w:p>
        </w:tc>
        <w:tc>
          <w:tcPr>
            <w:tcW w:w="641" w:type="pct"/>
            <w:tcBorders>
              <w:top w:val="single" w:sz="4" w:space="0" w:color="auto"/>
              <w:left w:val="single" w:sz="4" w:space="0" w:color="auto"/>
              <w:bottom w:val="single" w:sz="4" w:space="0" w:color="auto"/>
              <w:right w:val="single" w:sz="4" w:space="0" w:color="auto"/>
            </w:tcBorders>
          </w:tcPr>
          <w:p w14:paraId="25DAA6C8" w14:textId="77777777" w:rsidR="00A60035" w:rsidRPr="003A2B2C" w:rsidRDefault="00A60035" w:rsidP="001C6E2C">
            <w:pPr>
              <w:rPr>
                <w:color w:val="000000" w:themeColor="text1"/>
                <w:sz w:val="20"/>
                <w:szCs w:val="20"/>
              </w:rPr>
            </w:pPr>
            <w:r>
              <w:rPr>
                <w:color w:val="000000" w:themeColor="text1"/>
                <w:sz w:val="20"/>
                <w:szCs w:val="20"/>
              </w:rPr>
              <w:t>(</w:t>
            </w:r>
            <w:proofErr w:type="gramStart"/>
            <w:r>
              <w:rPr>
                <w:color w:val="000000" w:themeColor="text1"/>
                <w:sz w:val="20"/>
                <w:szCs w:val="20"/>
              </w:rPr>
              <w:t>no</w:t>
            </w:r>
            <w:proofErr w:type="gramEnd"/>
            <w:r>
              <w:rPr>
                <w:color w:val="000000" w:themeColor="text1"/>
                <w:sz w:val="20"/>
                <w:szCs w:val="20"/>
              </w:rPr>
              <w:t xml:space="preserve"> name)</w:t>
            </w:r>
          </w:p>
        </w:tc>
        <w:tc>
          <w:tcPr>
            <w:tcW w:w="720" w:type="pct"/>
            <w:tcBorders>
              <w:top w:val="single" w:sz="4" w:space="0" w:color="auto"/>
              <w:left w:val="single" w:sz="4" w:space="0" w:color="auto"/>
              <w:bottom w:val="single" w:sz="4" w:space="0" w:color="auto"/>
              <w:right w:val="single" w:sz="4" w:space="0" w:color="auto"/>
            </w:tcBorders>
          </w:tcPr>
          <w:p w14:paraId="503D06DE" w14:textId="77777777" w:rsidR="00A60035" w:rsidRPr="003A2B2C" w:rsidRDefault="00A60035" w:rsidP="001C6E2C">
            <w:pPr>
              <w:rPr>
                <w:sz w:val="20"/>
                <w:szCs w:val="20"/>
              </w:rPr>
            </w:pPr>
            <w:r w:rsidRPr="003A2B2C">
              <w:rPr>
                <w:color w:val="000000" w:themeColor="text1"/>
                <w:sz w:val="20"/>
                <w:szCs w:val="20"/>
              </w:rPr>
              <w:t>Lot 2 on RP31242</w:t>
            </w:r>
          </w:p>
        </w:tc>
        <w:tc>
          <w:tcPr>
            <w:tcW w:w="672" w:type="pct"/>
            <w:tcBorders>
              <w:top w:val="single" w:sz="4" w:space="0" w:color="auto"/>
              <w:left w:val="single" w:sz="4" w:space="0" w:color="auto"/>
              <w:bottom w:val="single" w:sz="4" w:space="0" w:color="auto"/>
              <w:right w:val="single" w:sz="4" w:space="0" w:color="auto"/>
            </w:tcBorders>
          </w:tcPr>
          <w:p w14:paraId="503D660A" w14:textId="77777777" w:rsidR="00A60035" w:rsidRPr="003A2B2C" w:rsidRDefault="00A60035" w:rsidP="001C6E2C">
            <w:pPr>
              <w:rPr>
                <w:sz w:val="20"/>
                <w:szCs w:val="20"/>
              </w:rPr>
            </w:pPr>
            <w:r w:rsidRPr="003A2B2C">
              <w:rPr>
                <w:sz w:val="20"/>
                <w:szCs w:val="20"/>
              </w:rPr>
              <w:t>158 Shelley Road</w:t>
            </w:r>
          </w:p>
        </w:tc>
        <w:tc>
          <w:tcPr>
            <w:tcW w:w="432" w:type="pct"/>
            <w:tcBorders>
              <w:top w:val="single" w:sz="4" w:space="0" w:color="auto"/>
              <w:left w:val="single" w:sz="4" w:space="0" w:color="auto"/>
              <w:bottom w:val="single" w:sz="4" w:space="0" w:color="auto"/>
              <w:right w:val="nil"/>
            </w:tcBorders>
          </w:tcPr>
          <w:p w14:paraId="5E805CFB" w14:textId="77777777" w:rsidR="00A60035" w:rsidRPr="003A2B2C" w:rsidRDefault="00A60035" w:rsidP="001C6E2C">
            <w:pPr>
              <w:spacing w:line="256" w:lineRule="auto"/>
              <w:rPr>
                <w:sz w:val="20"/>
                <w:szCs w:val="20"/>
              </w:rPr>
            </w:pPr>
            <w:r w:rsidRPr="003A2B2C">
              <w:rPr>
                <w:sz w:val="20"/>
                <w:szCs w:val="20"/>
              </w:rPr>
              <w:t>Kholo</w:t>
            </w:r>
          </w:p>
        </w:tc>
        <w:tc>
          <w:tcPr>
            <w:tcW w:w="1775" w:type="pct"/>
            <w:tcBorders>
              <w:top w:val="single" w:sz="4" w:space="0" w:color="auto"/>
              <w:left w:val="single" w:sz="4" w:space="0" w:color="auto"/>
              <w:bottom w:val="single" w:sz="4" w:space="0" w:color="auto"/>
              <w:right w:val="single" w:sz="4" w:space="0" w:color="auto"/>
            </w:tcBorders>
          </w:tcPr>
          <w:p w14:paraId="7D7BF0BB" w14:textId="77777777" w:rsidR="00A60035" w:rsidRPr="003A2B2C" w:rsidRDefault="00A60035" w:rsidP="001C6E2C">
            <w:pPr>
              <w:spacing w:line="256" w:lineRule="auto"/>
              <w:rPr>
                <w:sz w:val="20"/>
                <w:szCs w:val="20"/>
              </w:rPr>
            </w:pPr>
            <w:r w:rsidRPr="003A2B2C">
              <w:rPr>
                <w:sz w:val="20"/>
                <w:szCs w:val="20"/>
              </w:rPr>
              <w:t xml:space="preserve">Constitutes an administrative amendment to the planning scheme pursuant to Schedule 1, section 1(a)(iii) of MGR as it corrects or changes a </w:t>
            </w:r>
            <w:r w:rsidRPr="003A2B2C">
              <w:rPr>
                <w:sz w:val="20"/>
                <w:szCs w:val="20"/>
              </w:rPr>
              <w:lastRenderedPageBreak/>
              <w:t>mapping error in the instrument that does not materially affect the remainder of the planning scheme.</w:t>
            </w:r>
          </w:p>
        </w:tc>
      </w:tr>
    </w:tbl>
    <w:p w14:paraId="2684ECA7" w14:textId="77777777" w:rsidR="00A60035" w:rsidRDefault="00A60035" w:rsidP="00A60035">
      <w:pPr>
        <w:pStyle w:val="Heading5"/>
        <w:rPr>
          <w:rFonts w:ascii="Arial" w:hAnsi="Arial" w:cs="Arial"/>
        </w:rPr>
      </w:pPr>
      <w:bookmarkStart w:id="1" w:name="_Hlk95736786"/>
      <w:bookmarkStart w:id="2" w:name="_Hlk95736766"/>
    </w:p>
    <w:p w14:paraId="09D06F04" w14:textId="77777777" w:rsidR="00A60035" w:rsidRPr="003A2B2C" w:rsidRDefault="00A60035" w:rsidP="00A60035">
      <w:pPr>
        <w:pStyle w:val="Heading5"/>
        <w:rPr>
          <w:rFonts w:ascii="Arial" w:hAnsi="Arial" w:cs="Arial"/>
        </w:rPr>
      </w:pPr>
      <w:r w:rsidRPr="003A2B2C">
        <w:rPr>
          <w:rFonts w:ascii="Arial" w:hAnsi="Arial" w:cs="Arial"/>
        </w:rPr>
        <w:t xml:space="preserve">Table 9 – Adjust the curtilage of the State heritage place sub-category </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36"/>
        <w:gridCol w:w="1790"/>
        <w:gridCol w:w="2552"/>
        <w:gridCol w:w="1985"/>
        <w:gridCol w:w="1557"/>
        <w:gridCol w:w="4679"/>
      </w:tblGrid>
      <w:tr w:rsidR="00A60035" w:rsidRPr="003A2B2C" w14:paraId="67442EA3" w14:textId="77777777" w:rsidTr="001C6E2C">
        <w:trPr>
          <w:tblHeader/>
        </w:trPr>
        <w:tc>
          <w:tcPr>
            <w:tcW w:w="227" w:type="pct"/>
            <w:tcBorders>
              <w:top w:val="single" w:sz="4" w:space="0" w:color="auto"/>
              <w:left w:val="single" w:sz="4" w:space="0" w:color="auto"/>
              <w:bottom w:val="single" w:sz="4" w:space="0" w:color="auto"/>
              <w:right w:val="single" w:sz="4" w:space="0" w:color="auto"/>
            </w:tcBorders>
            <w:shd w:val="clear" w:color="auto" w:fill="E7E6E6"/>
          </w:tcPr>
          <w:bookmarkEnd w:id="1"/>
          <w:p w14:paraId="1C3FADA5"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520" w:type="pct"/>
            <w:tcBorders>
              <w:top w:val="single" w:sz="4" w:space="0" w:color="auto"/>
              <w:left w:val="nil"/>
              <w:bottom w:val="single" w:sz="4" w:space="0" w:color="auto"/>
              <w:right w:val="single" w:sz="4" w:space="0" w:color="auto"/>
            </w:tcBorders>
            <w:shd w:val="clear" w:color="auto" w:fill="E7E6E6"/>
          </w:tcPr>
          <w:p w14:paraId="51F54777"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606" w:type="pct"/>
            <w:tcBorders>
              <w:top w:val="single" w:sz="4" w:space="0" w:color="auto"/>
              <w:left w:val="single" w:sz="4" w:space="0" w:color="auto"/>
              <w:bottom w:val="single" w:sz="4" w:space="0" w:color="auto"/>
              <w:right w:val="single" w:sz="4" w:space="0" w:color="auto"/>
            </w:tcBorders>
            <w:shd w:val="clear" w:color="auto" w:fill="E7E6E6"/>
          </w:tcPr>
          <w:p w14:paraId="49C386BB" w14:textId="77777777" w:rsidR="00A60035" w:rsidRPr="003A2B2C" w:rsidRDefault="00A60035" w:rsidP="001C6E2C">
            <w:pPr>
              <w:spacing w:before="60" w:after="60"/>
              <w:rPr>
                <w:b/>
                <w:sz w:val="20"/>
                <w:szCs w:val="20"/>
              </w:rPr>
            </w:pPr>
            <w:r w:rsidRPr="003A2B2C">
              <w:rPr>
                <w:b/>
                <w:sz w:val="20"/>
                <w:szCs w:val="20"/>
              </w:rPr>
              <w:t>State heritage place</w:t>
            </w:r>
          </w:p>
        </w:tc>
        <w:tc>
          <w:tcPr>
            <w:tcW w:w="864" w:type="pct"/>
            <w:tcBorders>
              <w:top w:val="single" w:sz="4" w:space="0" w:color="auto"/>
              <w:left w:val="single" w:sz="4" w:space="0" w:color="auto"/>
              <w:bottom w:val="single" w:sz="4" w:space="0" w:color="auto"/>
              <w:right w:val="single" w:sz="4" w:space="0" w:color="auto"/>
            </w:tcBorders>
            <w:shd w:val="clear" w:color="auto" w:fill="E7E6E6"/>
          </w:tcPr>
          <w:p w14:paraId="6D14A05A" w14:textId="77777777" w:rsidR="00A60035" w:rsidRPr="003A2B2C" w:rsidRDefault="00A60035" w:rsidP="001C6E2C">
            <w:pPr>
              <w:spacing w:before="60" w:after="60"/>
              <w:rPr>
                <w:b/>
                <w:sz w:val="20"/>
                <w:szCs w:val="20"/>
              </w:rPr>
            </w:pPr>
            <w:r w:rsidRPr="003A2B2C">
              <w:rPr>
                <w:b/>
                <w:sz w:val="20"/>
                <w:szCs w:val="20"/>
              </w:rPr>
              <w:t>Lot and plan description</w:t>
            </w:r>
          </w:p>
        </w:tc>
        <w:tc>
          <w:tcPr>
            <w:tcW w:w="672" w:type="pct"/>
            <w:tcBorders>
              <w:top w:val="single" w:sz="4" w:space="0" w:color="auto"/>
              <w:left w:val="single" w:sz="4" w:space="0" w:color="auto"/>
              <w:bottom w:val="single" w:sz="4" w:space="0" w:color="auto"/>
              <w:right w:val="single" w:sz="4" w:space="0" w:color="auto"/>
            </w:tcBorders>
            <w:shd w:val="clear" w:color="auto" w:fill="E7E6E6"/>
          </w:tcPr>
          <w:p w14:paraId="4B589687" w14:textId="77777777" w:rsidR="00A60035" w:rsidRPr="003A2B2C" w:rsidRDefault="00A60035" w:rsidP="001C6E2C">
            <w:pPr>
              <w:spacing w:before="60" w:after="60"/>
              <w:rPr>
                <w:b/>
                <w:sz w:val="20"/>
                <w:szCs w:val="20"/>
              </w:rPr>
            </w:pPr>
            <w:r w:rsidRPr="003A2B2C">
              <w:rPr>
                <w:b/>
                <w:sz w:val="20"/>
                <w:szCs w:val="20"/>
              </w:rPr>
              <w:t>Address</w:t>
            </w:r>
          </w:p>
        </w:tc>
        <w:tc>
          <w:tcPr>
            <w:tcW w:w="527" w:type="pct"/>
            <w:tcBorders>
              <w:top w:val="single" w:sz="4" w:space="0" w:color="auto"/>
              <w:left w:val="single" w:sz="4" w:space="0" w:color="auto"/>
              <w:bottom w:val="single" w:sz="4" w:space="0" w:color="auto"/>
              <w:right w:val="nil"/>
            </w:tcBorders>
            <w:shd w:val="clear" w:color="auto" w:fill="E7E6E6"/>
          </w:tcPr>
          <w:p w14:paraId="2093A05F" w14:textId="77777777" w:rsidR="00A60035" w:rsidRPr="003A2B2C" w:rsidRDefault="00A60035" w:rsidP="001C6E2C">
            <w:pPr>
              <w:spacing w:before="60" w:after="60"/>
              <w:rPr>
                <w:b/>
                <w:sz w:val="20"/>
                <w:szCs w:val="20"/>
              </w:rPr>
            </w:pPr>
            <w:r w:rsidRPr="003A2B2C">
              <w:rPr>
                <w:b/>
                <w:sz w:val="20"/>
                <w:szCs w:val="20"/>
              </w:rPr>
              <w:t>Suburb</w:t>
            </w:r>
          </w:p>
        </w:tc>
        <w:tc>
          <w:tcPr>
            <w:tcW w:w="1584" w:type="pct"/>
            <w:tcBorders>
              <w:top w:val="single" w:sz="4" w:space="0" w:color="auto"/>
              <w:left w:val="single" w:sz="4" w:space="0" w:color="auto"/>
              <w:bottom w:val="single" w:sz="4" w:space="0" w:color="auto"/>
              <w:right w:val="single" w:sz="4" w:space="0" w:color="auto"/>
            </w:tcBorders>
            <w:shd w:val="clear" w:color="auto" w:fill="E7E6E6"/>
          </w:tcPr>
          <w:p w14:paraId="5A7C227E"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56BF2AE2" w14:textId="77777777" w:rsidTr="001C6E2C">
        <w:tc>
          <w:tcPr>
            <w:tcW w:w="227" w:type="pct"/>
            <w:tcBorders>
              <w:top w:val="single" w:sz="4" w:space="0" w:color="auto"/>
              <w:left w:val="single" w:sz="4" w:space="0" w:color="auto"/>
              <w:bottom w:val="single" w:sz="4" w:space="0" w:color="auto"/>
              <w:right w:val="single" w:sz="4" w:space="0" w:color="auto"/>
            </w:tcBorders>
          </w:tcPr>
          <w:p w14:paraId="3DBE0E83" w14:textId="77777777" w:rsidR="00A60035" w:rsidRPr="003A2B2C" w:rsidRDefault="00A60035" w:rsidP="00A60035">
            <w:pPr>
              <w:numPr>
                <w:ilvl w:val="0"/>
                <w:numId w:val="20"/>
              </w:numPr>
              <w:spacing w:line="256" w:lineRule="auto"/>
              <w:contextualSpacing/>
              <w:rPr>
                <w:sz w:val="20"/>
                <w:szCs w:val="20"/>
              </w:rPr>
            </w:pPr>
          </w:p>
        </w:tc>
        <w:tc>
          <w:tcPr>
            <w:tcW w:w="520" w:type="pct"/>
            <w:tcBorders>
              <w:top w:val="single" w:sz="4" w:space="0" w:color="auto"/>
              <w:left w:val="nil"/>
              <w:bottom w:val="single" w:sz="4" w:space="0" w:color="auto"/>
              <w:right w:val="single" w:sz="4" w:space="0" w:color="auto"/>
            </w:tcBorders>
          </w:tcPr>
          <w:p w14:paraId="3F3F95A0" w14:textId="77777777" w:rsidR="00A60035" w:rsidRPr="003A2B2C" w:rsidRDefault="00A60035" w:rsidP="001C6E2C">
            <w:pPr>
              <w:spacing w:line="256" w:lineRule="auto"/>
              <w:rPr>
                <w:sz w:val="20"/>
                <w:szCs w:val="20"/>
              </w:rPr>
            </w:pPr>
            <w:r w:rsidRPr="003A2B2C">
              <w:rPr>
                <w:sz w:val="20"/>
                <w:szCs w:val="20"/>
              </w:rPr>
              <w:t>OM-008.1</w:t>
            </w:r>
          </w:p>
          <w:p w14:paraId="055BF365" w14:textId="77777777" w:rsidR="00A60035" w:rsidRPr="003A2B2C" w:rsidRDefault="00A60035" w:rsidP="001C6E2C">
            <w:pPr>
              <w:spacing w:line="256" w:lineRule="auto"/>
              <w:rPr>
                <w:sz w:val="20"/>
                <w:szCs w:val="20"/>
              </w:rPr>
            </w:pPr>
            <w:r w:rsidRPr="003A2B2C">
              <w:rPr>
                <w:sz w:val="20"/>
                <w:szCs w:val="20"/>
              </w:rPr>
              <w:t>(Map tile 21)</w:t>
            </w:r>
          </w:p>
        </w:tc>
        <w:tc>
          <w:tcPr>
            <w:tcW w:w="606" w:type="pct"/>
            <w:tcBorders>
              <w:top w:val="single" w:sz="4" w:space="0" w:color="auto"/>
              <w:left w:val="single" w:sz="4" w:space="0" w:color="auto"/>
              <w:bottom w:val="single" w:sz="4" w:space="0" w:color="auto"/>
              <w:right w:val="single" w:sz="4" w:space="0" w:color="auto"/>
            </w:tcBorders>
          </w:tcPr>
          <w:p w14:paraId="33951C1F" w14:textId="77777777" w:rsidR="00A60035" w:rsidRPr="003A2B2C" w:rsidRDefault="00A60035" w:rsidP="001C6E2C">
            <w:pPr>
              <w:rPr>
                <w:sz w:val="20"/>
                <w:szCs w:val="20"/>
              </w:rPr>
            </w:pPr>
            <w:r w:rsidRPr="003A2B2C">
              <w:rPr>
                <w:sz w:val="20"/>
                <w:szCs w:val="20"/>
              </w:rPr>
              <w:t>Commonwealth Acetate of Lime Factory (former)</w:t>
            </w:r>
          </w:p>
        </w:tc>
        <w:tc>
          <w:tcPr>
            <w:tcW w:w="864" w:type="pct"/>
            <w:tcBorders>
              <w:top w:val="single" w:sz="4" w:space="0" w:color="auto"/>
              <w:left w:val="single" w:sz="4" w:space="0" w:color="auto"/>
              <w:bottom w:val="single" w:sz="4" w:space="0" w:color="auto"/>
              <w:right w:val="single" w:sz="4" w:space="0" w:color="auto"/>
            </w:tcBorders>
          </w:tcPr>
          <w:p w14:paraId="7A648E1A" w14:textId="77777777" w:rsidR="00A60035" w:rsidRPr="003A2B2C" w:rsidRDefault="00A60035" w:rsidP="001C6E2C">
            <w:pPr>
              <w:rPr>
                <w:color w:val="000000" w:themeColor="text1"/>
                <w:sz w:val="20"/>
                <w:szCs w:val="20"/>
              </w:rPr>
            </w:pPr>
            <w:r>
              <w:rPr>
                <w:sz w:val="20"/>
                <w:szCs w:val="20"/>
              </w:rPr>
              <w:t xml:space="preserve">Part of </w:t>
            </w:r>
            <w:r w:rsidRPr="003A2B2C">
              <w:rPr>
                <w:sz w:val="20"/>
                <w:szCs w:val="20"/>
              </w:rPr>
              <w:t>Lot 6 on RP201432</w:t>
            </w:r>
            <w:r>
              <w:rPr>
                <w:sz w:val="20"/>
                <w:szCs w:val="20"/>
              </w:rPr>
              <w:t xml:space="preserve"> </w:t>
            </w:r>
          </w:p>
        </w:tc>
        <w:tc>
          <w:tcPr>
            <w:tcW w:w="672" w:type="pct"/>
            <w:tcBorders>
              <w:top w:val="single" w:sz="4" w:space="0" w:color="auto"/>
              <w:left w:val="single" w:sz="4" w:space="0" w:color="auto"/>
              <w:bottom w:val="single" w:sz="4" w:space="0" w:color="auto"/>
              <w:right w:val="single" w:sz="4" w:space="0" w:color="auto"/>
            </w:tcBorders>
          </w:tcPr>
          <w:p w14:paraId="7EAC682A" w14:textId="77777777" w:rsidR="00A60035" w:rsidRPr="003A2B2C" w:rsidRDefault="00A60035" w:rsidP="001C6E2C">
            <w:pPr>
              <w:rPr>
                <w:sz w:val="20"/>
                <w:szCs w:val="20"/>
              </w:rPr>
            </w:pPr>
            <w:r w:rsidRPr="003A2B2C">
              <w:rPr>
                <w:sz w:val="20"/>
                <w:szCs w:val="20"/>
              </w:rPr>
              <w:t>82 Colmslie Road</w:t>
            </w:r>
          </w:p>
        </w:tc>
        <w:tc>
          <w:tcPr>
            <w:tcW w:w="527" w:type="pct"/>
            <w:tcBorders>
              <w:top w:val="single" w:sz="4" w:space="0" w:color="auto"/>
              <w:left w:val="single" w:sz="4" w:space="0" w:color="auto"/>
              <w:bottom w:val="single" w:sz="4" w:space="0" w:color="auto"/>
              <w:right w:val="nil"/>
            </w:tcBorders>
          </w:tcPr>
          <w:p w14:paraId="372502AD" w14:textId="77777777" w:rsidR="00A60035" w:rsidRPr="003A2B2C" w:rsidRDefault="00A60035" w:rsidP="001C6E2C">
            <w:pPr>
              <w:spacing w:line="256" w:lineRule="auto"/>
              <w:rPr>
                <w:sz w:val="20"/>
                <w:szCs w:val="20"/>
              </w:rPr>
            </w:pPr>
            <w:r w:rsidRPr="003A2B2C">
              <w:rPr>
                <w:sz w:val="20"/>
                <w:szCs w:val="20"/>
              </w:rPr>
              <w:t>Morningside</w:t>
            </w:r>
          </w:p>
        </w:tc>
        <w:tc>
          <w:tcPr>
            <w:tcW w:w="1584" w:type="pct"/>
            <w:vMerge w:val="restart"/>
            <w:tcBorders>
              <w:top w:val="single" w:sz="4" w:space="0" w:color="auto"/>
              <w:left w:val="single" w:sz="4" w:space="0" w:color="auto"/>
              <w:right w:val="single" w:sz="4" w:space="0" w:color="auto"/>
            </w:tcBorders>
          </w:tcPr>
          <w:p w14:paraId="21E48496" w14:textId="77777777" w:rsidR="00A60035" w:rsidRPr="003A2B2C" w:rsidRDefault="00A60035" w:rsidP="001C6E2C">
            <w:pPr>
              <w:spacing w:line="256" w:lineRule="auto"/>
              <w:rPr>
                <w:sz w:val="20"/>
                <w:szCs w:val="20"/>
              </w:rPr>
            </w:pPr>
            <w:r w:rsidRPr="003A2B2C">
              <w:rPr>
                <w:rFonts w:eastAsiaTheme="minorHAnsi"/>
                <w:sz w:val="20"/>
                <w:szCs w:val="20"/>
              </w:rPr>
              <w:t>Constitutes a minor amendment to the planning scheme pursuant to Schedule 1, section 2(h) of MGR as it reflects change or changes to mapping in appendix 1 of the S</w:t>
            </w:r>
            <w:r>
              <w:rPr>
                <w:rFonts w:eastAsiaTheme="minorHAnsi"/>
                <w:sz w:val="20"/>
                <w:szCs w:val="20"/>
              </w:rPr>
              <w:t xml:space="preserve">tate </w:t>
            </w:r>
            <w:r w:rsidRPr="003A2B2C">
              <w:rPr>
                <w:rFonts w:eastAsiaTheme="minorHAnsi"/>
                <w:sz w:val="20"/>
                <w:szCs w:val="20"/>
              </w:rPr>
              <w:t>P</w:t>
            </w:r>
            <w:r>
              <w:rPr>
                <w:rFonts w:eastAsiaTheme="minorHAnsi"/>
                <w:sz w:val="20"/>
                <w:szCs w:val="20"/>
              </w:rPr>
              <w:t xml:space="preserve">lanning </w:t>
            </w:r>
            <w:r w:rsidRPr="003A2B2C">
              <w:rPr>
                <w:rFonts w:eastAsiaTheme="minorHAnsi"/>
                <w:sz w:val="20"/>
                <w:szCs w:val="20"/>
              </w:rPr>
              <w:t>P</w:t>
            </w:r>
            <w:r>
              <w:rPr>
                <w:rFonts w:eastAsiaTheme="minorHAnsi"/>
                <w:sz w:val="20"/>
                <w:szCs w:val="20"/>
              </w:rPr>
              <w:t>olicy</w:t>
            </w:r>
            <w:r w:rsidRPr="003A2B2C">
              <w:rPr>
                <w:rFonts w:eastAsiaTheme="minorHAnsi"/>
                <w:sz w:val="20"/>
                <w:szCs w:val="20"/>
              </w:rPr>
              <w:t xml:space="preserve"> where the mapping is not locally refined by the local government and is not mapping under section 2(k) of </w:t>
            </w:r>
            <w:r>
              <w:rPr>
                <w:rFonts w:eastAsiaTheme="minorHAnsi"/>
                <w:sz w:val="20"/>
                <w:szCs w:val="20"/>
              </w:rPr>
              <w:t>S</w:t>
            </w:r>
            <w:r w:rsidRPr="003A2B2C">
              <w:rPr>
                <w:rFonts w:eastAsiaTheme="minorHAnsi"/>
                <w:sz w:val="20"/>
                <w:szCs w:val="20"/>
              </w:rPr>
              <w:t>chedule</w:t>
            </w:r>
            <w:r>
              <w:rPr>
                <w:rFonts w:eastAsiaTheme="minorHAnsi"/>
                <w:sz w:val="20"/>
                <w:szCs w:val="20"/>
              </w:rPr>
              <w:t xml:space="preserve"> 1 of MGR</w:t>
            </w:r>
            <w:r w:rsidRPr="003A2B2C">
              <w:rPr>
                <w:rFonts w:eastAsiaTheme="minorHAnsi"/>
                <w:sz w:val="20"/>
                <w:szCs w:val="20"/>
              </w:rPr>
              <w:t>.</w:t>
            </w:r>
          </w:p>
        </w:tc>
      </w:tr>
      <w:tr w:rsidR="00A60035" w:rsidRPr="003A2B2C" w14:paraId="7E714DD5" w14:textId="77777777" w:rsidTr="001C6E2C">
        <w:tc>
          <w:tcPr>
            <w:tcW w:w="227" w:type="pct"/>
            <w:tcBorders>
              <w:top w:val="single" w:sz="4" w:space="0" w:color="auto"/>
              <w:left w:val="single" w:sz="4" w:space="0" w:color="auto"/>
              <w:bottom w:val="single" w:sz="4" w:space="0" w:color="auto"/>
              <w:right w:val="single" w:sz="4" w:space="0" w:color="auto"/>
            </w:tcBorders>
          </w:tcPr>
          <w:p w14:paraId="7EDD095F" w14:textId="77777777" w:rsidR="00A60035" w:rsidRPr="003A2B2C" w:rsidRDefault="00A60035" w:rsidP="00A60035">
            <w:pPr>
              <w:pStyle w:val="ListParagraph"/>
              <w:numPr>
                <w:ilvl w:val="0"/>
                <w:numId w:val="20"/>
              </w:numPr>
              <w:spacing w:line="256" w:lineRule="auto"/>
              <w:rPr>
                <w:sz w:val="20"/>
                <w:szCs w:val="20"/>
              </w:rPr>
            </w:pPr>
          </w:p>
        </w:tc>
        <w:tc>
          <w:tcPr>
            <w:tcW w:w="520" w:type="pct"/>
            <w:tcBorders>
              <w:top w:val="single" w:sz="4" w:space="0" w:color="auto"/>
              <w:left w:val="nil"/>
              <w:bottom w:val="single" w:sz="4" w:space="0" w:color="auto"/>
              <w:right w:val="single" w:sz="4" w:space="0" w:color="auto"/>
            </w:tcBorders>
          </w:tcPr>
          <w:p w14:paraId="00BD8996" w14:textId="77777777" w:rsidR="00A60035" w:rsidRPr="003A2B2C" w:rsidRDefault="00A60035" w:rsidP="001C6E2C">
            <w:pPr>
              <w:spacing w:line="256" w:lineRule="auto"/>
              <w:rPr>
                <w:sz w:val="20"/>
                <w:szCs w:val="20"/>
              </w:rPr>
            </w:pPr>
            <w:r w:rsidRPr="003A2B2C">
              <w:rPr>
                <w:sz w:val="20"/>
                <w:szCs w:val="20"/>
              </w:rPr>
              <w:t>OM-008.1</w:t>
            </w:r>
          </w:p>
          <w:p w14:paraId="0253ED94" w14:textId="77777777" w:rsidR="00A60035" w:rsidRPr="003A2B2C" w:rsidRDefault="00A60035" w:rsidP="001C6E2C">
            <w:pPr>
              <w:spacing w:line="256" w:lineRule="auto"/>
              <w:rPr>
                <w:sz w:val="20"/>
                <w:szCs w:val="20"/>
              </w:rPr>
            </w:pPr>
            <w:r w:rsidRPr="003A2B2C">
              <w:rPr>
                <w:sz w:val="20"/>
                <w:szCs w:val="20"/>
              </w:rPr>
              <w:t>(Map tile 28)</w:t>
            </w:r>
          </w:p>
        </w:tc>
        <w:tc>
          <w:tcPr>
            <w:tcW w:w="606" w:type="pct"/>
            <w:tcBorders>
              <w:top w:val="single" w:sz="4" w:space="0" w:color="auto"/>
              <w:left w:val="single" w:sz="4" w:space="0" w:color="auto"/>
              <w:bottom w:val="single" w:sz="4" w:space="0" w:color="auto"/>
              <w:right w:val="single" w:sz="4" w:space="0" w:color="auto"/>
            </w:tcBorders>
          </w:tcPr>
          <w:p w14:paraId="68CDEF13" w14:textId="77777777" w:rsidR="00A60035" w:rsidRPr="003A2B2C" w:rsidRDefault="00A60035" w:rsidP="001C6E2C">
            <w:pPr>
              <w:rPr>
                <w:sz w:val="20"/>
                <w:szCs w:val="20"/>
              </w:rPr>
            </w:pPr>
            <w:r w:rsidRPr="003A2B2C">
              <w:rPr>
                <w:sz w:val="20"/>
                <w:szCs w:val="20"/>
              </w:rPr>
              <w:t xml:space="preserve">Victoria Park </w:t>
            </w:r>
          </w:p>
        </w:tc>
        <w:tc>
          <w:tcPr>
            <w:tcW w:w="864" w:type="pct"/>
            <w:tcBorders>
              <w:top w:val="single" w:sz="4" w:space="0" w:color="auto"/>
              <w:left w:val="single" w:sz="4" w:space="0" w:color="auto"/>
              <w:bottom w:val="single" w:sz="4" w:space="0" w:color="auto"/>
              <w:right w:val="single" w:sz="4" w:space="0" w:color="auto"/>
            </w:tcBorders>
          </w:tcPr>
          <w:p w14:paraId="3F59ACF7" w14:textId="77777777" w:rsidR="00A60035" w:rsidRDefault="00A60035" w:rsidP="001C6E2C">
            <w:pPr>
              <w:rPr>
                <w:sz w:val="20"/>
                <w:szCs w:val="20"/>
              </w:rPr>
            </w:pPr>
            <w:r w:rsidRPr="003A2B2C">
              <w:rPr>
                <w:sz w:val="20"/>
                <w:szCs w:val="20"/>
              </w:rPr>
              <w:t>Lot 5 on SP184695</w:t>
            </w:r>
            <w:r>
              <w:rPr>
                <w:sz w:val="20"/>
                <w:szCs w:val="20"/>
              </w:rPr>
              <w:t>,</w:t>
            </w:r>
          </w:p>
          <w:p w14:paraId="6E4D5106" w14:textId="77777777" w:rsidR="00A60035" w:rsidRDefault="00A60035" w:rsidP="001C6E2C">
            <w:pPr>
              <w:rPr>
                <w:sz w:val="20"/>
                <w:szCs w:val="20"/>
              </w:rPr>
            </w:pPr>
            <w:r w:rsidRPr="003A2B2C">
              <w:rPr>
                <w:sz w:val="20"/>
                <w:szCs w:val="20"/>
              </w:rPr>
              <w:t>Lot 7 on SP184695</w:t>
            </w:r>
            <w:r>
              <w:rPr>
                <w:sz w:val="20"/>
                <w:szCs w:val="20"/>
              </w:rPr>
              <w:t xml:space="preserve"> </w:t>
            </w:r>
            <w:r w:rsidRPr="003A2B2C">
              <w:rPr>
                <w:sz w:val="20"/>
                <w:szCs w:val="20"/>
              </w:rPr>
              <w:t xml:space="preserve">and </w:t>
            </w:r>
          </w:p>
          <w:p w14:paraId="272A5675" w14:textId="77777777" w:rsidR="00A60035" w:rsidRPr="003A2B2C" w:rsidRDefault="00A60035" w:rsidP="001C6E2C">
            <w:pPr>
              <w:rPr>
                <w:sz w:val="20"/>
                <w:szCs w:val="20"/>
              </w:rPr>
            </w:pPr>
            <w:r w:rsidRPr="003A2B2C">
              <w:rPr>
                <w:sz w:val="20"/>
                <w:szCs w:val="20"/>
              </w:rPr>
              <w:t>Lot 16 on SP232282</w:t>
            </w:r>
          </w:p>
        </w:tc>
        <w:tc>
          <w:tcPr>
            <w:tcW w:w="672" w:type="pct"/>
            <w:tcBorders>
              <w:top w:val="single" w:sz="4" w:space="0" w:color="auto"/>
              <w:left w:val="single" w:sz="4" w:space="0" w:color="auto"/>
              <w:bottom w:val="single" w:sz="4" w:space="0" w:color="auto"/>
              <w:right w:val="single" w:sz="4" w:space="0" w:color="auto"/>
            </w:tcBorders>
          </w:tcPr>
          <w:p w14:paraId="1E4382F9" w14:textId="77777777" w:rsidR="00A60035" w:rsidRPr="003A2B2C" w:rsidRDefault="00A60035" w:rsidP="001C6E2C">
            <w:pPr>
              <w:rPr>
                <w:sz w:val="20"/>
                <w:szCs w:val="20"/>
              </w:rPr>
            </w:pPr>
            <w:r w:rsidRPr="003A2B2C">
              <w:rPr>
                <w:sz w:val="20"/>
                <w:szCs w:val="20"/>
              </w:rPr>
              <w:t>454 Gregory Terrace</w:t>
            </w:r>
          </w:p>
        </w:tc>
        <w:tc>
          <w:tcPr>
            <w:tcW w:w="527" w:type="pct"/>
            <w:tcBorders>
              <w:top w:val="single" w:sz="4" w:space="0" w:color="auto"/>
              <w:left w:val="single" w:sz="4" w:space="0" w:color="auto"/>
              <w:bottom w:val="single" w:sz="4" w:space="0" w:color="auto"/>
              <w:right w:val="nil"/>
            </w:tcBorders>
          </w:tcPr>
          <w:p w14:paraId="1F045457" w14:textId="77777777" w:rsidR="00A60035" w:rsidRPr="003A2B2C" w:rsidRDefault="00A60035" w:rsidP="001C6E2C">
            <w:pPr>
              <w:spacing w:line="256" w:lineRule="auto"/>
              <w:rPr>
                <w:sz w:val="20"/>
                <w:szCs w:val="20"/>
              </w:rPr>
            </w:pPr>
            <w:r w:rsidRPr="003A2B2C">
              <w:rPr>
                <w:sz w:val="20"/>
                <w:szCs w:val="20"/>
              </w:rPr>
              <w:t>Spring Hill</w:t>
            </w:r>
          </w:p>
        </w:tc>
        <w:tc>
          <w:tcPr>
            <w:tcW w:w="1584" w:type="pct"/>
            <w:vMerge/>
            <w:tcBorders>
              <w:left w:val="single" w:sz="4" w:space="0" w:color="auto"/>
              <w:right w:val="single" w:sz="4" w:space="0" w:color="auto"/>
            </w:tcBorders>
          </w:tcPr>
          <w:p w14:paraId="042444D5" w14:textId="77777777" w:rsidR="00A60035" w:rsidRPr="003A2B2C" w:rsidRDefault="00A60035" w:rsidP="001C6E2C">
            <w:pPr>
              <w:spacing w:line="256" w:lineRule="auto"/>
              <w:rPr>
                <w:sz w:val="20"/>
                <w:szCs w:val="20"/>
              </w:rPr>
            </w:pPr>
          </w:p>
        </w:tc>
      </w:tr>
      <w:tr w:rsidR="00A60035" w:rsidRPr="003A2B2C" w14:paraId="37FB97E9" w14:textId="77777777" w:rsidTr="001C6E2C">
        <w:tc>
          <w:tcPr>
            <w:tcW w:w="227" w:type="pct"/>
            <w:tcBorders>
              <w:top w:val="single" w:sz="4" w:space="0" w:color="auto"/>
              <w:left w:val="single" w:sz="4" w:space="0" w:color="auto"/>
              <w:bottom w:val="single" w:sz="4" w:space="0" w:color="auto"/>
              <w:right w:val="single" w:sz="4" w:space="0" w:color="auto"/>
            </w:tcBorders>
          </w:tcPr>
          <w:p w14:paraId="5BC3D5E5" w14:textId="77777777" w:rsidR="00A60035" w:rsidRPr="003A2B2C" w:rsidRDefault="00A60035" w:rsidP="00A60035">
            <w:pPr>
              <w:numPr>
                <w:ilvl w:val="0"/>
                <w:numId w:val="20"/>
              </w:numPr>
              <w:spacing w:line="256" w:lineRule="auto"/>
              <w:contextualSpacing/>
              <w:rPr>
                <w:sz w:val="20"/>
                <w:szCs w:val="20"/>
              </w:rPr>
            </w:pPr>
          </w:p>
        </w:tc>
        <w:tc>
          <w:tcPr>
            <w:tcW w:w="520" w:type="pct"/>
            <w:tcBorders>
              <w:top w:val="single" w:sz="4" w:space="0" w:color="auto"/>
              <w:left w:val="nil"/>
              <w:bottom w:val="single" w:sz="4" w:space="0" w:color="auto"/>
              <w:right w:val="single" w:sz="4" w:space="0" w:color="auto"/>
            </w:tcBorders>
          </w:tcPr>
          <w:p w14:paraId="02F1933A" w14:textId="77777777" w:rsidR="00A60035" w:rsidRPr="003A2B2C" w:rsidRDefault="00A60035" w:rsidP="001C6E2C">
            <w:pPr>
              <w:spacing w:line="256" w:lineRule="auto"/>
              <w:rPr>
                <w:sz w:val="20"/>
                <w:szCs w:val="20"/>
              </w:rPr>
            </w:pPr>
            <w:r w:rsidRPr="003A2B2C">
              <w:rPr>
                <w:sz w:val="20"/>
                <w:szCs w:val="20"/>
              </w:rPr>
              <w:t>OM-008.1</w:t>
            </w:r>
          </w:p>
          <w:p w14:paraId="08A9D42B" w14:textId="77777777" w:rsidR="00A60035" w:rsidRPr="003A2B2C" w:rsidRDefault="00A60035" w:rsidP="001C6E2C">
            <w:pPr>
              <w:spacing w:line="256" w:lineRule="auto"/>
              <w:rPr>
                <w:sz w:val="20"/>
                <w:szCs w:val="20"/>
              </w:rPr>
            </w:pPr>
            <w:r w:rsidRPr="003A2B2C">
              <w:rPr>
                <w:sz w:val="20"/>
                <w:szCs w:val="20"/>
              </w:rPr>
              <w:t>(Map tile 28)</w:t>
            </w:r>
          </w:p>
        </w:tc>
        <w:tc>
          <w:tcPr>
            <w:tcW w:w="606" w:type="pct"/>
            <w:tcBorders>
              <w:top w:val="single" w:sz="4" w:space="0" w:color="auto"/>
              <w:left w:val="single" w:sz="4" w:space="0" w:color="auto"/>
              <w:bottom w:val="single" w:sz="4" w:space="0" w:color="auto"/>
              <w:right w:val="single" w:sz="4" w:space="0" w:color="auto"/>
            </w:tcBorders>
          </w:tcPr>
          <w:p w14:paraId="763D1CA8" w14:textId="77777777" w:rsidR="00A60035" w:rsidRPr="003A2B2C" w:rsidRDefault="00A60035" w:rsidP="001C6E2C">
            <w:pPr>
              <w:rPr>
                <w:sz w:val="20"/>
                <w:szCs w:val="20"/>
              </w:rPr>
            </w:pPr>
            <w:proofErr w:type="spellStart"/>
            <w:r w:rsidRPr="003A2B2C">
              <w:rPr>
                <w:sz w:val="20"/>
                <w:szCs w:val="20"/>
              </w:rPr>
              <w:t>Middenbury</w:t>
            </w:r>
            <w:proofErr w:type="spellEnd"/>
            <w:r w:rsidRPr="003A2B2C">
              <w:rPr>
                <w:sz w:val="20"/>
                <w:szCs w:val="20"/>
              </w:rPr>
              <w:t xml:space="preserve"> House</w:t>
            </w:r>
          </w:p>
        </w:tc>
        <w:tc>
          <w:tcPr>
            <w:tcW w:w="864" w:type="pct"/>
            <w:tcBorders>
              <w:top w:val="single" w:sz="4" w:space="0" w:color="auto"/>
              <w:left w:val="single" w:sz="4" w:space="0" w:color="auto"/>
              <w:bottom w:val="single" w:sz="4" w:space="0" w:color="auto"/>
              <w:right w:val="single" w:sz="4" w:space="0" w:color="auto"/>
            </w:tcBorders>
          </w:tcPr>
          <w:p w14:paraId="21816238" w14:textId="77777777" w:rsidR="00A60035" w:rsidRPr="003A2B2C" w:rsidRDefault="00A60035" w:rsidP="001C6E2C">
            <w:pPr>
              <w:rPr>
                <w:sz w:val="20"/>
                <w:szCs w:val="20"/>
              </w:rPr>
            </w:pPr>
            <w:r w:rsidRPr="003A2B2C">
              <w:rPr>
                <w:sz w:val="20"/>
                <w:szCs w:val="20"/>
              </w:rPr>
              <w:t>Lot 2 on SP328309</w:t>
            </w:r>
          </w:p>
        </w:tc>
        <w:tc>
          <w:tcPr>
            <w:tcW w:w="672" w:type="pct"/>
            <w:tcBorders>
              <w:top w:val="single" w:sz="4" w:space="0" w:color="auto"/>
              <w:left w:val="single" w:sz="4" w:space="0" w:color="auto"/>
              <w:bottom w:val="single" w:sz="4" w:space="0" w:color="auto"/>
              <w:right w:val="single" w:sz="4" w:space="0" w:color="auto"/>
            </w:tcBorders>
          </w:tcPr>
          <w:p w14:paraId="7BA1B902" w14:textId="77777777" w:rsidR="00A60035" w:rsidRPr="003A2B2C" w:rsidRDefault="00A60035" w:rsidP="001C6E2C">
            <w:pPr>
              <w:rPr>
                <w:sz w:val="20"/>
                <w:szCs w:val="20"/>
              </w:rPr>
            </w:pPr>
            <w:r w:rsidRPr="003A2B2C">
              <w:rPr>
                <w:sz w:val="20"/>
                <w:szCs w:val="20"/>
              </w:rPr>
              <w:t>600 Coronation Drive</w:t>
            </w:r>
          </w:p>
        </w:tc>
        <w:tc>
          <w:tcPr>
            <w:tcW w:w="527" w:type="pct"/>
            <w:tcBorders>
              <w:top w:val="single" w:sz="4" w:space="0" w:color="auto"/>
              <w:left w:val="single" w:sz="4" w:space="0" w:color="auto"/>
              <w:bottom w:val="single" w:sz="4" w:space="0" w:color="auto"/>
              <w:right w:val="nil"/>
            </w:tcBorders>
          </w:tcPr>
          <w:p w14:paraId="06438A8D" w14:textId="77777777" w:rsidR="00A60035" w:rsidRPr="003A2B2C" w:rsidRDefault="00A60035" w:rsidP="001C6E2C">
            <w:pPr>
              <w:spacing w:line="256" w:lineRule="auto"/>
              <w:rPr>
                <w:sz w:val="20"/>
                <w:szCs w:val="20"/>
              </w:rPr>
            </w:pPr>
            <w:proofErr w:type="spellStart"/>
            <w:r w:rsidRPr="003A2B2C">
              <w:rPr>
                <w:sz w:val="20"/>
                <w:szCs w:val="20"/>
              </w:rPr>
              <w:t>Toowong</w:t>
            </w:r>
            <w:proofErr w:type="spellEnd"/>
          </w:p>
        </w:tc>
        <w:tc>
          <w:tcPr>
            <w:tcW w:w="1584" w:type="pct"/>
            <w:vMerge/>
            <w:tcBorders>
              <w:left w:val="single" w:sz="4" w:space="0" w:color="auto"/>
              <w:bottom w:val="single" w:sz="4" w:space="0" w:color="auto"/>
              <w:right w:val="single" w:sz="4" w:space="0" w:color="auto"/>
            </w:tcBorders>
          </w:tcPr>
          <w:p w14:paraId="6826EA68" w14:textId="77777777" w:rsidR="00A60035" w:rsidRPr="003A2B2C" w:rsidRDefault="00A60035" w:rsidP="001C6E2C">
            <w:pPr>
              <w:spacing w:line="256" w:lineRule="auto"/>
              <w:rPr>
                <w:sz w:val="20"/>
                <w:szCs w:val="20"/>
              </w:rPr>
            </w:pPr>
          </w:p>
        </w:tc>
      </w:tr>
      <w:bookmarkEnd w:id="2"/>
    </w:tbl>
    <w:p w14:paraId="49FF9059" w14:textId="77777777" w:rsidR="00A60035" w:rsidRDefault="00A60035" w:rsidP="00A60035"/>
    <w:p w14:paraId="6C5183D7" w14:textId="04A38BD9" w:rsidR="00A60035" w:rsidRPr="003A2B2C" w:rsidRDefault="00A60035" w:rsidP="00A60035">
      <w:pPr>
        <w:pStyle w:val="Heading5"/>
        <w:rPr>
          <w:rFonts w:ascii="Arial" w:hAnsi="Arial" w:cs="Arial"/>
        </w:rPr>
      </w:pPr>
      <w:r w:rsidRPr="003A2B2C">
        <w:rPr>
          <w:rFonts w:ascii="Arial" w:hAnsi="Arial" w:cs="Arial"/>
        </w:rPr>
        <w:t>Table 10 – Include the following propert</w:t>
      </w:r>
      <w:r>
        <w:rPr>
          <w:rFonts w:ascii="Arial" w:hAnsi="Arial" w:cs="Arial"/>
        </w:rPr>
        <w:t>y</w:t>
      </w:r>
      <w:r w:rsidRPr="003A2B2C">
        <w:rPr>
          <w:rFonts w:ascii="Arial" w:hAnsi="Arial" w:cs="Arial"/>
        </w:rPr>
        <w:t xml:space="preserve"> in the State heritage place sub-category</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575"/>
        <w:gridCol w:w="1894"/>
        <w:gridCol w:w="2269"/>
        <w:gridCol w:w="1843"/>
        <w:gridCol w:w="1560"/>
        <w:gridCol w:w="4960"/>
      </w:tblGrid>
      <w:tr w:rsidR="00A60035" w:rsidRPr="003A2B2C" w14:paraId="5CE68C8C" w14:textId="77777777" w:rsidTr="001C6E2C">
        <w:trPr>
          <w:tblHeader/>
        </w:trPr>
        <w:tc>
          <w:tcPr>
            <w:tcW w:w="227" w:type="pct"/>
            <w:tcBorders>
              <w:top w:val="single" w:sz="4" w:space="0" w:color="auto"/>
              <w:left w:val="single" w:sz="4" w:space="0" w:color="auto"/>
              <w:bottom w:val="single" w:sz="4" w:space="0" w:color="auto"/>
              <w:right w:val="single" w:sz="4" w:space="0" w:color="auto"/>
            </w:tcBorders>
            <w:shd w:val="clear" w:color="auto" w:fill="E7E6E6"/>
          </w:tcPr>
          <w:p w14:paraId="0E3BC353" w14:textId="77777777" w:rsidR="00A60035" w:rsidRPr="003A2B2C" w:rsidRDefault="00A60035" w:rsidP="001C6E2C">
            <w:pPr>
              <w:spacing w:before="60" w:after="60" w:line="256" w:lineRule="auto"/>
              <w:rPr>
                <w:b/>
                <w:sz w:val="20"/>
                <w:szCs w:val="20"/>
              </w:rPr>
            </w:pPr>
            <w:r w:rsidRPr="003A2B2C">
              <w:rPr>
                <w:b/>
                <w:sz w:val="20"/>
                <w:szCs w:val="20"/>
              </w:rPr>
              <w:t>Item no.</w:t>
            </w:r>
          </w:p>
        </w:tc>
        <w:tc>
          <w:tcPr>
            <w:tcW w:w="533" w:type="pct"/>
            <w:tcBorders>
              <w:top w:val="single" w:sz="4" w:space="0" w:color="auto"/>
              <w:left w:val="nil"/>
              <w:bottom w:val="single" w:sz="4" w:space="0" w:color="auto"/>
              <w:right w:val="single" w:sz="4" w:space="0" w:color="auto"/>
            </w:tcBorders>
            <w:shd w:val="clear" w:color="auto" w:fill="E7E6E6"/>
          </w:tcPr>
          <w:p w14:paraId="25C0F024" w14:textId="77777777" w:rsidR="00A60035" w:rsidRPr="003A2B2C" w:rsidRDefault="00A60035" w:rsidP="001C6E2C">
            <w:pPr>
              <w:spacing w:before="60" w:after="60" w:line="256" w:lineRule="auto"/>
              <w:rPr>
                <w:b/>
                <w:sz w:val="20"/>
                <w:szCs w:val="20"/>
              </w:rPr>
            </w:pPr>
            <w:r w:rsidRPr="003A2B2C">
              <w:rPr>
                <w:b/>
                <w:sz w:val="20"/>
                <w:szCs w:val="20"/>
              </w:rPr>
              <w:t>Map number</w:t>
            </w:r>
          </w:p>
        </w:tc>
        <w:tc>
          <w:tcPr>
            <w:tcW w:w="641" w:type="pct"/>
            <w:tcBorders>
              <w:top w:val="single" w:sz="4" w:space="0" w:color="auto"/>
              <w:left w:val="single" w:sz="4" w:space="0" w:color="auto"/>
              <w:bottom w:val="single" w:sz="4" w:space="0" w:color="auto"/>
              <w:right w:val="single" w:sz="4" w:space="0" w:color="auto"/>
            </w:tcBorders>
            <w:shd w:val="clear" w:color="auto" w:fill="E7E6E6"/>
          </w:tcPr>
          <w:p w14:paraId="75C95643" w14:textId="77777777" w:rsidR="00A60035" w:rsidRPr="003A2B2C" w:rsidRDefault="00A60035" w:rsidP="001C6E2C">
            <w:pPr>
              <w:spacing w:before="60" w:after="60"/>
              <w:rPr>
                <w:b/>
                <w:sz w:val="20"/>
                <w:szCs w:val="20"/>
              </w:rPr>
            </w:pPr>
            <w:r>
              <w:rPr>
                <w:b/>
                <w:sz w:val="20"/>
                <w:szCs w:val="20"/>
              </w:rPr>
              <w:t>State</w:t>
            </w:r>
            <w:r w:rsidRPr="003A2B2C">
              <w:rPr>
                <w:b/>
                <w:sz w:val="20"/>
                <w:szCs w:val="20"/>
              </w:rPr>
              <w:t xml:space="preserve"> heritage place </w:t>
            </w:r>
          </w:p>
        </w:tc>
        <w:tc>
          <w:tcPr>
            <w:tcW w:w="768" w:type="pct"/>
            <w:tcBorders>
              <w:top w:val="single" w:sz="4" w:space="0" w:color="auto"/>
              <w:left w:val="single" w:sz="4" w:space="0" w:color="auto"/>
              <w:bottom w:val="single" w:sz="4" w:space="0" w:color="auto"/>
              <w:right w:val="single" w:sz="4" w:space="0" w:color="auto"/>
            </w:tcBorders>
            <w:shd w:val="clear" w:color="auto" w:fill="E7E6E6"/>
          </w:tcPr>
          <w:p w14:paraId="47FF4997" w14:textId="77777777" w:rsidR="00A60035" w:rsidRPr="003A2B2C" w:rsidRDefault="00A60035" w:rsidP="001C6E2C">
            <w:pPr>
              <w:spacing w:before="60" w:after="60"/>
              <w:rPr>
                <w:b/>
                <w:sz w:val="20"/>
                <w:szCs w:val="20"/>
              </w:rPr>
            </w:pPr>
            <w:r w:rsidRPr="003A2B2C">
              <w:rPr>
                <w:b/>
                <w:sz w:val="20"/>
                <w:szCs w:val="20"/>
              </w:rPr>
              <w:t>Lot and plan description</w:t>
            </w:r>
          </w:p>
        </w:tc>
        <w:tc>
          <w:tcPr>
            <w:tcW w:w="624" w:type="pct"/>
            <w:tcBorders>
              <w:top w:val="single" w:sz="4" w:space="0" w:color="auto"/>
              <w:left w:val="single" w:sz="4" w:space="0" w:color="auto"/>
              <w:bottom w:val="single" w:sz="4" w:space="0" w:color="auto"/>
              <w:right w:val="single" w:sz="4" w:space="0" w:color="auto"/>
            </w:tcBorders>
            <w:shd w:val="clear" w:color="auto" w:fill="E7E6E6"/>
          </w:tcPr>
          <w:p w14:paraId="27B70C6F" w14:textId="77777777" w:rsidR="00A60035" w:rsidRPr="003A2B2C" w:rsidRDefault="00A60035" w:rsidP="001C6E2C">
            <w:pPr>
              <w:spacing w:before="60" w:after="60"/>
              <w:rPr>
                <w:b/>
                <w:sz w:val="20"/>
                <w:szCs w:val="20"/>
              </w:rPr>
            </w:pPr>
            <w:r w:rsidRPr="003A2B2C">
              <w:rPr>
                <w:b/>
                <w:sz w:val="20"/>
                <w:szCs w:val="20"/>
              </w:rPr>
              <w:t>Address</w:t>
            </w:r>
          </w:p>
        </w:tc>
        <w:tc>
          <w:tcPr>
            <w:tcW w:w="528" w:type="pct"/>
            <w:tcBorders>
              <w:top w:val="single" w:sz="4" w:space="0" w:color="auto"/>
              <w:left w:val="single" w:sz="4" w:space="0" w:color="auto"/>
              <w:bottom w:val="single" w:sz="4" w:space="0" w:color="auto"/>
              <w:right w:val="nil"/>
            </w:tcBorders>
            <w:shd w:val="clear" w:color="auto" w:fill="E7E6E6"/>
          </w:tcPr>
          <w:p w14:paraId="3464CB5A" w14:textId="77777777" w:rsidR="00A60035" w:rsidRPr="003A2B2C" w:rsidRDefault="00A60035" w:rsidP="001C6E2C">
            <w:pPr>
              <w:spacing w:before="60" w:after="60"/>
              <w:rPr>
                <w:b/>
                <w:sz w:val="20"/>
                <w:szCs w:val="20"/>
              </w:rPr>
            </w:pPr>
            <w:r w:rsidRPr="003A2B2C">
              <w:rPr>
                <w:b/>
                <w:sz w:val="20"/>
                <w:szCs w:val="20"/>
              </w:rPr>
              <w:t>Suburb</w:t>
            </w:r>
          </w:p>
        </w:tc>
        <w:tc>
          <w:tcPr>
            <w:tcW w:w="1679" w:type="pct"/>
            <w:tcBorders>
              <w:top w:val="single" w:sz="4" w:space="0" w:color="auto"/>
              <w:left w:val="single" w:sz="4" w:space="0" w:color="auto"/>
              <w:bottom w:val="single" w:sz="4" w:space="0" w:color="auto"/>
              <w:right w:val="single" w:sz="4" w:space="0" w:color="auto"/>
            </w:tcBorders>
            <w:shd w:val="clear" w:color="auto" w:fill="E7E6E6"/>
          </w:tcPr>
          <w:p w14:paraId="19DA0B0C" w14:textId="77777777" w:rsidR="00A60035" w:rsidRPr="003A2B2C" w:rsidRDefault="00A60035" w:rsidP="001C6E2C">
            <w:pPr>
              <w:spacing w:before="60" w:after="60" w:line="256" w:lineRule="auto"/>
              <w:rPr>
                <w:b/>
                <w:sz w:val="20"/>
                <w:szCs w:val="20"/>
              </w:rPr>
            </w:pPr>
            <w:r w:rsidRPr="003A2B2C">
              <w:rPr>
                <w:b/>
                <w:sz w:val="20"/>
                <w:szCs w:val="20"/>
              </w:rPr>
              <w:t>Reason</w:t>
            </w:r>
          </w:p>
        </w:tc>
      </w:tr>
      <w:tr w:rsidR="00A60035" w:rsidRPr="003A2B2C" w14:paraId="41CD5E1D" w14:textId="77777777" w:rsidTr="001C6E2C">
        <w:tc>
          <w:tcPr>
            <w:tcW w:w="227" w:type="pct"/>
            <w:tcBorders>
              <w:top w:val="single" w:sz="4" w:space="0" w:color="auto"/>
              <w:left w:val="single" w:sz="4" w:space="0" w:color="auto"/>
              <w:bottom w:val="single" w:sz="4" w:space="0" w:color="auto"/>
              <w:right w:val="single" w:sz="4" w:space="0" w:color="auto"/>
            </w:tcBorders>
          </w:tcPr>
          <w:p w14:paraId="13AAB1C0" w14:textId="77777777" w:rsidR="00A60035" w:rsidRPr="003A2B2C" w:rsidRDefault="00A60035" w:rsidP="00A60035">
            <w:pPr>
              <w:numPr>
                <w:ilvl w:val="0"/>
                <w:numId w:val="20"/>
              </w:numPr>
              <w:spacing w:line="256" w:lineRule="auto"/>
              <w:contextualSpacing/>
              <w:jc w:val="both"/>
              <w:rPr>
                <w:sz w:val="20"/>
                <w:szCs w:val="20"/>
              </w:rPr>
            </w:pPr>
          </w:p>
        </w:tc>
        <w:tc>
          <w:tcPr>
            <w:tcW w:w="533" w:type="pct"/>
            <w:tcBorders>
              <w:top w:val="single" w:sz="4" w:space="0" w:color="auto"/>
              <w:left w:val="nil"/>
              <w:bottom w:val="single" w:sz="4" w:space="0" w:color="auto"/>
              <w:right w:val="single" w:sz="4" w:space="0" w:color="auto"/>
            </w:tcBorders>
          </w:tcPr>
          <w:p w14:paraId="1671D2E4" w14:textId="77777777" w:rsidR="00A60035" w:rsidRPr="003A2B2C" w:rsidRDefault="00A60035" w:rsidP="001C6E2C">
            <w:pPr>
              <w:spacing w:line="256" w:lineRule="auto"/>
              <w:rPr>
                <w:sz w:val="20"/>
                <w:szCs w:val="20"/>
              </w:rPr>
            </w:pPr>
            <w:r w:rsidRPr="003A2B2C">
              <w:rPr>
                <w:sz w:val="20"/>
                <w:szCs w:val="20"/>
              </w:rPr>
              <w:t>OM-008.1</w:t>
            </w:r>
          </w:p>
          <w:p w14:paraId="27B43AE3" w14:textId="77777777" w:rsidR="00A60035" w:rsidRPr="003A2B2C" w:rsidRDefault="00A60035" w:rsidP="001C6E2C">
            <w:pPr>
              <w:spacing w:line="256" w:lineRule="auto"/>
              <w:rPr>
                <w:sz w:val="20"/>
                <w:szCs w:val="20"/>
                <w:highlight w:val="yellow"/>
              </w:rPr>
            </w:pPr>
            <w:r w:rsidRPr="003A2B2C">
              <w:rPr>
                <w:sz w:val="20"/>
                <w:szCs w:val="20"/>
              </w:rPr>
              <w:t>(Map tile 20)</w:t>
            </w:r>
          </w:p>
        </w:tc>
        <w:tc>
          <w:tcPr>
            <w:tcW w:w="641" w:type="pct"/>
            <w:tcBorders>
              <w:top w:val="single" w:sz="4" w:space="0" w:color="auto"/>
              <w:left w:val="single" w:sz="4" w:space="0" w:color="auto"/>
              <w:bottom w:val="single" w:sz="4" w:space="0" w:color="auto"/>
              <w:right w:val="single" w:sz="4" w:space="0" w:color="auto"/>
            </w:tcBorders>
          </w:tcPr>
          <w:p w14:paraId="4843E9EF" w14:textId="77777777" w:rsidR="00A60035" w:rsidRPr="003A2B2C" w:rsidRDefault="00A60035" w:rsidP="001C6E2C">
            <w:pPr>
              <w:rPr>
                <w:rFonts w:eastAsia="Times New Roman"/>
                <w:sz w:val="20"/>
                <w:szCs w:val="20"/>
              </w:rPr>
            </w:pPr>
            <w:r w:rsidRPr="003A2B2C">
              <w:rPr>
                <w:sz w:val="20"/>
                <w:szCs w:val="20"/>
              </w:rPr>
              <w:t xml:space="preserve">Carpenter Hall House </w:t>
            </w:r>
          </w:p>
        </w:tc>
        <w:tc>
          <w:tcPr>
            <w:tcW w:w="768" w:type="pct"/>
            <w:tcBorders>
              <w:top w:val="single" w:sz="4" w:space="0" w:color="auto"/>
              <w:left w:val="single" w:sz="4" w:space="0" w:color="auto"/>
              <w:bottom w:val="single" w:sz="4" w:space="0" w:color="auto"/>
              <w:right w:val="single" w:sz="4" w:space="0" w:color="auto"/>
            </w:tcBorders>
          </w:tcPr>
          <w:p w14:paraId="70725CFF" w14:textId="77777777" w:rsidR="00A60035" w:rsidRPr="003A2B2C" w:rsidRDefault="00A60035" w:rsidP="001C6E2C">
            <w:pPr>
              <w:rPr>
                <w:rFonts w:eastAsia="Times New Roman"/>
                <w:sz w:val="20"/>
                <w:szCs w:val="20"/>
              </w:rPr>
            </w:pPr>
            <w:r w:rsidRPr="003A2B2C">
              <w:rPr>
                <w:sz w:val="20"/>
                <w:szCs w:val="20"/>
              </w:rPr>
              <w:t>Lot 130 on RP19877</w:t>
            </w:r>
          </w:p>
        </w:tc>
        <w:tc>
          <w:tcPr>
            <w:tcW w:w="624" w:type="pct"/>
            <w:tcBorders>
              <w:top w:val="single" w:sz="4" w:space="0" w:color="auto"/>
              <w:left w:val="single" w:sz="4" w:space="0" w:color="auto"/>
              <w:bottom w:val="single" w:sz="4" w:space="0" w:color="auto"/>
              <w:right w:val="single" w:sz="4" w:space="0" w:color="auto"/>
            </w:tcBorders>
          </w:tcPr>
          <w:p w14:paraId="6E66A768" w14:textId="77777777" w:rsidR="00A60035" w:rsidRPr="003A2B2C" w:rsidRDefault="00A60035" w:rsidP="001C6E2C">
            <w:pPr>
              <w:rPr>
                <w:rFonts w:eastAsia="Times New Roman"/>
                <w:sz w:val="20"/>
                <w:szCs w:val="20"/>
              </w:rPr>
            </w:pPr>
            <w:r w:rsidRPr="003A2B2C">
              <w:rPr>
                <w:sz w:val="20"/>
                <w:szCs w:val="20"/>
              </w:rPr>
              <w:t>86 Main Avenue</w:t>
            </w:r>
          </w:p>
        </w:tc>
        <w:tc>
          <w:tcPr>
            <w:tcW w:w="528" w:type="pct"/>
            <w:tcBorders>
              <w:top w:val="single" w:sz="4" w:space="0" w:color="auto"/>
              <w:left w:val="single" w:sz="4" w:space="0" w:color="auto"/>
              <w:bottom w:val="single" w:sz="4" w:space="0" w:color="auto"/>
              <w:right w:val="nil"/>
            </w:tcBorders>
          </w:tcPr>
          <w:p w14:paraId="73313BE3" w14:textId="77777777" w:rsidR="00A60035" w:rsidRPr="003A2B2C" w:rsidRDefault="00A60035" w:rsidP="001C6E2C">
            <w:pPr>
              <w:spacing w:line="256" w:lineRule="auto"/>
              <w:rPr>
                <w:sz w:val="20"/>
                <w:szCs w:val="20"/>
                <w:highlight w:val="yellow"/>
              </w:rPr>
            </w:pPr>
            <w:proofErr w:type="spellStart"/>
            <w:r w:rsidRPr="003A2B2C">
              <w:rPr>
                <w:sz w:val="20"/>
                <w:szCs w:val="20"/>
              </w:rPr>
              <w:t>Wilston</w:t>
            </w:r>
            <w:proofErr w:type="spellEnd"/>
            <w:r w:rsidRPr="003A2B2C">
              <w:rPr>
                <w:sz w:val="20"/>
                <w:szCs w:val="20"/>
              </w:rPr>
              <w:t xml:space="preserve"> </w:t>
            </w:r>
          </w:p>
        </w:tc>
        <w:tc>
          <w:tcPr>
            <w:tcW w:w="1679" w:type="pct"/>
            <w:tcBorders>
              <w:top w:val="single" w:sz="4" w:space="0" w:color="auto"/>
              <w:left w:val="single" w:sz="4" w:space="0" w:color="auto"/>
              <w:bottom w:val="single" w:sz="4" w:space="0" w:color="auto"/>
              <w:right w:val="single" w:sz="4" w:space="0" w:color="auto"/>
            </w:tcBorders>
          </w:tcPr>
          <w:p w14:paraId="42D35E17" w14:textId="77777777" w:rsidR="00A60035" w:rsidRPr="003A2B2C" w:rsidRDefault="00A60035" w:rsidP="001C6E2C">
            <w:pPr>
              <w:spacing w:line="256" w:lineRule="auto"/>
              <w:rPr>
                <w:sz w:val="20"/>
                <w:szCs w:val="20"/>
              </w:rPr>
            </w:pPr>
            <w:r w:rsidRPr="003A2B2C">
              <w:rPr>
                <w:rFonts w:eastAsiaTheme="minorHAnsi"/>
                <w:sz w:val="20"/>
                <w:szCs w:val="20"/>
              </w:rPr>
              <w:t>Constitutes a minor amendment to the planning scheme pursuant to Schedule 1, section 2(h) of MGR as it reflects change or changes to mapping in appendix 1 of the S</w:t>
            </w:r>
            <w:r>
              <w:rPr>
                <w:rFonts w:eastAsiaTheme="minorHAnsi"/>
                <w:sz w:val="20"/>
                <w:szCs w:val="20"/>
              </w:rPr>
              <w:t xml:space="preserve">tate </w:t>
            </w:r>
            <w:r w:rsidRPr="003A2B2C">
              <w:rPr>
                <w:rFonts w:eastAsiaTheme="minorHAnsi"/>
                <w:sz w:val="20"/>
                <w:szCs w:val="20"/>
              </w:rPr>
              <w:t>P</w:t>
            </w:r>
            <w:r>
              <w:rPr>
                <w:rFonts w:eastAsiaTheme="minorHAnsi"/>
                <w:sz w:val="20"/>
                <w:szCs w:val="20"/>
              </w:rPr>
              <w:t xml:space="preserve">lanning </w:t>
            </w:r>
            <w:r w:rsidRPr="003A2B2C">
              <w:rPr>
                <w:rFonts w:eastAsiaTheme="minorHAnsi"/>
                <w:sz w:val="20"/>
                <w:szCs w:val="20"/>
              </w:rPr>
              <w:t>P</w:t>
            </w:r>
            <w:r>
              <w:rPr>
                <w:rFonts w:eastAsiaTheme="minorHAnsi"/>
                <w:sz w:val="20"/>
                <w:szCs w:val="20"/>
              </w:rPr>
              <w:t>olicy</w:t>
            </w:r>
            <w:r w:rsidRPr="003A2B2C">
              <w:rPr>
                <w:rFonts w:eastAsiaTheme="minorHAnsi"/>
                <w:sz w:val="20"/>
                <w:szCs w:val="20"/>
              </w:rPr>
              <w:t xml:space="preserve"> where the mapping is not locally refined by the local government and is not mapping under section 2(k) of </w:t>
            </w:r>
            <w:r>
              <w:rPr>
                <w:rFonts w:eastAsiaTheme="minorHAnsi"/>
                <w:sz w:val="20"/>
                <w:szCs w:val="20"/>
              </w:rPr>
              <w:t>S</w:t>
            </w:r>
            <w:r w:rsidRPr="003A2B2C">
              <w:rPr>
                <w:rFonts w:eastAsiaTheme="minorHAnsi"/>
                <w:sz w:val="20"/>
                <w:szCs w:val="20"/>
              </w:rPr>
              <w:t>chedule</w:t>
            </w:r>
            <w:r>
              <w:rPr>
                <w:rFonts w:eastAsiaTheme="minorHAnsi"/>
                <w:sz w:val="20"/>
                <w:szCs w:val="20"/>
              </w:rPr>
              <w:t xml:space="preserve"> 1 of MGR</w:t>
            </w:r>
            <w:r w:rsidRPr="003A2B2C">
              <w:rPr>
                <w:rFonts w:eastAsiaTheme="minorHAnsi"/>
                <w:sz w:val="20"/>
                <w:szCs w:val="20"/>
              </w:rPr>
              <w:t>.</w:t>
            </w:r>
          </w:p>
        </w:tc>
      </w:tr>
    </w:tbl>
    <w:p w14:paraId="7EA05C7E" w14:textId="77777777" w:rsidR="00A60035" w:rsidRDefault="00A60035" w:rsidP="00A60035">
      <w:pPr>
        <w:pStyle w:val="Heading4"/>
        <w:rPr>
          <w:rFonts w:ascii="Arial" w:hAnsi="Arial" w:cs="Arial"/>
          <w:sz w:val="28"/>
          <w:szCs w:val="28"/>
        </w:rPr>
      </w:pPr>
    </w:p>
    <w:p w14:paraId="6909456F" w14:textId="77777777" w:rsidR="00A60035" w:rsidRDefault="00A60035" w:rsidP="00A60035">
      <w:pPr>
        <w:rPr>
          <w:rFonts w:eastAsia="Times New Roman"/>
          <w:b/>
          <w:bCs/>
          <w:sz w:val="28"/>
          <w:szCs w:val="28"/>
        </w:rPr>
      </w:pPr>
      <w:r>
        <w:rPr>
          <w:sz w:val="28"/>
          <w:szCs w:val="28"/>
        </w:rPr>
        <w:br w:type="page"/>
      </w:r>
    </w:p>
    <w:p w14:paraId="23B99050" w14:textId="77777777" w:rsidR="00A60035" w:rsidRPr="00A60035" w:rsidRDefault="00A60035" w:rsidP="00A60035">
      <w:pPr>
        <w:pStyle w:val="Heading3"/>
        <w:rPr>
          <w:rFonts w:ascii="Arial" w:hAnsi="Arial" w:cs="Arial"/>
        </w:rPr>
      </w:pPr>
      <w:r w:rsidRPr="00A60035">
        <w:rPr>
          <w:rFonts w:ascii="Arial" w:hAnsi="Arial" w:cs="Arial"/>
        </w:rPr>
        <w:lastRenderedPageBreak/>
        <w:t xml:space="preserve">OM-016.2 </w:t>
      </w:r>
      <w:proofErr w:type="gramStart"/>
      <w:r w:rsidRPr="00A60035">
        <w:rPr>
          <w:rFonts w:ascii="Arial" w:hAnsi="Arial" w:cs="Arial"/>
        </w:rPr>
        <w:t>Pre-1911</w:t>
      </w:r>
      <w:proofErr w:type="gramEnd"/>
      <w:r w:rsidRPr="00A60035">
        <w:rPr>
          <w:rFonts w:ascii="Arial" w:hAnsi="Arial" w:cs="Arial"/>
        </w:rPr>
        <w:t xml:space="preserve"> building overlay map</w:t>
      </w:r>
    </w:p>
    <w:p w14:paraId="20E21080" w14:textId="77777777" w:rsidR="00A60035" w:rsidRPr="00A268E2" w:rsidRDefault="00A60035" w:rsidP="00A60035">
      <w:pPr>
        <w:pStyle w:val="Heading5"/>
        <w:rPr>
          <w:rFonts w:ascii="Arial" w:hAnsi="Arial" w:cs="Arial"/>
        </w:rPr>
      </w:pPr>
      <w:r w:rsidRPr="00A268E2">
        <w:rPr>
          <w:rFonts w:ascii="Arial" w:hAnsi="Arial" w:cs="Arial"/>
        </w:rPr>
        <w:t>Table 11 – Remove the Pre-1911 building overlay from the following properties</w:t>
      </w:r>
    </w:p>
    <w:tbl>
      <w:tblPr>
        <w:tblW w:w="4666"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63"/>
        <w:gridCol w:w="2476"/>
        <w:gridCol w:w="2269"/>
        <w:gridCol w:w="1702"/>
        <w:gridCol w:w="5953"/>
      </w:tblGrid>
      <w:tr w:rsidR="00A60035" w:rsidRPr="00A268E2" w14:paraId="1DAFAF80" w14:textId="77777777" w:rsidTr="001C6E2C">
        <w:trPr>
          <w:trHeight w:val="60"/>
          <w:tblHeader/>
        </w:trPr>
        <w:tc>
          <w:tcPr>
            <w:tcW w:w="240" w:type="pct"/>
            <w:tcBorders>
              <w:top w:val="single" w:sz="4" w:space="0" w:color="auto"/>
              <w:left w:val="single" w:sz="4" w:space="0" w:color="auto"/>
              <w:bottom w:val="single" w:sz="4" w:space="0" w:color="auto"/>
              <w:right w:val="single" w:sz="4" w:space="0" w:color="auto"/>
            </w:tcBorders>
            <w:shd w:val="clear" w:color="auto" w:fill="E7E6E6"/>
            <w:hideMark/>
          </w:tcPr>
          <w:p w14:paraId="1B9FC443" w14:textId="77777777" w:rsidR="00A60035" w:rsidRPr="00A268E2" w:rsidRDefault="00A60035" w:rsidP="001C6E2C">
            <w:pPr>
              <w:spacing w:before="60" w:after="60" w:line="256" w:lineRule="auto"/>
              <w:rPr>
                <w:b/>
                <w:sz w:val="20"/>
                <w:szCs w:val="20"/>
              </w:rPr>
            </w:pPr>
            <w:r w:rsidRPr="00A268E2">
              <w:rPr>
                <w:b/>
                <w:sz w:val="20"/>
                <w:szCs w:val="20"/>
              </w:rPr>
              <w:t>Item no.</w:t>
            </w:r>
          </w:p>
        </w:tc>
        <w:tc>
          <w:tcPr>
            <w:tcW w:w="563" w:type="pct"/>
            <w:tcBorders>
              <w:top w:val="single" w:sz="4" w:space="0" w:color="auto"/>
              <w:left w:val="single" w:sz="4" w:space="0" w:color="auto"/>
              <w:bottom w:val="single" w:sz="4" w:space="0" w:color="auto"/>
              <w:right w:val="single" w:sz="4" w:space="0" w:color="auto"/>
            </w:tcBorders>
            <w:shd w:val="clear" w:color="auto" w:fill="E7E6E6"/>
            <w:hideMark/>
          </w:tcPr>
          <w:p w14:paraId="5B38F5EF" w14:textId="77777777" w:rsidR="00A60035" w:rsidRPr="00A268E2" w:rsidRDefault="00A60035" w:rsidP="001C6E2C">
            <w:pPr>
              <w:spacing w:before="60" w:after="60" w:line="256" w:lineRule="auto"/>
              <w:rPr>
                <w:b/>
                <w:sz w:val="20"/>
                <w:szCs w:val="20"/>
              </w:rPr>
            </w:pPr>
            <w:r w:rsidRPr="00A268E2">
              <w:rPr>
                <w:b/>
                <w:sz w:val="20"/>
                <w:szCs w:val="20"/>
              </w:rPr>
              <w:t>Map number</w:t>
            </w:r>
          </w:p>
        </w:tc>
        <w:tc>
          <w:tcPr>
            <w:tcW w:w="838" w:type="pct"/>
            <w:tcBorders>
              <w:top w:val="single" w:sz="4" w:space="0" w:color="auto"/>
              <w:left w:val="single" w:sz="4" w:space="0" w:color="auto"/>
              <w:bottom w:val="single" w:sz="4" w:space="0" w:color="auto"/>
              <w:right w:val="single" w:sz="4" w:space="0" w:color="auto"/>
            </w:tcBorders>
            <w:shd w:val="clear" w:color="auto" w:fill="E7E6E6"/>
            <w:hideMark/>
          </w:tcPr>
          <w:p w14:paraId="333FC97C" w14:textId="77777777" w:rsidR="00A60035" w:rsidRPr="00A268E2" w:rsidRDefault="00A60035" w:rsidP="001C6E2C">
            <w:pPr>
              <w:spacing w:before="60" w:after="60" w:line="256" w:lineRule="auto"/>
              <w:rPr>
                <w:b/>
                <w:sz w:val="20"/>
                <w:szCs w:val="20"/>
              </w:rPr>
            </w:pPr>
            <w:r w:rsidRPr="00A268E2">
              <w:rPr>
                <w:b/>
                <w:sz w:val="20"/>
                <w:szCs w:val="20"/>
              </w:rPr>
              <w:t>Lot and plan description</w:t>
            </w:r>
          </w:p>
        </w:tc>
        <w:tc>
          <w:tcPr>
            <w:tcW w:w="768" w:type="pct"/>
            <w:tcBorders>
              <w:top w:val="single" w:sz="4" w:space="0" w:color="auto"/>
              <w:left w:val="single" w:sz="4" w:space="0" w:color="auto"/>
              <w:bottom w:val="single" w:sz="4" w:space="0" w:color="auto"/>
              <w:right w:val="single" w:sz="4" w:space="0" w:color="auto"/>
            </w:tcBorders>
            <w:shd w:val="clear" w:color="auto" w:fill="E7E6E6"/>
            <w:hideMark/>
          </w:tcPr>
          <w:p w14:paraId="312176F6" w14:textId="77777777" w:rsidR="00A60035" w:rsidRPr="00A268E2" w:rsidRDefault="00A60035" w:rsidP="001C6E2C">
            <w:pPr>
              <w:spacing w:before="60" w:after="60" w:line="256" w:lineRule="auto"/>
              <w:rPr>
                <w:b/>
                <w:sz w:val="20"/>
                <w:szCs w:val="20"/>
              </w:rPr>
            </w:pPr>
            <w:r w:rsidRPr="00A268E2">
              <w:rPr>
                <w:b/>
                <w:sz w:val="20"/>
                <w:szCs w:val="20"/>
              </w:rPr>
              <w:t>Address</w:t>
            </w:r>
          </w:p>
        </w:tc>
        <w:tc>
          <w:tcPr>
            <w:tcW w:w="576" w:type="pct"/>
            <w:tcBorders>
              <w:top w:val="single" w:sz="4" w:space="0" w:color="auto"/>
              <w:left w:val="single" w:sz="4" w:space="0" w:color="auto"/>
              <w:bottom w:val="single" w:sz="4" w:space="0" w:color="auto"/>
              <w:right w:val="single" w:sz="4" w:space="0" w:color="auto"/>
            </w:tcBorders>
            <w:shd w:val="clear" w:color="auto" w:fill="E7E6E6"/>
            <w:hideMark/>
          </w:tcPr>
          <w:p w14:paraId="6BDD77D5" w14:textId="77777777" w:rsidR="00A60035" w:rsidRPr="00A268E2" w:rsidRDefault="00A60035" w:rsidP="001C6E2C">
            <w:pPr>
              <w:spacing w:before="60" w:after="60" w:line="256" w:lineRule="auto"/>
              <w:rPr>
                <w:b/>
                <w:sz w:val="20"/>
                <w:szCs w:val="20"/>
              </w:rPr>
            </w:pPr>
            <w:r w:rsidRPr="00A268E2">
              <w:rPr>
                <w:b/>
                <w:sz w:val="20"/>
                <w:szCs w:val="20"/>
              </w:rPr>
              <w:t>Suburb</w:t>
            </w:r>
          </w:p>
        </w:tc>
        <w:tc>
          <w:tcPr>
            <w:tcW w:w="2015" w:type="pct"/>
            <w:tcBorders>
              <w:top w:val="single" w:sz="4" w:space="0" w:color="auto"/>
              <w:left w:val="single" w:sz="4" w:space="0" w:color="auto"/>
              <w:bottom w:val="single" w:sz="4" w:space="0" w:color="auto"/>
              <w:right w:val="single" w:sz="4" w:space="0" w:color="auto"/>
            </w:tcBorders>
            <w:shd w:val="clear" w:color="auto" w:fill="E7E6E6"/>
            <w:hideMark/>
          </w:tcPr>
          <w:p w14:paraId="2A4B16A0" w14:textId="77777777" w:rsidR="00A60035" w:rsidRPr="00A268E2" w:rsidRDefault="00A60035" w:rsidP="001C6E2C">
            <w:pPr>
              <w:spacing w:before="60" w:after="60" w:line="256" w:lineRule="auto"/>
              <w:rPr>
                <w:b/>
                <w:sz w:val="20"/>
                <w:szCs w:val="20"/>
              </w:rPr>
            </w:pPr>
            <w:r w:rsidRPr="00A268E2">
              <w:rPr>
                <w:b/>
                <w:sz w:val="20"/>
                <w:szCs w:val="20"/>
              </w:rPr>
              <w:t>Reason</w:t>
            </w:r>
          </w:p>
        </w:tc>
      </w:tr>
      <w:tr w:rsidR="00A60035" w:rsidRPr="00A268E2" w14:paraId="5C1E90AB" w14:textId="77777777" w:rsidTr="001C6E2C">
        <w:tc>
          <w:tcPr>
            <w:tcW w:w="240" w:type="pct"/>
            <w:tcBorders>
              <w:top w:val="single" w:sz="4" w:space="0" w:color="auto"/>
              <w:left w:val="single" w:sz="4" w:space="0" w:color="auto"/>
              <w:bottom w:val="single" w:sz="4" w:space="0" w:color="auto"/>
              <w:right w:val="single" w:sz="4" w:space="0" w:color="auto"/>
            </w:tcBorders>
          </w:tcPr>
          <w:p w14:paraId="77EC7DE4" w14:textId="77777777" w:rsidR="00A60035" w:rsidRPr="00A268E2" w:rsidRDefault="00A60035" w:rsidP="00A60035">
            <w:pPr>
              <w:numPr>
                <w:ilvl w:val="0"/>
                <w:numId w:val="20"/>
              </w:numPr>
              <w:spacing w:line="256" w:lineRule="auto"/>
              <w:contextualSpacing/>
              <w:rPr>
                <w:sz w:val="20"/>
                <w:szCs w:val="20"/>
              </w:rPr>
            </w:pPr>
          </w:p>
        </w:tc>
        <w:tc>
          <w:tcPr>
            <w:tcW w:w="563" w:type="pct"/>
            <w:tcBorders>
              <w:top w:val="single" w:sz="4" w:space="0" w:color="auto"/>
              <w:left w:val="nil"/>
              <w:bottom w:val="single" w:sz="4" w:space="0" w:color="auto"/>
              <w:right w:val="single" w:sz="4" w:space="0" w:color="auto"/>
            </w:tcBorders>
          </w:tcPr>
          <w:p w14:paraId="46A67D1A" w14:textId="77777777" w:rsidR="00A60035" w:rsidRPr="00A268E2" w:rsidRDefault="00A60035" w:rsidP="001C6E2C">
            <w:pPr>
              <w:rPr>
                <w:sz w:val="20"/>
                <w:szCs w:val="20"/>
              </w:rPr>
            </w:pPr>
            <w:r w:rsidRPr="00A268E2">
              <w:rPr>
                <w:sz w:val="20"/>
                <w:szCs w:val="20"/>
              </w:rPr>
              <w:t>OM-016.2</w:t>
            </w:r>
          </w:p>
          <w:p w14:paraId="7C1A3039" w14:textId="77777777" w:rsidR="00A60035" w:rsidRPr="00A268E2" w:rsidRDefault="00A60035" w:rsidP="001C6E2C">
            <w:pPr>
              <w:rPr>
                <w:sz w:val="20"/>
                <w:szCs w:val="20"/>
              </w:rPr>
            </w:pPr>
            <w:r w:rsidRPr="00A268E2">
              <w:rPr>
                <w:sz w:val="20"/>
                <w:szCs w:val="20"/>
              </w:rPr>
              <w:t>(Map Tile 28</w:t>
            </w:r>
            <w:r w:rsidRPr="00A268E2">
              <w:rPr>
                <w:rFonts w:eastAsia="Times New Roman"/>
                <w:bCs/>
                <w:sz w:val="20"/>
                <w:szCs w:val="20"/>
              </w:rPr>
              <w:t>)</w:t>
            </w:r>
          </w:p>
        </w:tc>
        <w:tc>
          <w:tcPr>
            <w:tcW w:w="838" w:type="pct"/>
            <w:tcBorders>
              <w:top w:val="single" w:sz="4" w:space="0" w:color="auto"/>
              <w:left w:val="single" w:sz="4" w:space="0" w:color="auto"/>
              <w:bottom w:val="single" w:sz="4" w:space="0" w:color="auto"/>
              <w:right w:val="single" w:sz="4" w:space="0" w:color="auto"/>
            </w:tcBorders>
          </w:tcPr>
          <w:p w14:paraId="13B8FC7C" w14:textId="77777777" w:rsidR="00A60035" w:rsidRPr="00A268E2" w:rsidRDefault="00A60035" w:rsidP="001C6E2C">
            <w:pPr>
              <w:rPr>
                <w:rFonts w:eastAsia="Times New Roman"/>
                <w:sz w:val="20"/>
                <w:szCs w:val="20"/>
              </w:rPr>
            </w:pPr>
            <w:r w:rsidRPr="00A268E2">
              <w:rPr>
                <w:rFonts w:eastAsia="Times New Roman"/>
                <w:sz w:val="20"/>
                <w:szCs w:val="20"/>
              </w:rPr>
              <w:t>Lot 99 on SP312490</w:t>
            </w:r>
          </w:p>
        </w:tc>
        <w:tc>
          <w:tcPr>
            <w:tcW w:w="768" w:type="pct"/>
            <w:tcBorders>
              <w:top w:val="single" w:sz="4" w:space="0" w:color="auto"/>
              <w:left w:val="single" w:sz="4" w:space="0" w:color="auto"/>
              <w:bottom w:val="single" w:sz="4" w:space="0" w:color="auto"/>
              <w:right w:val="single" w:sz="4" w:space="0" w:color="auto"/>
            </w:tcBorders>
          </w:tcPr>
          <w:p w14:paraId="3ABAEB9A" w14:textId="77777777" w:rsidR="00A60035" w:rsidRPr="00A268E2" w:rsidRDefault="00A60035" w:rsidP="001C6E2C">
            <w:pPr>
              <w:spacing w:line="256" w:lineRule="auto"/>
              <w:rPr>
                <w:sz w:val="20"/>
                <w:szCs w:val="20"/>
              </w:rPr>
            </w:pPr>
            <w:r w:rsidRPr="00A268E2">
              <w:rPr>
                <w:sz w:val="20"/>
                <w:szCs w:val="20"/>
              </w:rPr>
              <w:t>179 Annerley Road</w:t>
            </w:r>
          </w:p>
        </w:tc>
        <w:tc>
          <w:tcPr>
            <w:tcW w:w="576" w:type="pct"/>
            <w:tcBorders>
              <w:top w:val="single" w:sz="4" w:space="0" w:color="auto"/>
              <w:left w:val="single" w:sz="4" w:space="0" w:color="auto"/>
              <w:bottom w:val="single" w:sz="4" w:space="0" w:color="auto"/>
              <w:right w:val="nil"/>
            </w:tcBorders>
          </w:tcPr>
          <w:p w14:paraId="2FED4285" w14:textId="77777777" w:rsidR="00A60035" w:rsidRPr="00A268E2" w:rsidRDefault="00A60035" w:rsidP="001C6E2C">
            <w:pPr>
              <w:spacing w:line="256" w:lineRule="auto"/>
              <w:rPr>
                <w:sz w:val="20"/>
                <w:szCs w:val="20"/>
              </w:rPr>
            </w:pPr>
            <w:r w:rsidRPr="00A268E2">
              <w:rPr>
                <w:sz w:val="20"/>
                <w:szCs w:val="20"/>
              </w:rPr>
              <w:t>Dutton Park</w:t>
            </w:r>
          </w:p>
        </w:tc>
        <w:tc>
          <w:tcPr>
            <w:tcW w:w="2015" w:type="pct"/>
            <w:tcBorders>
              <w:top w:val="single" w:sz="4" w:space="0" w:color="auto"/>
              <w:left w:val="single" w:sz="4" w:space="0" w:color="auto"/>
              <w:bottom w:val="single" w:sz="4" w:space="0" w:color="auto"/>
              <w:right w:val="single" w:sz="4" w:space="0" w:color="auto"/>
            </w:tcBorders>
          </w:tcPr>
          <w:p w14:paraId="3C1DBE69" w14:textId="77777777" w:rsidR="00A60035" w:rsidRPr="00A268E2" w:rsidRDefault="00A60035" w:rsidP="001C6E2C">
            <w:pPr>
              <w:spacing w:line="256" w:lineRule="auto"/>
              <w:rPr>
                <w:sz w:val="20"/>
                <w:szCs w:val="20"/>
              </w:rPr>
            </w:pPr>
            <w:r w:rsidRPr="00A268E2">
              <w:rPr>
                <w:sz w:val="20"/>
                <w:szCs w:val="20"/>
              </w:rPr>
              <w:t xml:space="preserve">Constitutes a minor amendment to the planning scheme pursuant to Schedule 1, section 2(a) of the Minister's Guidelines and Rules (MGR) made under the Planning Act 2016, as it is undertaken in accordance with a Ministerial direction or request (made under Chapter 2, Part 3, Division 3 of the Act) relating to rezoning of government owned land and any consequential amendment to planning scheme provisions for government owned land </w:t>
            </w:r>
          </w:p>
        </w:tc>
      </w:tr>
      <w:tr w:rsidR="00A60035" w:rsidRPr="00A268E2" w14:paraId="586956DE" w14:textId="77777777" w:rsidTr="001C6E2C">
        <w:tc>
          <w:tcPr>
            <w:tcW w:w="240" w:type="pct"/>
            <w:tcBorders>
              <w:top w:val="single" w:sz="4" w:space="0" w:color="auto"/>
              <w:left w:val="single" w:sz="4" w:space="0" w:color="auto"/>
              <w:bottom w:val="single" w:sz="4" w:space="0" w:color="auto"/>
              <w:right w:val="single" w:sz="4" w:space="0" w:color="auto"/>
            </w:tcBorders>
          </w:tcPr>
          <w:p w14:paraId="1BA0D7C0" w14:textId="77777777" w:rsidR="00A60035" w:rsidRPr="00A268E2" w:rsidRDefault="00A60035" w:rsidP="00A60035">
            <w:pPr>
              <w:numPr>
                <w:ilvl w:val="0"/>
                <w:numId w:val="20"/>
              </w:numPr>
              <w:spacing w:line="256" w:lineRule="auto"/>
              <w:contextualSpacing/>
              <w:rPr>
                <w:sz w:val="20"/>
                <w:szCs w:val="20"/>
              </w:rPr>
            </w:pPr>
          </w:p>
        </w:tc>
        <w:tc>
          <w:tcPr>
            <w:tcW w:w="563" w:type="pct"/>
            <w:tcBorders>
              <w:top w:val="single" w:sz="4" w:space="0" w:color="auto"/>
              <w:left w:val="nil"/>
              <w:bottom w:val="single" w:sz="4" w:space="0" w:color="auto"/>
              <w:right w:val="single" w:sz="4" w:space="0" w:color="auto"/>
            </w:tcBorders>
          </w:tcPr>
          <w:p w14:paraId="04819C3F" w14:textId="77777777" w:rsidR="00A60035" w:rsidRPr="00A268E2" w:rsidRDefault="00A60035" w:rsidP="001C6E2C">
            <w:pPr>
              <w:rPr>
                <w:sz w:val="20"/>
                <w:szCs w:val="20"/>
              </w:rPr>
            </w:pPr>
            <w:r w:rsidRPr="00A268E2">
              <w:rPr>
                <w:sz w:val="20"/>
                <w:szCs w:val="20"/>
              </w:rPr>
              <w:t>OM-016.2</w:t>
            </w:r>
          </w:p>
          <w:p w14:paraId="7B53D8E7" w14:textId="77777777" w:rsidR="00A60035" w:rsidRPr="00A268E2" w:rsidRDefault="00A60035" w:rsidP="001C6E2C">
            <w:pPr>
              <w:rPr>
                <w:sz w:val="20"/>
                <w:szCs w:val="20"/>
              </w:rPr>
            </w:pPr>
            <w:r w:rsidRPr="00A268E2">
              <w:rPr>
                <w:sz w:val="20"/>
                <w:szCs w:val="20"/>
              </w:rPr>
              <w:t>(Map Tile 20</w:t>
            </w:r>
            <w:r w:rsidRPr="00A268E2">
              <w:rPr>
                <w:rFonts w:eastAsia="Times New Roman"/>
                <w:bCs/>
                <w:sz w:val="20"/>
                <w:szCs w:val="20"/>
              </w:rPr>
              <w:t>)</w:t>
            </w:r>
          </w:p>
        </w:tc>
        <w:tc>
          <w:tcPr>
            <w:tcW w:w="838" w:type="pct"/>
            <w:tcBorders>
              <w:top w:val="single" w:sz="4" w:space="0" w:color="auto"/>
              <w:left w:val="single" w:sz="4" w:space="0" w:color="auto"/>
              <w:bottom w:val="single" w:sz="4" w:space="0" w:color="auto"/>
              <w:right w:val="single" w:sz="4" w:space="0" w:color="auto"/>
            </w:tcBorders>
          </w:tcPr>
          <w:p w14:paraId="5AB502B6" w14:textId="77777777" w:rsidR="00A60035" w:rsidRDefault="00A60035" w:rsidP="001C6E2C">
            <w:pPr>
              <w:rPr>
                <w:rFonts w:eastAsia="Times New Roman"/>
                <w:sz w:val="20"/>
                <w:szCs w:val="20"/>
              </w:rPr>
            </w:pPr>
            <w:r>
              <w:rPr>
                <w:rFonts w:eastAsia="Times New Roman"/>
                <w:sz w:val="20"/>
                <w:szCs w:val="20"/>
              </w:rPr>
              <w:t>Lots 0, 101, 102, 111 to 114, 121 to 123, 131 to 133, 141 to 143, 151 to 153, 161 and 162 on SP318016</w:t>
            </w:r>
          </w:p>
          <w:p w14:paraId="6D35F66D" w14:textId="77777777" w:rsidR="00A60035" w:rsidRPr="00A268E2" w:rsidRDefault="00A60035" w:rsidP="001C6E2C">
            <w:pPr>
              <w:rPr>
                <w:rFonts w:eastAsia="Times New Roman"/>
                <w:sz w:val="20"/>
                <w:szCs w:val="20"/>
              </w:rPr>
            </w:pPr>
            <w:r>
              <w:rPr>
                <w:rFonts w:eastAsia="Times New Roman"/>
                <w:sz w:val="20"/>
                <w:szCs w:val="20"/>
              </w:rPr>
              <w:t>(</w:t>
            </w:r>
            <w:proofErr w:type="gramStart"/>
            <w:r>
              <w:rPr>
                <w:rFonts w:eastAsia="Times New Roman"/>
                <w:sz w:val="20"/>
                <w:szCs w:val="20"/>
              </w:rPr>
              <w:t>formerly</w:t>
            </w:r>
            <w:proofErr w:type="gramEnd"/>
            <w:r>
              <w:rPr>
                <w:rFonts w:eastAsia="Times New Roman"/>
                <w:sz w:val="20"/>
                <w:szCs w:val="20"/>
              </w:rPr>
              <w:t xml:space="preserve"> Lot 15 on RP19335)</w:t>
            </w:r>
          </w:p>
        </w:tc>
        <w:tc>
          <w:tcPr>
            <w:tcW w:w="768" w:type="pct"/>
            <w:tcBorders>
              <w:top w:val="single" w:sz="4" w:space="0" w:color="auto"/>
              <w:left w:val="single" w:sz="4" w:space="0" w:color="auto"/>
              <w:bottom w:val="single" w:sz="4" w:space="0" w:color="auto"/>
              <w:right w:val="single" w:sz="4" w:space="0" w:color="auto"/>
            </w:tcBorders>
          </w:tcPr>
          <w:p w14:paraId="4A3BAC88" w14:textId="77777777" w:rsidR="00A60035" w:rsidRPr="00A268E2" w:rsidRDefault="00A60035" w:rsidP="001C6E2C">
            <w:pPr>
              <w:spacing w:line="256" w:lineRule="auto"/>
              <w:rPr>
                <w:sz w:val="20"/>
                <w:szCs w:val="20"/>
              </w:rPr>
            </w:pPr>
            <w:r>
              <w:rPr>
                <w:sz w:val="20"/>
                <w:szCs w:val="20"/>
              </w:rPr>
              <w:t xml:space="preserve">Units </w:t>
            </w:r>
            <w:r w:rsidRPr="00E807A2">
              <w:rPr>
                <w:sz w:val="20"/>
                <w:szCs w:val="20"/>
              </w:rPr>
              <w:t>101,102, 111</w:t>
            </w:r>
            <w:r>
              <w:rPr>
                <w:sz w:val="20"/>
                <w:szCs w:val="20"/>
              </w:rPr>
              <w:t xml:space="preserve"> to </w:t>
            </w:r>
            <w:r w:rsidRPr="00E807A2">
              <w:rPr>
                <w:sz w:val="20"/>
                <w:szCs w:val="20"/>
              </w:rPr>
              <w:t>114, 121</w:t>
            </w:r>
            <w:r>
              <w:rPr>
                <w:sz w:val="20"/>
                <w:szCs w:val="20"/>
              </w:rPr>
              <w:t xml:space="preserve"> to </w:t>
            </w:r>
            <w:r w:rsidRPr="00E807A2">
              <w:rPr>
                <w:sz w:val="20"/>
                <w:szCs w:val="20"/>
              </w:rPr>
              <w:t>123, 131</w:t>
            </w:r>
            <w:r>
              <w:rPr>
                <w:sz w:val="20"/>
                <w:szCs w:val="20"/>
              </w:rPr>
              <w:t xml:space="preserve"> to </w:t>
            </w:r>
            <w:r w:rsidRPr="00E807A2">
              <w:rPr>
                <w:sz w:val="20"/>
                <w:szCs w:val="20"/>
              </w:rPr>
              <w:t>133, 141</w:t>
            </w:r>
            <w:r>
              <w:rPr>
                <w:sz w:val="20"/>
                <w:szCs w:val="20"/>
              </w:rPr>
              <w:t xml:space="preserve"> to </w:t>
            </w:r>
            <w:r w:rsidRPr="00E807A2">
              <w:rPr>
                <w:sz w:val="20"/>
                <w:szCs w:val="20"/>
              </w:rPr>
              <w:t>143, 151</w:t>
            </w:r>
            <w:r>
              <w:rPr>
                <w:sz w:val="20"/>
                <w:szCs w:val="20"/>
              </w:rPr>
              <w:t xml:space="preserve"> to </w:t>
            </w:r>
            <w:r w:rsidRPr="00E807A2">
              <w:rPr>
                <w:sz w:val="20"/>
                <w:szCs w:val="20"/>
              </w:rPr>
              <w:t>153, 161, 162</w:t>
            </w:r>
            <w:r>
              <w:rPr>
                <w:sz w:val="20"/>
                <w:szCs w:val="20"/>
              </w:rPr>
              <w:t xml:space="preserve"> and common property, </w:t>
            </w:r>
            <w:r w:rsidRPr="00E807A2">
              <w:rPr>
                <w:sz w:val="20"/>
                <w:szCs w:val="20"/>
              </w:rPr>
              <w:t>2 Lucas Street</w:t>
            </w:r>
          </w:p>
        </w:tc>
        <w:tc>
          <w:tcPr>
            <w:tcW w:w="576" w:type="pct"/>
            <w:tcBorders>
              <w:top w:val="single" w:sz="4" w:space="0" w:color="auto"/>
              <w:left w:val="single" w:sz="4" w:space="0" w:color="auto"/>
              <w:bottom w:val="single" w:sz="4" w:space="0" w:color="auto"/>
              <w:right w:val="nil"/>
            </w:tcBorders>
          </w:tcPr>
          <w:p w14:paraId="6E56BDD6" w14:textId="77777777" w:rsidR="00A60035" w:rsidRPr="00A268E2" w:rsidRDefault="00A60035" w:rsidP="001C6E2C">
            <w:pPr>
              <w:spacing w:line="256" w:lineRule="auto"/>
              <w:rPr>
                <w:sz w:val="20"/>
                <w:szCs w:val="20"/>
              </w:rPr>
            </w:pPr>
            <w:r w:rsidRPr="00A268E2">
              <w:rPr>
                <w:sz w:val="20"/>
                <w:szCs w:val="20"/>
              </w:rPr>
              <w:t>Lutwyche</w:t>
            </w:r>
          </w:p>
        </w:tc>
        <w:tc>
          <w:tcPr>
            <w:tcW w:w="2015" w:type="pct"/>
            <w:tcBorders>
              <w:top w:val="single" w:sz="4" w:space="0" w:color="auto"/>
              <w:left w:val="single" w:sz="4" w:space="0" w:color="auto"/>
              <w:bottom w:val="single" w:sz="4" w:space="0" w:color="auto"/>
              <w:right w:val="single" w:sz="4" w:space="0" w:color="auto"/>
            </w:tcBorders>
          </w:tcPr>
          <w:p w14:paraId="10BDB22E" w14:textId="77777777" w:rsidR="00A60035" w:rsidRPr="00A268E2" w:rsidRDefault="00A60035" w:rsidP="001C6E2C">
            <w:pPr>
              <w:spacing w:line="256" w:lineRule="auto"/>
              <w:rPr>
                <w:sz w:val="20"/>
                <w:szCs w:val="20"/>
              </w:rPr>
            </w:pPr>
            <w:r w:rsidRPr="00A268E2">
              <w:rPr>
                <w:sz w:val="20"/>
                <w:szCs w:val="20"/>
              </w:rPr>
              <w:t>Constitutes a minor amendment to the planning scheme pursuant to Schedule 1, section 2(e) of MGR as it reflects a current development approval (A004385101).</w:t>
            </w:r>
          </w:p>
        </w:tc>
      </w:tr>
      <w:tr w:rsidR="00A60035" w:rsidRPr="00A268E2" w14:paraId="697EF65E" w14:textId="77777777" w:rsidTr="001C6E2C">
        <w:tc>
          <w:tcPr>
            <w:tcW w:w="240" w:type="pct"/>
            <w:tcBorders>
              <w:top w:val="single" w:sz="4" w:space="0" w:color="auto"/>
              <w:left w:val="single" w:sz="4" w:space="0" w:color="auto"/>
              <w:bottom w:val="single" w:sz="4" w:space="0" w:color="auto"/>
              <w:right w:val="single" w:sz="4" w:space="0" w:color="auto"/>
            </w:tcBorders>
          </w:tcPr>
          <w:p w14:paraId="5C36596A" w14:textId="77777777" w:rsidR="00A60035" w:rsidRPr="00A268E2" w:rsidRDefault="00A60035" w:rsidP="00A60035">
            <w:pPr>
              <w:numPr>
                <w:ilvl w:val="0"/>
                <w:numId w:val="20"/>
              </w:numPr>
              <w:spacing w:line="256" w:lineRule="auto"/>
              <w:contextualSpacing/>
              <w:rPr>
                <w:sz w:val="20"/>
                <w:szCs w:val="20"/>
              </w:rPr>
            </w:pPr>
          </w:p>
        </w:tc>
        <w:tc>
          <w:tcPr>
            <w:tcW w:w="563" w:type="pct"/>
            <w:tcBorders>
              <w:top w:val="single" w:sz="4" w:space="0" w:color="auto"/>
              <w:left w:val="nil"/>
              <w:bottom w:val="single" w:sz="4" w:space="0" w:color="auto"/>
              <w:right w:val="single" w:sz="4" w:space="0" w:color="auto"/>
            </w:tcBorders>
          </w:tcPr>
          <w:p w14:paraId="2C111E63" w14:textId="77777777" w:rsidR="00A60035" w:rsidRPr="00A268E2" w:rsidRDefault="00A60035" w:rsidP="001C6E2C">
            <w:pPr>
              <w:rPr>
                <w:sz w:val="20"/>
                <w:szCs w:val="20"/>
              </w:rPr>
            </w:pPr>
            <w:r w:rsidRPr="00A268E2">
              <w:rPr>
                <w:sz w:val="20"/>
                <w:szCs w:val="20"/>
              </w:rPr>
              <w:t>OM-016.2</w:t>
            </w:r>
          </w:p>
          <w:p w14:paraId="27C77E81" w14:textId="77777777" w:rsidR="00A60035" w:rsidRPr="00A268E2" w:rsidRDefault="00A60035" w:rsidP="001C6E2C">
            <w:pPr>
              <w:spacing w:line="256" w:lineRule="auto"/>
              <w:rPr>
                <w:sz w:val="20"/>
                <w:szCs w:val="20"/>
                <w:highlight w:val="yellow"/>
              </w:rPr>
            </w:pPr>
            <w:r w:rsidRPr="00A268E2">
              <w:rPr>
                <w:sz w:val="20"/>
                <w:szCs w:val="20"/>
              </w:rPr>
              <w:t>(Map Tile 13)</w:t>
            </w:r>
          </w:p>
        </w:tc>
        <w:tc>
          <w:tcPr>
            <w:tcW w:w="838" w:type="pct"/>
            <w:tcBorders>
              <w:top w:val="single" w:sz="4" w:space="0" w:color="auto"/>
              <w:left w:val="single" w:sz="4" w:space="0" w:color="auto"/>
              <w:bottom w:val="single" w:sz="4" w:space="0" w:color="auto"/>
              <w:right w:val="single" w:sz="4" w:space="0" w:color="auto"/>
            </w:tcBorders>
          </w:tcPr>
          <w:p w14:paraId="2B4CD9BB" w14:textId="77777777" w:rsidR="00A60035" w:rsidRDefault="00A60035" w:rsidP="001C6E2C">
            <w:pPr>
              <w:rPr>
                <w:rFonts w:eastAsia="Times New Roman"/>
                <w:sz w:val="20"/>
                <w:szCs w:val="20"/>
              </w:rPr>
            </w:pPr>
            <w:r w:rsidRPr="00A268E2">
              <w:rPr>
                <w:rFonts w:eastAsia="Times New Roman"/>
                <w:sz w:val="20"/>
                <w:szCs w:val="20"/>
              </w:rPr>
              <w:t>Lot</w:t>
            </w:r>
            <w:r>
              <w:rPr>
                <w:rFonts w:eastAsia="Times New Roman"/>
                <w:sz w:val="20"/>
                <w:szCs w:val="20"/>
              </w:rPr>
              <w:t>s</w:t>
            </w:r>
            <w:r w:rsidRPr="00A268E2">
              <w:rPr>
                <w:rFonts w:eastAsia="Times New Roman"/>
                <w:sz w:val="20"/>
                <w:szCs w:val="20"/>
              </w:rPr>
              <w:t xml:space="preserve"> 11 </w:t>
            </w:r>
            <w:r>
              <w:rPr>
                <w:rFonts w:eastAsia="Times New Roman"/>
                <w:sz w:val="20"/>
                <w:szCs w:val="20"/>
              </w:rPr>
              <w:t xml:space="preserve">to </w:t>
            </w:r>
            <w:r w:rsidRPr="00A268E2">
              <w:rPr>
                <w:rFonts w:eastAsia="Times New Roman"/>
                <w:sz w:val="20"/>
                <w:szCs w:val="20"/>
              </w:rPr>
              <w:t xml:space="preserve">12, 14 </w:t>
            </w:r>
            <w:r>
              <w:rPr>
                <w:rFonts w:eastAsia="Times New Roman"/>
                <w:sz w:val="20"/>
                <w:szCs w:val="20"/>
              </w:rPr>
              <w:t xml:space="preserve">to </w:t>
            </w:r>
            <w:r w:rsidRPr="00A268E2">
              <w:rPr>
                <w:rFonts w:eastAsia="Times New Roman"/>
                <w:sz w:val="20"/>
                <w:szCs w:val="20"/>
              </w:rPr>
              <w:t xml:space="preserve">28, 54 </w:t>
            </w:r>
            <w:r>
              <w:rPr>
                <w:rFonts w:eastAsia="Times New Roman"/>
                <w:sz w:val="20"/>
                <w:szCs w:val="20"/>
              </w:rPr>
              <w:t xml:space="preserve">to </w:t>
            </w:r>
            <w:r w:rsidRPr="00A268E2">
              <w:rPr>
                <w:rFonts w:eastAsia="Times New Roman"/>
                <w:sz w:val="20"/>
                <w:szCs w:val="20"/>
              </w:rPr>
              <w:t>67</w:t>
            </w:r>
            <w:r>
              <w:rPr>
                <w:rFonts w:eastAsia="Times New Roman"/>
                <w:sz w:val="20"/>
                <w:szCs w:val="20"/>
              </w:rPr>
              <w:t xml:space="preserve"> and </w:t>
            </w:r>
            <w:r w:rsidRPr="00A268E2">
              <w:rPr>
                <w:rFonts w:eastAsia="Times New Roman"/>
                <w:sz w:val="20"/>
                <w:szCs w:val="20"/>
              </w:rPr>
              <w:t>100 on SP321760</w:t>
            </w:r>
            <w:r>
              <w:rPr>
                <w:rFonts w:eastAsia="Times New Roman"/>
                <w:sz w:val="20"/>
                <w:szCs w:val="20"/>
              </w:rPr>
              <w:t xml:space="preserve">, </w:t>
            </w:r>
          </w:p>
          <w:p w14:paraId="3E499D9F" w14:textId="77777777" w:rsidR="00A60035" w:rsidRPr="00A268E2" w:rsidRDefault="00A60035" w:rsidP="001C6E2C">
            <w:pPr>
              <w:rPr>
                <w:rFonts w:eastAsia="Times New Roman"/>
                <w:sz w:val="20"/>
                <w:szCs w:val="20"/>
                <w:highlight w:val="yellow"/>
              </w:rPr>
            </w:pPr>
            <w:r>
              <w:rPr>
                <w:rFonts w:eastAsia="Times New Roman"/>
                <w:sz w:val="20"/>
                <w:szCs w:val="20"/>
              </w:rPr>
              <w:t xml:space="preserve">Lots 66 and 101 on SP292502 </w:t>
            </w:r>
            <w:r w:rsidRPr="00A268E2">
              <w:rPr>
                <w:rFonts w:eastAsia="Times New Roman"/>
                <w:sz w:val="20"/>
                <w:szCs w:val="20"/>
              </w:rPr>
              <w:t>and road reserve</w:t>
            </w:r>
          </w:p>
        </w:tc>
        <w:tc>
          <w:tcPr>
            <w:tcW w:w="768" w:type="pct"/>
            <w:tcBorders>
              <w:top w:val="single" w:sz="4" w:space="0" w:color="auto"/>
              <w:left w:val="single" w:sz="4" w:space="0" w:color="auto"/>
              <w:bottom w:val="single" w:sz="4" w:space="0" w:color="auto"/>
              <w:right w:val="single" w:sz="4" w:space="0" w:color="auto"/>
            </w:tcBorders>
          </w:tcPr>
          <w:p w14:paraId="2930A991" w14:textId="77777777" w:rsidR="00A60035" w:rsidRDefault="00A60035" w:rsidP="001C6E2C">
            <w:pPr>
              <w:spacing w:line="256" w:lineRule="auto"/>
              <w:rPr>
                <w:sz w:val="20"/>
                <w:szCs w:val="20"/>
              </w:rPr>
            </w:pPr>
            <w:r w:rsidRPr="00A268E2">
              <w:rPr>
                <w:sz w:val="20"/>
                <w:szCs w:val="20"/>
              </w:rPr>
              <w:t xml:space="preserve">20 </w:t>
            </w:r>
            <w:r>
              <w:rPr>
                <w:sz w:val="20"/>
                <w:szCs w:val="20"/>
              </w:rPr>
              <w:t xml:space="preserve">to </w:t>
            </w:r>
            <w:r w:rsidRPr="00A268E2">
              <w:rPr>
                <w:sz w:val="20"/>
                <w:szCs w:val="20"/>
              </w:rPr>
              <w:t>24, 28</w:t>
            </w:r>
            <w:r>
              <w:rPr>
                <w:sz w:val="20"/>
                <w:szCs w:val="20"/>
              </w:rPr>
              <w:t>, 31 to 41, 43 to 45, 47 to</w:t>
            </w:r>
            <w:r w:rsidRPr="00A268E2">
              <w:rPr>
                <w:rFonts w:eastAsia="Times New Roman"/>
                <w:sz w:val="20"/>
                <w:szCs w:val="20"/>
              </w:rPr>
              <w:t xml:space="preserve"> </w:t>
            </w:r>
            <w:r w:rsidRPr="00A268E2">
              <w:rPr>
                <w:sz w:val="20"/>
                <w:szCs w:val="20"/>
              </w:rPr>
              <w:t xml:space="preserve">54, 57, 59, </w:t>
            </w:r>
            <w:r>
              <w:rPr>
                <w:sz w:val="20"/>
                <w:szCs w:val="20"/>
              </w:rPr>
              <w:t xml:space="preserve">61, </w:t>
            </w:r>
            <w:r w:rsidRPr="00A268E2">
              <w:rPr>
                <w:sz w:val="20"/>
                <w:szCs w:val="20"/>
              </w:rPr>
              <w:t>67</w:t>
            </w:r>
            <w:r>
              <w:rPr>
                <w:sz w:val="20"/>
                <w:szCs w:val="20"/>
              </w:rPr>
              <w:t xml:space="preserve"> and </w:t>
            </w:r>
            <w:r w:rsidRPr="00A268E2">
              <w:rPr>
                <w:sz w:val="20"/>
                <w:szCs w:val="20"/>
              </w:rPr>
              <w:t>87 Spoonbill Street</w:t>
            </w:r>
            <w:r>
              <w:rPr>
                <w:sz w:val="20"/>
                <w:szCs w:val="20"/>
              </w:rPr>
              <w:t xml:space="preserve"> and</w:t>
            </w:r>
          </w:p>
          <w:p w14:paraId="4AE5DA1F" w14:textId="77777777" w:rsidR="00A60035" w:rsidRPr="00A268E2" w:rsidRDefault="00A60035" w:rsidP="001C6E2C">
            <w:pPr>
              <w:spacing w:line="256" w:lineRule="auto"/>
              <w:rPr>
                <w:sz w:val="20"/>
                <w:szCs w:val="20"/>
                <w:highlight w:val="yellow"/>
              </w:rPr>
            </w:pPr>
            <w:r w:rsidRPr="006E7B23">
              <w:rPr>
                <w:sz w:val="20"/>
                <w:szCs w:val="20"/>
              </w:rPr>
              <w:t>45 Sandpiper Street</w:t>
            </w:r>
          </w:p>
        </w:tc>
        <w:tc>
          <w:tcPr>
            <w:tcW w:w="576" w:type="pct"/>
            <w:tcBorders>
              <w:top w:val="single" w:sz="4" w:space="0" w:color="auto"/>
              <w:left w:val="single" w:sz="4" w:space="0" w:color="auto"/>
              <w:bottom w:val="single" w:sz="4" w:space="0" w:color="auto"/>
              <w:right w:val="nil"/>
            </w:tcBorders>
          </w:tcPr>
          <w:p w14:paraId="6EEDA4CF" w14:textId="77777777" w:rsidR="00A60035" w:rsidRPr="00A268E2" w:rsidRDefault="00A60035" w:rsidP="001C6E2C">
            <w:pPr>
              <w:spacing w:line="256" w:lineRule="auto"/>
              <w:rPr>
                <w:sz w:val="20"/>
                <w:szCs w:val="20"/>
                <w:highlight w:val="yellow"/>
              </w:rPr>
            </w:pPr>
            <w:proofErr w:type="spellStart"/>
            <w:r w:rsidRPr="00A268E2">
              <w:rPr>
                <w:sz w:val="20"/>
                <w:szCs w:val="20"/>
              </w:rPr>
              <w:t>Nudgee</w:t>
            </w:r>
            <w:proofErr w:type="spellEnd"/>
          </w:p>
        </w:tc>
        <w:tc>
          <w:tcPr>
            <w:tcW w:w="2015" w:type="pct"/>
            <w:tcBorders>
              <w:top w:val="single" w:sz="4" w:space="0" w:color="auto"/>
              <w:left w:val="single" w:sz="4" w:space="0" w:color="auto"/>
              <w:bottom w:val="single" w:sz="4" w:space="0" w:color="auto"/>
              <w:right w:val="single" w:sz="4" w:space="0" w:color="auto"/>
            </w:tcBorders>
          </w:tcPr>
          <w:p w14:paraId="2DD89954" w14:textId="77777777" w:rsidR="00A60035" w:rsidRPr="00A268E2" w:rsidRDefault="00A60035" w:rsidP="001C6E2C">
            <w:pPr>
              <w:spacing w:line="256" w:lineRule="auto"/>
              <w:rPr>
                <w:sz w:val="20"/>
                <w:szCs w:val="20"/>
                <w:highlight w:val="yellow"/>
              </w:rPr>
            </w:pPr>
            <w:r w:rsidRPr="00A268E2">
              <w:rPr>
                <w:sz w:val="20"/>
                <w:szCs w:val="20"/>
              </w:rPr>
              <w:t>Constitutes a minor amendment to the planning scheme pursuant to Schedule 1, section 2(e) of MGR as it reflects a current development approval (A005130113)</w:t>
            </w:r>
          </w:p>
        </w:tc>
      </w:tr>
      <w:tr w:rsidR="00A60035" w:rsidRPr="00A268E2" w14:paraId="0909A4EC" w14:textId="77777777" w:rsidTr="001C6E2C">
        <w:tc>
          <w:tcPr>
            <w:tcW w:w="240" w:type="pct"/>
            <w:tcBorders>
              <w:top w:val="single" w:sz="4" w:space="0" w:color="auto"/>
              <w:left w:val="single" w:sz="4" w:space="0" w:color="auto"/>
              <w:bottom w:val="single" w:sz="4" w:space="0" w:color="auto"/>
              <w:right w:val="single" w:sz="4" w:space="0" w:color="auto"/>
            </w:tcBorders>
          </w:tcPr>
          <w:p w14:paraId="46BE5F98" w14:textId="77777777" w:rsidR="00A60035" w:rsidRPr="00A268E2" w:rsidRDefault="00A60035" w:rsidP="00A60035">
            <w:pPr>
              <w:numPr>
                <w:ilvl w:val="0"/>
                <w:numId w:val="20"/>
              </w:numPr>
              <w:spacing w:line="256" w:lineRule="auto"/>
              <w:contextualSpacing/>
              <w:rPr>
                <w:sz w:val="20"/>
                <w:szCs w:val="20"/>
              </w:rPr>
            </w:pPr>
          </w:p>
        </w:tc>
        <w:tc>
          <w:tcPr>
            <w:tcW w:w="563" w:type="pct"/>
            <w:tcBorders>
              <w:top w:val="single" w:sz="4" w:space="0" w:color="auto"/>
              <w:left w:val="nil"/>
              <w:bottom w:val="single" w:sz="4" w:space="0" w:color="auto"/>
              <w:right w:val="single" w:sz="4" w:space="0" w:color="auto"/>
            </w:tcBorders>
          </w:tcPr>
          <w:p w14:paraId="10663632" w14:textId="77777777" w:rsidR="00A60035" w:rsidRPr="00A268E2" w:rsidRDefault="00A60035" w:rsidP="001C6E2C">
            <w:pPr>
              <w:rPr>
                <w:sz w:val="20"/>
                <w:szCs w:val="20"/>
              </w:rPr>
            </w:pPr>
            <w:r w:rsidRPr="00A268E2">
              <w:rPr>
                <w:sz w:val="20"/>
                <w:szCs w:val="20"/>
              </w:rPr>
              <w:t>OM-016.2</w:t>
            </w:r>
          </w:p>
          <w:p w14:paraId="3C39C5D3" w14:textId="77777777" w:rsidR="00A60035" w:rsidRPr="00A268E2" w:rsidRDefault="00A60035" w:rsidP="001C6E2C">
            <w:pPr>
              <w:spacing w:line="256" w:lineRule="auto"/>
              <w:rPr>
                <w:sz w:val="20"/>
                <w:szCs w:val="20"/>
                <w:highlight w:val="yellow"/>
              </w:rPr>
            </w:pPr>
            <w:r w:rsidRPr="00A268E2">
              <w:rPr>
                <w:sz w:val="20"/>
                <w:szCs w:val="20"/>
              </w:rPr>
              <w:t>(Map Tile 28)</w:t>
            </w:r>
          </w:p>
        </w:tc>
        <w:tc>
          <w:tcPr>
            <w:tcW w:w="838" w:type="pct"/>
            <w:tcBorders>
              <w:top w:val="single" w:sz="4" w:space="0" w:color="auto"/>
              <w:left w:val="single" w:sz="4" w:space="0" w:color="auto"/>
              <w:bottom w:val="single" w:sz="4" w:space="0" w:color="auto"/>
              <w:right w:val="single" w:sz="4" w:space="0" w:color="auto"/>
            </w:tcBorders>
          </w:tcPr>
          <w:p w14:paraId="0F670932" w14:textId="77777777" w:rsidR="00A60035" w:rsidRDefault="00A60035" w:rsidP="001C6E2C">
            <w:pPr>
              <w:rPr>
                <w:rFonts w:eastAsia="Times New Roman"/>
                <w:sz w:val="20"/>
                <w:szCs w:val="20"/>
              </w:rPr>
            </w:pPr>
            <w:r w:rsidRPr="00A268E2">
              <w:rPr>
                <w:rFonts w:eastAsia="Times New Roman"/>
                <w:sz w:val="20"/>
                <w:szCs w:val="20"/>
              </w:rPr>
              <w:t>Lot</w:t>
            </w:r>
            <w:r>
              <w:rPr>
                <w:rFonts w:eastAsia="Times New Roman"/>
                <w:sz w:val="20"/>
                <w:szCs w:val="20"/>
              </w:rPr>
              <w:t>s</w:t>
            </w:r>
            <w:r w:rsidRPr="00A268E2">
              <w:rPr>
                <w:rFonts w:eastAsia="Times New Roman"/>
                <w:sz w:val="20"/>
                <w:szCs w:val="20"/>
              </w:rPr>
              <w:t xml:space="preserve"> 0</w:t>
            </w:r>
            <w:r w:rsidRPr="00E807A2">
              <w:rPr>
                <w:rFonts w:eastAsia="Times New Roman"/>
                <w:sz w:val="20"/>
                <w:szCs w:val="20"/>
              </w:rPr>
              <w:t>,</w:t>
            </w:r>
            <w:r w:rsidRPr="00E807A2">
              <w:rPr>
                <w:sz w:val="20"/>
                <w:szCs w:val="20"/>
              </w:rPr>
              <w:t xml:space="preserve"> 3-5, 103-108, 203-208, 303-308, 403-408, 503-508, 603-608, 703-708, 802-804</w:t>
            </w:r>
            <w:r>
              <w:rPr>
                <w:sz w:val="20"/>
                <w:szCs w:val="20"/>
              </w:rPr>
              <w:t xml:space="preserve"> </w:t>
            </w:r>
            <w:r w:rsidRPr="00E807A2">
              <w:rPr>
                <w:rFonts w:eastAsia="Times New Roman"/>
                <w:sz w:val="20"/>
                <w:szCs w:val="20"/>
              </w:rPr>
              <w:t>on SP297631</w:t>
            </w:r>
            <w:r>
              <w:rPr>
                <w:rFonts w:eastAsia="Times New Roman"/>
                <w:sz w:val="20"/>
                <w:szCs w:val="20"/>
              </w:rPr>
              <w:t xml:space="preserve"> </w:t>
            </w:r>
          </w:p>
          <w:p w14:paraId="7ED878F6" w14:textId="77777777" w:rsidR="00A60035" w:rsidRPr="00A268E2" w:rsidRDefault="00A60035" w:rsidP="001C6E2C">
            <w:pPr>
              <w:rPr>
                <w:rFonts w:eastAsia="Times New Roman"/>
                <w:sz w:val="20"/>
                <w:szCs w:val="20"/>
                <w:highlight w:val="yellow"/>
              </w:rPr>
            </w:pPr>
            <w:r>
              <w:rPr>
                <w:rFonts w:eastAsia="Times New Roman"/>
                <w:sz w:val="20"/>
                <w:szCs w:val="20"/>
              </w:rPr>
              <w:t>(</w:t>
            </w:r>
            <w:proofErr w:type="gramStart"/>
            <w:r>
              <w:rPr>
                <w:rFonts w:eastAsia="Times New Roman"/>
                <w:sz w:val="20"/>
                <w:szCs w:val="20"/>
              </w:rPr>
              <w:t>formerly</w:t>
            </w:r>
            <w:proofErr w:type="gramEnd"/>
            <w:r>
              <w:rPr>
                <w:rFonts w:eastAsia="Times New Roman"/>
                <w:sz w:val="20"/>
                <w:szCs w:val="20"/>
              </w:rPr>
              <w:t xml:space="preserve"> Lot 14 on RP12942)</w:t>
            </w:r>
          </w:p>
        </w:tc>
        <w:tc>
          <w:tcPr>
            <w:tcW w:w="768" w:type="pct"/>
            <w:tcBorders>
              <w:top w:val="single" w:sz="4" w:space="0" w:color="auto"/>
              <w:left w:val="single" w:sz="4" w:space="0" w:color="auto"/>
              <w:bottom w:val="single" w:sz="4" w:space="0" w:color="auto"/>
              <w:right w:val="single" w:sz="4" w:space="0" w:color="auto"/>
            </w:tcBorders>
          </w:tcPr>
          <w:p w14:paraId="51A55F3D" w14:textId="77777777" w:rsidR="00A60035" w:rsidRPr="00A268E2" w:rsidRDefault="00A60035" w:rsidP="001C6E2C">
            <w:pPr>
              <w:spacing w:line="256" w:lineRule="auto"/>
              <w:rPr>
                <w:sz w:val="20"/>
                <w:szCs w:val="20"/>
                <w:highlight w:val="yellow"/>
              </w:rPr>
            </w:pPr>
            <w:r>
              <w:rPr>
                <w:sz w:val="20"/>
                <w:szCs w:val="20"/>
              </w:rPr>
              <w:t xml:space="preserve">Units </w:t>
            </w:r>
            <w:r w:rsidRPr="00E807A2">
              <w:rPr>
                <w:sz w:val="20"/>
                <w:szCs w:val="20"/>
              </w:rPr>
              <w:t>3-5, 103-108, 203-208, 303-308, 403-408, 503-508, 603-608, 703-708, 802-804</w:t>
            </w:r>
            <w:r>
              <w:rPr>
                <w:sz w:val="20"/>
                <w:szCs w:val="20"/>
              </w:rPr>
              <w:t xml:space="preserve"> and common property,</w:t>
            </w:r>
            <w:r w:rsidRPr="00E807A2">
              <w:rPr>
                <w:sz w:val="20"/>
                <w:szCs w:val="20"/>
              </w:rPr>
              <w:t xml:space="preserve"> </w:t>
            </w:r>
            <w:r w:rsidRPr="00A268E2">
              <w:rPr>
                <w:sz w:val="20"/>
                <w:szCs w:val="20"/>
              </w:rPr>
              <w:t>9 Zillah Street</w:t>
            </w:r>
          </w:p>
        </w:tc>
        <w:tc>
          <w:tcPr>
            <w:tcW w:w="576" w:type="pct"/>
            <w:tcBorders>
              <w:top w:val="single" w:sz="4" w:space="0" w:color="auto"/>
              <w:left w:val="single" w:sz="4" w:space="0" w:color="auto"/>
              <w:bottom w:val="single" w:sz="4" w:space="0" w:color="auto"/>
              <w:right w:val="nil"/>
            </w:tcBorders>
          </w:tcPr>
          <w:p w14:paraId="50439A53" w14:textId="77777777" w:rsidR="00A60035" w:rsidRPr="00A268E2" w:rsidRDefault="00A60035" w:rsidP="001C6E2C">
            <w:pPr>
              <w:spacing w:line="256" w:lineRule="auto"/>
              <w:rPr>
                <w:sz w:val="20"/>
                <w:szCs w:val="20"/>
                <w:highlight w:val="yellow"/>
              </w:rPr>
            </w:pPr>
            <w:r w:rsidRPr="00A268E2">
              <w:rPr>
                <w:sz w:val="20"/>
                <w:szCs w:val="20"/>
              </w:rPr>
              <w:t>Stones Corner</w:t>
            </w:r>
          </w:p>
        </w:tc>
        <w:tc>
          <w:tcPr>
            <w:tcW w:w="2015" w:type="pct"/>
            <w:tcBorders>
              <w:top w:val="single" w:sz="4" w:space="0" w:color="auto"/>
              <w:left w:val="single" w:sz="4" w:space="0" w:color="auto"/>
              <w:bottom w:val="single" w:sz="4" w:space="0" w:color="auto"/>
              <w:right w:val="single" w:sz="4" w:space="0" w:color="auto"/>
            </w:tcBorders>
          </w:tcPr>
          <w:p w14:paraId="4C8442F6" w14:textId="77777777" w:rsidR="00A60035" w:rsidRPr="00A268E2" w:rsidRDefault="00A60035" w:rsidP="001C6E2C">
            <w:pPr>
              <w:spacing w:line="256" w:lineRule="auto"/>
              <w:rPr>
                <w:sz w:val="20"/>
                <w:szCs w:val="20"/>
                <w:highlight w:val="yellow"/>
              </w:rPr>
            </w:pPr>
            <w:r w:rsidRPr="00A268E2">
              <w:rPr>
                <w:sz w:val="20"/>
                <w:szCs w:val="20"/>
              </w:rPr>
              <w:t>Constitutes a minor amendment to the planning scheme pursuant to Schedule 1, section 2(e) of MGR as it reflects a current development approval (A004526400)</w:t>
            </w:r>
          </w:p>
        </w:tc>
      </w:tr>
    </w:tbl>
    <w:p w14:paraId="30B3FA6B" w14:textId="77777777" w:rsidR="00A60035" w:rsidRPr="00A268E2" w:rsidRDefault="00A60035" w:rsidP="00A60035">
      <w:pPr>
        <w:rPr>
          <w:sz w:val="20"/>
          <w:szCs w:val="20"/>
        </w:rPr>
      </w:pPr>
    </w:p>
    <w:p w14:paraId="38151EAA" w14:textId="77777777" w:rsidR="00D82D13" w:rsidRDefault="00D82D13"/>
    <w:sectPr w:rsidR="00D82D13" w:rsidSect="009836FC">
      <w:headerReference w:type="default" r:id="rId13"/>
      <w:footerReference w:type="even" r:id="rId14"/>
      <w:footerReference w:type="default" r:id="rId15"/>
      <w:footerReference w:type="first" r:id="rId16"/>
      <w:pgSz w:w="16838" w:h="11906" w:orient="landscape"/>
      <w:pgMar w:top="600" w:right="500" w:bottom="600" w:left="500" w:header="50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2A8A3" w14:textId="77777777" w:rsidR="008F1F23" w:rsidRDefault="008F1F23">
      <w:r>
        <w:separator/>
      </w:r>
    </w:p>
  </w:endnote>
  <w:endnote w:type="continuationSeparator" w:id="0">
    <w:p w14:paraId="568CB16A" w14:textId="77777777" w:rsidR="008F1F23" w:rsidRDefault="008F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1C804" w14:textId="22C8BF88" w:rsidR="00C128A2" w:rsidRDefault="00E000CA">
    <w:pPr>
      <w:pStyle w:val="Footer"/>
    </w:pPr>
    <w:r>
      <w:rPr>
        <w:noProof/>
      </w:rPr>
      <mc:AlternateContent>
        <mc:Choice Requires="wps">
          <w:drawing>
            <wp:anchor distT="0" distB="0" distL="0" distR="0" simplePos="0" relativeHeight="251663360" behindDoc="0" locked="0" layoutInCell="1" allowOverlap="1" wp14:anchorId="0A688BD1" wp14:editId="4FFA6E6B">
              <wp:simplePos x="635" y="635"/>
              <wp:positionH relativeFrom="page">
                <wp:align>center</wp:align>
              </wp:positionH>
              <wp:positionV relativeFrom="page">
                <wp:align>bottom</wp:align>
              </wp:positionV>
              <wp:extent cx="443865" cy="443865"/>
              <wp:effectExtent l="0" t="0" r="14605" b="0"/>
              <wp:wrapNone/>
              <wp:docPr id="6" name="Text Box 6"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7178F2" w14:textId="2839E45C" w:rsidR="00E000CA" w:rsidRPr="00E000CA" w:rsidRDefault="00E000CA" w:rsidP="00E000CA">
                          <w:pPr>
                            <w:rPr>
                              <w:rFonts w:ascii="Calibri" w:eastAsia="Calibri" w:hAnsi="Calibri" w:cs="Calibri"/>
                              <w:noProof/>
                              <w:color w:val="FF0000"/>
                              <w:sz w:val="20"/>
                              <w:szCs w:val="20"/>
                            </w:rPr>
                          </w:pPr>
                          <w:r w:rsidRPr="00E000CA">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0A688BD1" id="_x0000_t202" coordsize="21600,21600" o:spt="202" path="m,l,21600r21600,l21600,xe">
              <v:stroke joinstyle="miter"/>
              <v:path gradientshapeok="t" o:connecttype="rect"/>
            </v:shapetype>
            <v:shape id="Text Box 6" o:spid="_x0000_s1026" type="#_x0000_t202" alt="SECURITY LABEL: 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C7178F2" w14:textId="2839E45C" w:rsidR="00E000CA" w:rsidRPr="00E000CA" w:rsidRDefault="00E000CA" w:rsidP="00E000CA">
                    <w:pPr>
                      <w:rPr>
                        <w:rFonts w:ascii="Calibri" w:eastAsia="Calibri" w:hAnsi="Calibri" w:cs="Calibri"/>
                        <w:noProof/>
                        <w:color w:val="FF0000"/>
                        <w:sz w:val="20"/>
                        <w:szCs w:val="20"/>
                      </w:rPr>
                    </w:pPr>
                    <w:r w:rsidRPr="00E000CA">
                      <w:rPr>
                        <w:rFonts w:ascii="Calibri" w:eastAsia="Calibri" w:hAnsi="Calibri" w:cs="Calibri"/>
                        <w:noProof/>
                        <w:color w:val="FF0000"/>
                        <w:sz w:val="2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619"/>
    </w:tblGrid>
    <w:tr w:rsidR="00D82D13" w14:paraId="131BEB77" w14:textId="77777777" w:rsidTr="00C128A2">
      <w:tc>
        <w:tcPr>
          <w:tcW w:w="2500" w:type="pct"/>
          <w:tcBorders>
            <w:top w:val="single" w:sz="16" w:space="0" w:color="000000"/>
            <w:left w:val="nil"/>
            <w:bottom w:val="nil"/>
            <w:right w:val="nil"/>
          </w:tcBorders>
          <w:tcMar>
            <w:top w:w="200" w:type="dxa"/>
          </w:tcMar>
        </w:tcPr>
        <w:p w14:paraId="2AC55DB5" w14:textId="0C65F573" w:rsidR="00D82D13" w:rsidRDefault="008F1F23" w:rsidP="00ED1747">
          <w:pPr>
            <w:rPr>
              <w:sz w:val="18"/>
            </w:rPr>
          </w:pPr>
          <w:r>
            <w:rPr>
              <w:sz w:val="18"/>
            </w:rPr>
            <w:t xml:space="preserve">Page </w:t>
          </w:r>
          <w:r>
            <w:rPr>
              <w:sz w:val="18"/>
            </w:rPr>
            <w:fldChar w:fldCharType="begin"/>
          </w:r>
          <w:r>
            <w:rPr>
              <w:sz w:val="18"/>
            </w:rPr>
            <w:instrText>PAGE</w:instrText>
          </w:r>
          <w:r>
            <w:rPr>
              <w:sz w:val="18"/>
            </w:rPr>
            <w:fldChar w:fldCharType="separate"/>
          </w:r>
          <w:r w:rsidR="00E02C1E">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sidR="00E02C1E">
            <w:rPr>
              <w:noProof/>
              <w:sz w:val="18"/>
            </w:rPr>
            <w:t>2</w:t>
          </w:r>
          <w:r>
            <w:rPr>
              <w:sz w:val="18"/>
            </w:rPr>
            <w:fldChar w:fldCharType="end"/>
          </w:r>
          <w:r>
            <w:rPr>
              <w:sz w:val="18"/>
            </w:rPr>
            <w:br/>
            <w:t>Print Date: 23/12/2022</w:t>
          </w:r>
          <w:r>
            <w:rPr>
              <w:sz w:val="18"/>
            </w:rPr>
            <w:br/>
            <w:t>cityplan.brisbane.qld.gov.au</w:t>
          </w:r>
        </w:p>
      </w:tc>
      <w:tc>
        <w:tcPr>
          <w:tcW w:w="2500" w:type="pct"/>
          <w:tcBorders>
            <w:top w:val="single" w:sz="16" w:space="0" w:color="000000"/>
            <w:left w:val="nil"/>
            <w:bottom w:val="nil"/>
            <w:right w:val="nil"/>
          </w:tcBorders>
          <w:tcMar>
            <w:top w:w="200" w:type="dxa"/>
          </w:tcMar>
        </w:tcPr>
        <w:p w14:paraId="70A8B45B" w14:textId="113CA9C1" w:rsidR="00D82D13" w:rsidRDefault="00D82D13">
          <w:pPr>
            <w:jc w:val="right"/>
            <w:rPr>
              <w:sz w:val="18"/>
            </w:rPr>
          </w:pPr>
        </w:p>
      </w:tc>
    </w:tr>
  </w:tbl>
  <w:p w14:paraId="3124F6FE" w14:textId="4BDFF8C4" w:rsidR="00D82D13" w:rsidRDefault="00D82D13">
    <w:pP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BEAE" w14:textId="35A887D4" w:rsidR="00F85B8B" w:rsidRDefault="00E000CA">
    <w:pPr>
      <w:pStyle w:val="Footer"/>
    </w:pPr>
    <w:r>
      <w:rPr>
        <w:noProof/>
      </w:rPr>
      <mc:AlternateContent>
        <mc:Choice Requires="wps">
          <w:drawing>
            <wp:anchor distT="0" distB="0" distL="0" distR="0" simplePos="0" relativeHeight="251666432" behindDoc="0" locked="0" layoutInCell="1" allowOverlap="1" wp14:anchorId="1D6FA6C9" wp14:editId="13F25197">
              <wp:simplePos x="635" y="635"/>
              <wp:positionH relativeFrom="page">
                <wp:align>center</wp:align>
              </wp:positionH>
              <wp:positionV relativeFrom="page">
                <wp:align>bottom</wp:align>
              </wp:positionV>
              <wp:extent cx="443865" cy="443865"/>
              <wp:effectExtent l="0" t="0" r="14605" b="0"/>
              <wp:wrapNone/>
              <wp:docPr id="9" name="Text Box 9"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6CC90" w14:textId="36F2995D" w:rsidR="00E000CA" w:rsidRPr="00E000CA" w:rsidRDefault="00E000CA" w:rsidP="00E000CA">
                          <w:pPr>
                            <w:rPr>
                              <w:rFonts w:ascii="Calibri" w:eastAsia="Calibri" w:hAnsi="Calibri" w:cs="Calibri"/>
                              <w:noProof/>
                              <w:color w:val="FF0000"/>
                              <w:sz w:val="20"/>
                              <w:szCs w:val="20"/>
                            </w:rPr>
                          </w:pPr>
                          <w:r w:rsidRPr="00E000CA">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D6FA6C9" id="_x0000_t202" coordsize="21600,21600" o:spt="202" path="m,l,21600r21600,l21600,xe">
              <v:stroke joinstyle="miter"/>
              <v:path gradientshapeok="t" o:connecttype="rect"/>
            </v:shapetype>
            <v:shape id="Text Box 9" o:spid="_x0000_s1029" type="#_x0000_t202" alt="SECURITY LABEL: 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256CC90" w14:textId="36F2995D" w:rsidR="00E000CA" w:rsidRPr="00E000CA" w:rsidRDefault="00E000CA" w:rsidP="00E000CA">
                    <w:pPr>
                      <w:rPr>
                        <w:rFonts w:ascii="Calibri" w:eastAsia="Calibri" w:hAnsi="Calibri" w:cs="Calibri"/>
                        <w:noProof/>
                        <w:color w:val="FF0000"/>
                        <w:sz w:val="20"/>
                        <w:szCs w:val="20"/>
                      </w:rPr>
                    </w:pPr>
                    <w:r w:rsidRPr="00E000CA">
                      <w:rPr>
                        <w:rFonts w:ascii="Calibri" w:eastAsia="Calibri" w:hAnsi="Calibri" w:cs="Calibri"/>
                        <w:noProof/>
                        <w:color w:val="FF0000"/>
                        <w:sz w:val="20"/>
                        <w:szCs w:val="20"/>
                      </w:rPr>
                      <w:t>SECURITY LABEL: OFFICIAL</w:t>
                    </w:r>
                  </w:p>
                </w:txbxContent>
              </v:textbox>
              <w10:wrap anchorx="page" anchory="page"/>
            </v:shape>
          </w:pict>
        </mc:Fallback>
      </mc:AlternateContent>
    </w:r>
    <w:r w:rsidR="00A60035">
      <w:rPr>
        <w:noProof/>
      </w:rPr>
      <mc:AlternateContent>
        <mc:Choice Requires="wps">
          <w:drawing>
            <wp:anchor distT="0" distB="0" distL="0" distR="0" simplePos="0" relativeHeight="251660288" behindDoc="0" locked="0" layoutInCell="1" allowOverlap="1" wp14:anchorId="6DB6225C" wp14:editId="4237BF39">
              <wp:simplePos x="0" y="0"/>
              <wp:positionH relativeFrom="column">
                <wp:align>center</wp:align>
              </wp:positionH>
              <wp:positionV relativeFrom="paragraph">
                <wp:posOffset>635</wp:posOffset>
              </wp:positionV>
              <wp:extent cx="443865" cy="443865"/>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39AB863" w14:textId="77777777" w:rsidR="00F85B8B" w:rsidRPr="00F85B8B" w:rsidRDefault="00A60035" w:rsidP="00C128A2">
                          <w:pPr>
                            <w:jc w:val="center"/>
                            <w:rPr>
                              <w:rFonts w:ascii="Calibri" w:eastAsia="Calibri" w:hAnsi="Calibri" w:cs="Calibri"/>
                              <w:noProof/>
                              <w:color w:val="FF0000"/>
                              <w:sz w:val="20"/>
                              <w:szCs w:val="20"/>
                            </w:rPr>
                          </w:pPr>
                          <w:r w:rsidRPr="00F85B8B">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DB6225C" id="Text Box 3" o:spid="_x0000_s1030" type="#_x0000_t202" alt="&quot;&quot;" style="position:absolute;margin-left:0;margin-top:.05pt;width:34.95pt;height:34.95pt;z-index:25166028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039AB863" w14:textId="77777777" w:rsidR="00F85B8B" w:rsidRPr="00F85B8B" w:rsidRDefault="00A60035" w:rsidP="00C128A2">
                    <w:pPr>
                      <w:jc w:val="center"/>
                      <w:rPr>
                        <w:rFonts w:ascii="Calibri" w:eastAsia="Calibri" w:hAnsi="Calibri" w:cs="Calibri"/>
                        <w:noProof/>
                        <w:color w:val="FF0000"/>
                        <w:sz w:val="20"/>
                        <w:szCs w:val="20"/>
                      </w:rPr>
                    </w:pPr>
                    <w:r w:rsidRPr="00F85B8B">
                      <w:rPr>
                        <w:rFonts w:ascii="Calibri" w:eastAsia="Calibri" w:hAnsi="Calibri" w:cs="Calibri"/>
                        <w:noProof/>
                        <w:color w:val="FF0000"/>
                        <w:sz w:val="20"/>
                        <w:szCs w:val="20"/>
                      </w:rPr>
                      <w:t>SECURITY LABEL: 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9"/>
      <w:gridCol w:w="7919"/>
    </w:tblGrid>
    <w:tr w:rsidR="00657185" w14:paraId="2583692D" w14:textId="77777777">
      <w:tc>
        <w:tcPr>
          <w:tcW w:w="2500" w:type="pct"/>
          <w:tcBorders>
            <w:top w:val="single" w:sz="16" w:space="0" w:color="000000"/>
            <w:left w:val="nil"/>
            <w:bottom w:val="nil"/>
            <w:right w:val="nil"/>
          </w:tcBorders>
          <w:tcMar>
            <w:top w:w="200" w:type="dxa"/>
          </w:tcMar>
        </w:tcPr>
        <w:p w14:paraId="0C724336" w14:textId="20E463FF" w:rsidR="00657185" w:rsidRDefault="00A60035">
          <w:pPr>
            <w:rPr>
              <w:sz w:val="18"/>
            </w:rPr>
          </w:pPr>
          <w:r>
            <w:rPr>
              <w:sz w:val="18"/>
            </w:rPr>
            <w:t xml:space="preserve">Page </w:t>
          </w:r>
          <w:r>
            <w:rPr>
              <w:sz w:val="18"/>
            </w:rPr>
            <w:fldChar w:fldCharType="begin"/>
          </w:r>
          <w:r>
            <w:rPr>
              <w:sz w:val="18"/>
            </w:rPr>
            <w:instrText>PAGE</w:instrText>
          </w:r>
          <w:r>
            <w:rPr>
              <w:sz w:val="18"/>
            </w:rPr>
            <w:fldChar w:fldCharType="separate"/>
          </w:r>
          <w:r>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Pr>
              <w:noProof/>
              <w:sz w:val="18"/>
            </w:rPr>
            <w:t>2</w:t>
          </w:r>
          <w:r>
            <w:rPr>
              <w:sz w:val="18"/>
            </w:rPr>
            <w:fldChar w:fldCharType="end"/>
          </w:r>
          <w:r>
            <w:rPr>
              <w:sz w:val="18"/>
            </w:rPr>
            <w:br/>
          </w:r>
          <w:r>
            <w:rPr>
              <w:sz w:val="18"/>
            </w:rPr>
            <w:br/>
            <w:t>cityplan.brisbane.qld.gov.au</w:t>
          </w:r>
        </w:p>
      </w:tc>
      <w:tc>
        <w:tcPr>
          <w:tcW w:w="2500" w:type="pct"/>
          <w:tcBorders>
            <w:top w:val="single" w:sz="16" w:space="0" w:color="000000"/>
            <w:left w:val="nil"/>
            <w:bottom w:val="nil"/>
            <w:right w:val="nil"/>
          </w:tcBorders>
          <w:tcMar>
            <w:top w:w="200" w:type="dxa"/>
          </w:tcMar>
        </w:tcPr>
        <w:p w14:paraId="16891F53" w14:textId="77777777" w:rsidR="00657185" w:rsidRDefault="003E36C8">
          <w:pPr>
            <w:jc w:val="right"/>
            <w:rPr>
              <w:sz w:val="18"/>
            </w:rPr>
          </w:pPr>
        </w:p>
      </w:tc>
    </w:tr>
  </w:tbl>
  <w:p w14:paraId="3D66BBC3" w14:textId="77777777" w:rsidR="00657185" w:rsidRDefault="003E36C8">
    <w:pPr>
      <w:jc w:val="cente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ABA3" w14:textId="693B2175" w:rsidR="00F85B8B" w:rsidRDefault="00E000CA">
    <w:pPr>
      <w:pStyle w:val="Footer"/>
    </w:pPr>
    <w:r>
      <w:rPr>
        <w:noProof/>
      </w:rPr>
      <mc:AlternateContent>
        <mc:Choice Requires="wps">
          <w:drawing>
            <wp:anchor distT="0" distB="0" distL="0" distR="0" simplePos="0" relativeHeight="251665408" behindDoc="0" locked="0" layoutInCell="1" allowOverlap="1" wp14:anchorId="1C7F7885" wp14:editId="7553AA1C">
              <wp:simplePos x="635" y="635"/>
              <wp:positionH relativeFrom="page">
                <wp:align>center</wp:align>
              </wp:positionH>
              <wp:positionV relativeFrom="page">
                <wp:align>bottom</wp:align>
              </wp:positionV>
              <wp:extent cx="443865" cy="443865"/>
              <wp:effectExtent l="0" t="0" r="14605" b="0"/>
              <wp:wrapNone/>
              <wp:docPr id="8" name="Text Box 8"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81C72" w14:textId="2DC83987" w:rsidR="00E000CA" w:rsidRPr="00E000CA" w:rsidRDefault="00E000CA" w:rsidP="00E000CA">
                          <w:pPr>
                            <w:rPr>
                              <w:rFonts w:ascii="Calibri" w:eastAsia="Calibri" w:hAnsi="Calibri" w:cs="Calibri"/>
                              <w:noProof/>
                              <w:color w:val="FF0000"/>
                              <w:sz w:val="20"/>
                              <w:szCs w:val="20"/>
                            </w:rPr>
                          </w:pPr>
                          <w:r w:rsidRPr="00E000CA">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1C7F7885" id="_x0000_t202" coordsize="21600,21600" o:spt="202" path="m,l,21600r21600,l21600,xe">
              <v:stroke joinstyle="miter"/>
              <v:path gradientshapeok="t" o:connecttype="rect"/>
            </v:shapetype>
            <v:shape id="Text Box 8" o:spid="_x0000_s1033" type="#_x0000_t202" alt="SECURITY LABEL: OFFICI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0D81C72" w14:textId="2DC83987" w:rsidR="00E000CA" w:rsidRPr="00E000CA" w:rsidRDefault="00E000CA" w:rsidP="00E000CA">
                    <w:pPr>
                      <w:rPr>
                        <w:rFonts w:ascii="Calibri" w:eastAsia="Calibri" w:hAnsi="Calibri" w:cs="Calibri"/>
                        <w:noProof/>
                        <w:color w:val="FF0000"/>
                        <w:sz w:val="20"/>
                        <w:szCs w:val="20"/>
                      </w:rPr>
                    </w:pPr>
                    <w:r w:rsidRPr="00E000CA">
                      <w:rPr>
                        <w:rFonts w:ascii="Calibri" w:eastAsia="Calibri" w:hAnsi="Calibri" w:cs="Calibri"/>
                        <w:noProof/>
                        <w:color w:val="FF0000"/>
                        <w:sz w:val="20"/>
                        <w:szCs w:val="20"/>
                      </w:rPr>
                      <w:t>SECURITY LABEL: OFFICIAL</w:t>
                    </w:r>
                  </w:p>
                </w:txbxContent>
              </v:textbox>
              <w10:wrap anchorx="page" anchory="page"/>
            </v:shape>
          </w:pict>
        </mc:Fallback>
      </mc:AlternateContent>
    </w:r>
    <w:r w:rsidR="00A60035">
      <w:rPr>
        <w:noProof/>
      </w:rPr>
      <mc:AlternateContent>
        <mc:Choice Requires="wps">
          <w:drawing>
            <wp:anchor distT="0" distB="0" distL="0" distR="0" simplePos="0" relativeHeight="251659264" behindDoc="0" locked="0" layoutInCell="1" allowOverlap="1" wp14:anchorId="6B5F1E79" wp14:editId="2F61EB97">
              <wp:simplePos x="0" y="0"/>
              <wp:positionH relativeFrom="column">
                <wp:align>center</wp:align>
              </wp:positionH>
              <wp:positionV relativeFrom="paragraph">
                <wp:posOffset>635</wp:posOffset>
              </wp:positionV>
              <wp:extent cx="443865" cy="44386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6E04A5E" w14:textId="77777777" w:rsidR="00F85B8B" w:rsidRPr="00F85B8B" w:rsidRDefault="00A60035">
                          <w:pPr>
                            <w:rPr>
                              <w:rFonts w:ascii="Calibri" w:eastAsia="Calibri" w:hAnsi="Calibri" w:cs="Calibri"/>
                              <w:noProof/>
                              <w:color w:val="FF0000"/>
                              <w:sz w:val="20"/>
                              <w:szCs w:val="20"/>
                            </w:rPr>
                          </w:pPr>
                          <w:r w:rsidRPr="00F85B8B">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du="http://schemas.microsoft.com/office/word/2023/wordml/word16du">
          <w:pict w14:anchorId="69F7ADB4">
            <v:shapetype id="_x0000_t202" coordsize="21600,21600" o:spt="202" path="m,l,21600r21600,l21600,xe" w14:anchorId="6B5F1E79">
              <v:stroke joinstyle="miter"/>
              <v:path gradientshapeok="t" o:connecttype="rect"/>
            </v:shapetype>
            <v:shape id="Text Box 1" style="position:absolute;margin-left:0;margin-top:.05pt;width:34.95pt;height:34.95pt;z-index:25165926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oM4kARAgAAMAQA&#10;AA4AAAAAAAAAAAAAAAAALgIAAGRycy9lMm9Eb2MueG1sUEsBAi0AFAAGAAgAAAAhAISw0yjWAAAA&#10;AwEAAA8AAAAAAAAAAAAAAAAAawQAAGRycy9kb3ducmV2LnhtbFBLBQYAAAAABAAEAPMAAABuBQAA&#10;AAA=&#10;">
              <v:textbox style="mso-fit-shape-to-text:t" inset="0,0,0,0">
                <w:txbxContent>
                  <w:p w:rsidRPr="00F85B8B" w:rsidR="00F85B8B" w:rsidRDefault="00A60035" w14:paraId="48467A00" w14:textId="77777777">
                    <w:pPr>
                      <w:rPr>
                        <w:rFonts w:ascii="Calibri" w:hAnsi="Calibri" w:eastAsia="Calibri" w:cs="Calibri"/>
                        <w:noProof/>
                        <w:color w:val="FF0000"/>
                        <w:sz w:val="20"/>
                        <w:szCs w:val="20"/>
                      </w:rPr>
                    </w:pPr>
                    <w:r w:rsidRPr="00F85B8B">
                      <w:rPr>
                        <w:rFonts w:ascii="Calibri" w:hAnsi="Calibri" w:eastAsia="Calibri" w:cs="Calibri"/>
                        <w:noProof/>
                        <w:color w:val="FF0000"/>
                        <w:sz w:val="20"/>
                        <w:szCs w:val="20"/>
                      </w:rPr>
                      <w:t>SECURITY LABEL: 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DDAC" w14:textId="77777777" w:rsidR="008F1F23" w:rsidRDefault="008F1F23">
      <w:r>
        <w:separator/>
      </w:r>
    </w:p>
  </w:footnote>
  <w:footnote w:type="continuationSeparator" w:id="0">
    <w:p w14:paraId="295B8B8E" w14:textId="77777777" w:rsidR="008F1F23" w:rsidRDefault="008F1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D82D13" w14:paraId="75C4C8EA" w14:textId="77777777">
      <w:tc>
        <w:tcPr>
          <w:tcW w:w="2500" w:type="pct"/>
          <w:tcBorders>
            <w:top w:val="nil"/>
            <w:left w:val="nil"/>
            <w:bottom w:val="single" w:sz="10" w:space="0" w:color="000000"/>
            <w:right w:val="nil"/>
          </w:tcBorders>
          <w:tcMar>
            <w:bottom w:w="200" w:type="dxa"/>
          </w:tcMar>
        </w:tcPr>
        <w:p w14:paraId="1ABF2F6F" w14:textId="77777777" w:rsidR="00401133" w:rsidRDefault="008F1F23">
          <w:pPr>
            <w:rPr>
              <w:b/>
              <w:i/>
              <w:sz w:val="18"/>
            </w:rPr>
          </w:pPr>
          <w:r>
            <w:rPr>
              <w:b/>
              <w:i/>
              <w:sz w:val="18"/>
            </w:rPr>
            <w:t xml:space="preserve">Brisbane City Council </w:t>
          </w:r>
        </w:p>
        <w:p w14:paraId="48DB95E5" w14:textId="379F07D5" w:rsidR="00D82D13" w:rsidRDefault="00401133">
          <w:pPr>
            <w:rPr>
              <w:b/>
              <w:i/>
              <w:sz w:val="18"/>
            </w:rPr>
          </w:pPr>
          <w:r>
            <w:rPr>
              <w:b/>
              <w:i/>
              <w:sz w:val="18"/>
            </w:rPr>
            <w:t xml:space="preserve">Brisbane </w:t>
          </w:r>
          <w:r w:rsidR="008F1F23">
            <w:rPr>
              <w:b/>
              <w:i/>
              <w:sz w:val="18"/>
            </w:rPr>
            <w:t>City Plan 2014</w:t>
          </w:r>
          <w:r w:rsidR="008F1F23">
            <w:rPr>
              <w:b/>
              <w:i/>
              <w:sz w:val="18"/>
            </w:rPr>
            <w:br/>
          </w:r>
        </w:p>
      </w:tc>
      <w:tc>
        <w:tcPr>
          <w:tcW w:w="2500" w:type="pct"/>
          <w:tcBorders>
            <w:top w:val="nil"/>
            <w:left w:val="nil"/>
            <w:bottom w:val="single" w:sz="10" w:space="0" w:color="000000"/>
            <w:right w:val="nil"/>
          </w:tcBorders>
          <w:tcMar>
            <w:bottom w:w="200" w:type="dxa"/>
          </w:tcMar>
        </w:tcPr>
        <w:p w14:paraId="2B1246B6" w14:textId="7C873928" w:rsidR="00D82D13" w:rsidRDefault="008F1F23">
          <w:pPr>
            <w:jc w:val="right"/>
            <w:rPr>
              <w:b/>
              <w:i/>
              <w:sz w:val="18"/>
            </w:rPr>
          </w:pPr>
          <w:r>
            <w:rPr>
              <w:b/>
              <w:i/>
              <w:sz w:val="18"/>
            </w:rPr>
            <w:t xml:space="preserve">Minor </w:t>
          </w:r>
          <w:r w:rsidR="00401133">
            <w:rPr>
              <w:b/>
              <w:i/>
              <w:sz w:val="18"/>
            </w:rPr>
            <w:t xml:space="preserve">and administrative </w:t>
          </w:r>
          <w:r>
            <w:rPr>
              <w:b/>
              <w:i/>
              <w:sz w:val="18"/>
            </w:rPr>
            <w:t>amendment package M</w:t>
          </w:r>
        </w:p>
        <w:p w14:paraId="772F89C2" w14:textId="77777777" w:rsidR="00D82D13" w:rsidRDefault="008F1F23">
          <w:pPr>
            <w:jc w:val="right"/>
            <w:rPr>
              <w:b/>
              <w:i/>
              <w:sz w:val="18"/>
            </w:rPr>
          </w:pPr>
          <w:r>
            <w:rPr>
              <w:b/>
              <w:i/>
              <w:sz w:val="18"/>
            </w:rPr>
            <w:t>Schedule of Amendments</w:t>
          </w:r>
        </w:p>
      </w:tc>
    </w:tr>
  </w:tbl>
  <w:p w14:paraId="195CB983" w14:textId="77777777" w:rsidR="00D82D13" w:rsidRDefault="00D82D13">
    <w:pPr>
      <w:jc w:val="center"/>
      <w:rPr>
        <w:b/>
        <w:i/>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657185" w14:paraId="178434CA" w14:textId="77777777">
      <w:tc>
        <w:tcPr>
          <w:tcW w:w="2500" w:type="pct"/>
          <w:tcBorders>
            <w:top w:val="nil"/>
            <w:left w:val="nil"/>
            <w:bottom w:val="single" w:sz="10" w:space="0" w:color="000000"/>
            <w:right w:val="nil"/>
          </w:tcBorders>
          <w:tcMar>
            <w:bottom w:w="200" w:type="dxa"/>
          </w:tcMar>
        </w:tcPr>
        <w:p w14:paraId="32495597" w14:textId="77777777" w:rsidR="00657185" w:rsidRDefault="00A60035">
          <w:pPr>
            <w:rPr>
              <w:b/>
              <w:i/>
              <w:sz w:val="18"/>
            </w:rPr>
          </w:pPr>
          <w:r>
            <w:rPr>
              <w:b/>
              <w:i/>
              <w:sz w:val="18"/>
            </w:rPr>
            <w:t xml:space="preserve">Brisbane City Council </w:t>
          </w:r>
        </w:p>
        <w:p w14:paraId="42654391" w14:textId="77777777" w:rsidR="00657185" w:rsidRDefault="00A60035">
          <w:pPr>
            <w:rPr>
              <w:b/>
              <w:i/>
              <w:sz w:val="18"/>
            </w:rPr>
          </w:pPr>
          <w:r>
            <w:rPr>
              <w:b/>
              <w:i/>
              <w:sz w:val="18"/>
            </w:rPr>
            <w:t>Brisbane City Plan 2014</w:t>
          </w:r>
          <w:r>
            <w:rPr>
              <w:b/>
              <w:i/>
              <w:sz w:val="18"/>
            </w:rPr>
            <w:br/>
          </w:r>
        </w:p>
      </w:tc>
      <w:tc>
        <w:tcPr>
          <w:tcW w:w="2500" w:type="pct"/>
          <w:tcBorders>
            <w:top w:val="nil"/>
            <w:left w:val="nil"/>
            <w:bottom w:val="single" w:sz="10" w:space="0" w:color="000000"/>
            <w:right w:val="nil"/>
          </w:tcBorders>
          <w:tcMar>
            <w:bottom w:w="200" w:type="dxa"/>
          </w:tcMar>
        </w:tcPr>
        <w:p w14:paraId="41DDF6FB" w14:textId="77777777" w:rsidR="00657185" w:rsidRDefault="00A60035">
          <w:pPr>
            <w:jc w:val="right"/>
            <w:rPr>
              <w:b/>
              <w:i/>
              <w:sz w:val="18"/>
            </w:rPr>
          </w:pPr>
          <w:r>
            <w:rPr>
              <w:b/>
              <w:i/>
              <w:sz w:val="18"/>
            </w:rPr>
            <w:t>Minor and administrative amendment package M</w:t>
          </w:r>
        </w:p>
        <w:p w14:paraId="7B58C4D6" w14:textId="77777777" w:rsidR="00657185" w:rsidRDefault="00A60035">
          <w:pPr>
            <w:jc w:val="right"/>
            <w:rPr>
              <w:b/>
              <w:i/>
              <w:sz w:val="18"/>
            </w:rPr>
          </w:pPr>
          <w:r>
            <w:rPr>
              <w:b/>
              <w:i/>
              <w:sz w:val="18"/>
            </w:rPr>
            <w:t>Schedule of Amendments</w:t>
          </w:r>
        </w:p>
      </w:tc>
    </w:tr>
  </w:tbl>
  <w:p w14:paraId="45E9E45A" w14:textId="77777777" w:rsidR="00657185" w:rsidRDefault="003E36C8">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8FD00C3"/>
    <w:multiLevelType w:val="hybridMultilevel"/>
    <w:tmpl w:val="D7E2A8D4"/>
    <w:lvl w:ilvl="0" w:tplc="F76A3F48">
      <w:start w:val="1"/>
      <w:numFmt w:val="lowerLetter"/>
      <w:lvlText w:val="(%1)"/>
      <w:lvlJc w:val="left"/>
      <w:pPr>
        <w:ind w:left="720" w:hanging="360"/>
      </w:pPr>
      <w:rPr>
        <w:rFonts w:cs="Times New Roman" w:hint="default"/>
      </w:rPr>
    </w:lvl>
    <w:lvl w:ilvl="1" w:tplc="35986642">
      <w:start w:val="1"/>
      <w:numFmt w:val="upperLetter"/>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0B3E755B"/>
    <w:multiLevelType w:val="hybridMultilevel"/>
    <w:tmpl w:val="037C2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0655FB5"/>
    <w:multiLevelType w:val="hybridMultilevel"/>
    <w:tmpl w:val="822EC81E"/>
    <w:lvl w:ilvl="0" w:tplc="F76A3F48">
      <w:start w:val="1"/>
      <w:numFmt w:val="lowerLetter"/>
      <w:lvlText w:val="(%1)"/>
      <w:lvlJc w:val="left"/>
      <w:pPr>
        <w:ind w:left="720" w:hanging="360"/>
      </w:pPr>
      <w:rPr>
        <w:rFonts w:cs="Times New Roman" w:hint="default"/>
      </w:rPr>
    </w:lvl>
    <w:lvl w:ilvl="1" w:tplc="B0A414E2">
      <w:start w:val="1"/>
      <w:numFmt w:val="lowerRoman"/>
      <w:lvlText w:val="(%2)"/>
      <w:lvlJc w:val="left"/>
      <w:pPr>
        <w:ind w:left="1440" w:hanging="360"/>
      </w:pPr>
      <w:rPr>
        <w:rFonts w:cs="Times New Roman" w:hint="default"/>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3CFD7C1F"/>
    <w:multiLevelType w:val="multilevel"/>
    <w:tmpl w:val="E216EFFC"/>
    <w:lvl w:ilvl="0">
      <w:start w:val="1"/>
      <w:numFmt w:val="decimal"/>
      <w:lvlText w:val="%1."/>
      <w:lvlJc w:val="left"/>
      <w:pPr>
        <w:ind w:left="284" w:hanging="360"/>
      </w:pPr>
      <w:rPr>
        <w:b w:val="0"/>
        <w:sz w:val="18"/>
        <w:szCs w:val="18"/>
      </w:rPr>
    </w:lvl>
    <w:lvl w:ilvl="1">
      <w:start w:val="2"/>
      <w:numFmt w:val="decimal"/>
      <w:isLgl/>
      <w:lvlText w:val="%1.%2"/>
      <w:lvlJc w:val="left"/>
      <w:pPr>
        <w:ind w:left="360" w:hanging="360"/>
      </w:pPr>
    </w:lvl>
    <w:lvl w:ilvl="2">
      <w:start w:val="1"/>
      <w:numFmt w:val="decimal"/>
      <w:isLgl/>
      <w:lvlText w:val="%1.%2.%3"/>
      <w:lvlJc w:val="left"/>
      <w:pPr>
        <w:ind w:left="796" w:hanging="720"/>
      </w:pPr>
    </w:lvl>
    <w:lvl w:ilvl="3">
      <w:start w:val="1"/>
      <w:numFmt w:val="decimal"/>
      <w:isLgl/>
      <w:lvlText w:val="%1.%2.%3.%4"/>
      <w:lvlJc w:val="left"/>
      <w:pPr>
        <w:ind w:left="872" w:hanging="720"/>
      </w:pPr>
    </w:lvl>
    <w:lvl w:ilvl="4">
      <w:start w:val="1"/>
      <w:numFmt w:val="decimal"/>
      <w:isLgl/>
      <w:lvlText w:val="%1.%2.%3.%4.%5"/>
      <w:lvlJc w:val="left"/>
      <w:pPr>
        <w:ind w:left="948" w:hanging="720"/>
      </w:pPr>
    </w:lvl>
    <w:lvl w:ilvl="5">
      <w:start w:val="1"/>
      <w:numFmt w:val="decimal"/>
      <w:isLgl/>
      <w:lvlText w:val="%1.%2.%3.%4.%5.%6"/>
      <w:lvlJc w:val="left"/>
      <w:pPr>
        <w:ind w:left="1384" w:hanging="1080"/>
      </w:pPr>
    </w:lvl>
    <w:lvl w:ilvl="6">
      <w:start w:val="1"/>
      <w:numFmt w:val="decimal"/>
      <w:isLgl/>
      <w:lvlText w:val="%1.%2.%3.%4.%5.%6.%7"/>
      <w:lvlJc w:val="left"/>
      <w:pPr>
        <w:ind w:left="1460" w:hanging="1080"/>
      </w:pPr>
    </w:lvl>
    <w:lvl w:ilvl="7">
      <w:start w:val="1"/>
      <w:numFmt w:val="decimal"/>
      <w:isLgl/>
      <w:lvlText w:val="%1.%2.%3.%4.%5.%6.%7.%8"/>
      <w:lvlJc w:val="left"/>
      <w:pPr>
        <w:ind w:left="1896" w:hanging="1440"/>
      </w:pPr>
    </w:lvl>
    <w:lvl w:ilvl="8">
      <w:start w:val="1"/>
      <w:numFmt w:val="decimal"/>
      <w:isLgl/>
      <w:lvlText w:val="%1.%2.%3.%4.%5.%6.%7.%8.%9"/>
      <w:lvlJc w:val="left"/>
      <w:pPr>
        <w:ind w:left="1972" w:hanging="1440"/>
      </w:pPr>
    </w:lvl>
  </w:abstractNum>
  <w:abstractNum w:abstractNumId="20" w15:restartNumberingAfterBreak="0">
    <w:nsid w:val="63CC4840"/>
    <w:multiLevelType w:val="multilevel"/>
    <w:tmpl w:val="B46046E4"/>
    <w:styleLink w:val="CurrentList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upp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E5E325C"/>
    <w:multiLevelType w:val="hybridMultilevel"/>
    <w:tmpl w:val="004225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7771008">
    <w:abstractNumId w:val="0"/>
  </w:num>
  <w:num w:numId="2" w16cid:durableId="532036609">
    <w:abstractNumId w:val="1"/>
  </w:num>
  <w:num w:numId="3" w16cid:durableId="1430085396">
    <w:abstractNumId w:val="2"/>
  </w:num>
  <w:num w:numId="4" w16cid:durableId="187834007">
    <w:abstractNumId w:val="3"/>
  </w:num>
  <w:num w:numId="5" w16cid:durableId="1571889114">
    <w:abstractNumId w:val="4"/>
  </w:num>
  <w:num w:numId="6" w16cid:durableId="1539857084">
    <w:abstractNumId w:val="5"/>
  </w:num>
  <w:num w:numId="7" w16cid:durableId="1745641413">
    <w:abstractNumId w:val="6"/>
  </w:num>
  <w:num w:numId="8" w16cid:durableId="2038113167">
    <w:abstractNumId w:val="7"/>
  </w:num>
  <w:num w:numId="9" w16cid:durableId="1282495891">
    <w:abstractNumId w:val="8"/>
  </w:num>
  <w:num w:numId="10" w16cid:durableId="1346207420">
    <w:abstractNumId w:val="9"/>
  </w:num>
  <w:num w:numId="11" w16cid:durableId="752362053">
    <w:abstractNumId w:val="10"/>
  </w:num>
  <w:num w:numId="12" w16cid:durableId="131679882">
    <w:abstractNumId w:val="11"/>
  </w:num>
  <w:num w:numId="13" w16cid:durableId="1221945998">
    <w:abstractNumId w:val="12"/>
  </w:num>
  <w:num w:numId="14" w16cid:durableId="1549947530">
    <w:abstractNumId w:val="13"/>
  </w:num>
  <w:num w:numId="15" w16cid:durableId="620109845">
    <w:abstractNumId w:val="14"/>
  </w:num>
  <w:num w:numId="16" w16cid:durableId="708990362">
    <w:abstractNumId w:val="15"/>
  </w:num>
  <w:num w:numId="17" w16cid:durableId="1640069033">
    <w:abstractNumId w:val="18"/>
  </w:num>
  <w:num w:numId="18" w16cid:durableId="765879355">
    <w:abstractNumId w:val="16"/>
  </w:num>
  <w:num w:numId="19" w16cid:durableId="476803048">
    <w:abstractNumId w:val="21"/>
  </w:num>
  <w:num w:numId="20" w16cid:durableId="984550464">
    <w:abstractNumId w:val="19"/>
  </w:num>
  <w:num w:numId="21" w16cid:durableId="1280993893">
    <w:abstractNumId w:val="20"/>
  </w:num>
  <w:num w:numId="22" w16cid:durableId="9753353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13"/>
    <w:rsid w:val="00125906"/>
    <w:rsid w:val="00362263"/>
    <w:rsid w:val="003E36C8"/>
    <w:rsid w:val="00401133"/>
    <w:rsid w:val="004D1F6A"/>
    <w:rsid w:val="008209A9"/>
    <w:rsid w:val="008F1F23"/>
    <w:rsid w:val="00A60035"/>
    <w:rsid w:val="00A80C48"/>
    <w:rsid w:val="00A87F99"/>
    <w:rsid w:val="00AE5169"/>
    <w:rsid w:val="00AE7080"/>
    <w:rsid w:val="00BF1CAB"/>
    <w:rsid w:val="00BF7B5F"/>
    <w:rsid w:val="00C128A2"/>
    <w:rsid w:val="00C553DC"/>
    <w:rsid w:val="00CE1333"/>
    <w:rsid w:val="00D82D13"/>
    <w:rsid w:val="00E000CA"/>
    <w:rsid w:val="00E02C1E"/>
    <w:rsid w:val="00EA6979"/>
    <w:rsid w:val="00ED17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FDCBB1"/>
  <w15:docId w15:val="{62787E5B-54B1-4823-8530-ECC07D04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link w:val="Heading1Char"/>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link w:val="Heading3Char"/>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link w:val="Heading6Char"/>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ins">
    <w:name w:val="ins"/>
    <w:basedOn w:val="DefaultParagraphFont"/>
    <w:rPr>
      <w:shd w:val="clear" w:color="auto" w:fill="D4FCBC"/>
    </w:rPr>
  </w:style>
  <w:style w:type="table" w:customStyle="1" w:styleId="scheduleAmendtable">
    <w:name w:val="scheduleAmend_table"/>
    <w:basedOn w:val="TableNormal"/>
    <w:tblPr/>
  </w:style>
  <w:style w:type="character" w:customStyle="1" w:styleId="del">
    <w:name w:val="del"/>
    <w:basedOn w:val="DefaultParagraphFont"/>
    <w:rPr>
      <w:color w:val="555555"/>
      <w:shd w:val="clear" w:color="auto" w:fill="FBB6C2"/>
    </w:rPr>
  </w:style>
  <w:style w:type="character" w:customStyle="1" w:styleId="sup">
    <w:name w:val="sup"/>
    <w:basedOn w:val="DefaultParagraphFont"/>
    <w:rPr>
      <w:sz w:val="19"/>
      <w:szCs w:val="19"/>
    </w:rPr>
  </w:style>
  <w:style w:type="paragraph" w:styleId="Header">
    <w:name w:val="header"/>
    <w:basedOn w:val="Normal"/>
    <w:link w:val="HeaderChar"/>
    <w:uiPriority w:val="99"/>
    <w:unhideWhenUsed/>
    <w:rsid w:val="00401133"/>
    <w:pPr>
      <w:tabs>
        <w:tab w:val="center" w:pos="4513"/>
        <w:tab w:val="right" w:pos="9026"/>
      </w:tabs>
    </w:pPr>
  </w:style>
  <w:style w:type="character" w:customStyle="1" w:styleId="HeaderChar">
    <w:name w:val="Header Char"/>
    <w:basedOn w:val="DefaultParagraphFont"/>
    <w:link w:val="Header"/>
    <w:uiPriority w:val="99"/>
    <w:rsid w:val="00401133"/>
    <w:rPr>
      <w:rFonts w:ascii="Arial" w:eastAsia="Arial" w:hAnsi="Arial" w:cs="Arial"/>
      <w:color w:val="000000"/>
      <w:sz w:val="24"/>
      <w:szCs w:val="24"/>
    </w:rPr>
  </w:style>
  <w:style w:type="paragraph" w:styleId="Footer">
    <w:name w:val="footer"/>
    <w:basedOn w:val="Normal"/>
    <w:link w:val="FooterChar"/>
    <w:uiPriority w:val="99"/>
    <w:unhideWhenUsed/>
    <w:rsid w:val="00401133"/>
    <w:pPr>
      <w:tabs>
        <w:tab w:val="center" w:pos="4513"/>
        <w:tab w:val="right" w:pos="9026"/>
      </w:tabs>
    </w:pPr>
  </w:style>
  <w:style w:type="character" w:customStyle="1" w:styleId="FooterChar">
    <w:name w:val="Footer Char"/>
    <w:basedOn w:val="DefaultParagraphFont"/>
    <w:link w:val="Footer"/>
    <w:uiPriority w:val="99"/>
    <w:rsid w:val="00401133"/>
    <w:rPr>
      <w:rFonts w:ascii="Arial" w:eastAsia="Arial" w:hAnsi="Arial" w:cs="Arial"/>
      <w:color w:val="000000"/>
      <w:sz w:val="24"/>
      <w:szCs w:val="24"/>
    </w:rPr>
  </w:style>
  <w:style w:type="character" w:customStyle="1" w:styleId="Heading2Char">
    <w:name w:val="Heading 2 Char"/>
    <w:basedOn w:val="DefaultParagraphFont"/>
    <w:link w:val="Heading2"/>
    <w:uiPriority w:val="9"/>
    <w:rsid w:val="00401133"/>
    <w:rPr>
      <w:b/>
      <w:bCs/>
      <w:iCs/>
      <w:color w:val="000000"/>
      <w:sz w:val="36"/>
      <w:szCs w:val="36"/>
    </w:rPr>
  </w:style>
  <w:style w:type="paragraph" w:customStyle="1" w:styleId="deleteRowOpacity">
    <w:name w:val="deleteRowOpacity"/>
    <w:basedOn w:val="Normal"/>
    <w:rsid w:val="00A60035"/>
  </w:style>
  <w:style w:type="paragraph" w:customStyle="1" w:styleId="delp">
    <w:name w:val="del_p"/>
    <w:basedOn w:val="Normal"/>
    <w:rsid w:val="00A60035"/>
    <w:pPr>
      <w:shd w:val="clear" w:color="auto" w:fill="FBB6C2"/>
    </w:pPr>
    <w:rPr>
      <w:color w:val="555555"/>
      <w:shd w:val="clear" w:color="auto" w:fill="FBB6C2"/>
    </w:rPr>
  </w:style>
  <w:style w:type="character" w:customStyle="1" w:styleId="Heading3Char">
    <w:name w:val="Heading 3 Char"/>
    <w:basedOn w:val="DefaultParagraphFont"/>
    <w:link w:val="Heading3"/>
    <w:rsid w:val="00A60035"/>
    <w:rPr>
      <w:b/>
      <w:bCs/>
      <w:color w:val="000000"/>
      <w:sz w:val="28"/>
      <w:szCs w:val="28"/>
    </w:rPr>
  </w:style>
  <w:style w:type="paragraph" w:styleId="ListParagraph">
    <w:name w:val="List Paragraph"/>
    <w:basedOn w:val="Normal"/>
    <w:uiPriority w:val="34"/>
    <w:qFormat/>
    <w:rsid w:val="00A60035"/>
    <w:pPr>
      <w:ind w:left="720"/>
      <w:contextualSpacing/>
    </w:pPr>
  </w:style>
  <w:style w:type="character" w:customStyle="1" w:styleId="Heading4Char">
    <w:name w:val="Heading 4 Char"/>
    <w:basedOn w:val="DefaultParagraphFont"/>
    <w:link w:val="Heading4"/>
    <w:rsid w:val="00A60035"/>
    <w:rPr>
      <w:b/>
      <w:bCs/>
      <w:color w:val="000000"/>
      <w:sz w:val="24"/>
      <w:szCs w:val="24"/>
    </w:rPr>
  </w:style>
  <w:style w:type="character" w:customStyle="1" w:styleId="Heading1Char">
    <w:name w:val="Heading 1 Char"/>
    <w:basedOn w:val="DefaultParagraphFont"/>
    <w:link w:val="Heading1"/>
    <w:rsid w:val="00A60035"/>
    <w:rPr>
      <w:b/>
      <w:bCs/>
      <w:color w:val="000000"/>
      <w:kern w:val="36"/>
      <w:sz w:val="48"/>
      <w:szCs w:val="48"/>
    </w:rPr>
  </w:style>
  <w:style w:type="character" w:customStyle="1" w:styleId="Heading6Char">
    <w:name w:val="Heading 6 Char"/>
    <w:basedOn w:val="DefaultParagraphFont"/>
    <w:link w:val="Heading6"/>
    <w:rsid w:val="00A60035"/>
    <w:rPr>
      <w:b/>
      <w:bCs/>
      <w:color w:val="000000"/>
      <w:sz w:val="16"/>
      <w:szCs w:val="16"/>
    </w:rPr>
  </w:style>
  <w:style w:type="paragraph" w:styleId="NormalWeb">
    <w:name w:val="Normal (Web)"/>
    <w:basedOn w:val="Normal"/>
    <w:uiPriority w:val="99"/>
    <w:unhideWhenUsed/>
    <w:rsid w:val="00A60035"/>
    <w:pPr>
      <w:spacing w:before="100" w:beforeAutospacing="1" w:after="100" w:afterAutospacing="1"/>
    </w:pPr>
    <w:rPr>
      <w:rFonts w:ascii="Times New Roman" w:eastAsia="Times New Roman" w:hAnsi="Times New Roman" w:cs="Times New Roman"/>
      <w:color w:val="auto"/>
      <w:lang w:val="en-AU" w:eastAsia="en-AU"/>
    </w:rPr>
  </w:style>
  <w:style w:type="paragraph" w:styleId="Revision">
    <w:name w:val="Revision"/>
    <w:hidden/>
    <w:uiPriority w:val="99"/>
    <w:semiHidden/>
    <w:rsid w:val="00A60035"/>
    <w:rPr>
      <w:rFonts w:ascii="Arial" w:eastAsia="Arial" w:hAnsi="Arial" w:cs="Arial"/>
      <w:color w:val="000000"/>
      <w:sz w:val="24"/>
      <w:szCs w:val="24"/>
    </w:rPr>
  </w:style>
  <w:style w:type="character" w:styleId="CommentReference">
    <w:name w:val="annotation reference"/>
    <w:basedOn w:val="DefaultParagraphFont"/>
    <w:uiPriority w:val="99"/>
    <w:semiHidden/>
    <w:unhideWhenUsed/>
    <w:rsid w:val="00A60035"/>
    <w:rPr>
      <w:sz w:val="16"/>
      <w:szCs w:val="16"/>
    </w:rPr>
  </w:style>
  <w:style w:type="paragraph" w:styleId="CommentText">
    <w:name w:val="annotation text"/>
    <w:basedOn w:val="Normal"/>
    <w:link w:val="CommentTextChar"/>
    <w:uiPriority w:val="99"/>
    <w:semiHidden/>
    <w:unhideWhenUsed/>
    <w:rsid w:val="00A60035"/>
    <w:rPr>
      <w:sz w:val="20"/>
      <w:szCs w:val="20"/>
    </w:rPr>
  </w:style>
  <w:style w:type="character" w:customStyle="1" w:styleId="CommentTextChar">
    <w:name w:val="Comment Text Char"/>
    <w:basedOn w:val="DefaultParagraphFont"/>
    <w:link w:val="CommentText"/>
    <w:uiPriority w:val="99"/>
    <w:semiHidden/>
    <w:rsid w:val="00A60035"/>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A60035"/>
    <w:rPr>
      <w:b/>
      <w:bCs/>
    </w:rPr>
  </w:style>
  <w:style w:type="character" w:customStyle="1" w:styleId="CommentSubjectChar">
    <w:name w:val="Comment Subject Char"/>
    <w:basedOn w:val="CommentTextChar"/>
    <w:link w:val="CommentSubject"/>
    <w:uiPriority w:val="99"/>
    <w:semiHidden/>
    <w:rsid w:val="00A60035"/>
    <w:rPr>
      <w:rFonts w:ascii="Arial" w:eastAsia="Arial" w:hAnsi="Arial" w:cs="Arial"/>
      <w:b/>
      <w:bCs/>
      <w:color w:val="000000"/>
    </w:rPr>
  </w:style>
  <w:style w:type="paragraph" w:styleId="Title">
    <w:name w:val="Title"/>
    <w:basedOn w:val="Normal"/>
    <w:next w:val="Normal"/>
    <w:link w:val="TitleChar"/>
    <w:uiPriority w:val="10"/>
    <w:qFormat/>
    <w:rsid w:val="00A6003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60035"/>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A600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A60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60035"/>
    <w:pPr>
      <w:numPr>
        <w:numId w:val="21"/>
      </w:numPr>
    </w:pPr>
  </w:style>
  <w:style w:type="character" w:customStyle="1" w:styleId="Heading5Char">
    <w:name w:val="Heading 5 Char"/>
    <w:basedOn w:val="DefaultParagraphFont"/>
    <w:link w:val="Heading5"/>
    <w:rsid w:val="00A60035"/>
    <w:rPr>
      <w:b/>
      <w:bCs/>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632074-d5ac-40f8-be40-e90bb3e191ad">
      <Terms xmlns="http://schemas.microsoft.com/office/infopath/2007/PartnerControls"/>
    </lcf76f155ced4ddcb4097134ff3c332f>
    <TaxCatchAll xmlns="97c0901b-b857-48b7-bd48-ae4d0c3302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FC0615F7CB4AA7D5981788C6DD25" ma:contentTypeVersion="16" ma:contentTypeDescription="Create a new document." ma:contentTypeScope="" ma:versionID="5bb53d47b3cbe4ea18bd91f5a725045d">
  <xsd:schema xmlns:xsd="http://www.w3.org/2001/XMLSchema" xmlns:xs="http://www.w3.org/2001/XMLSchema" xmlns:p="http://schemas.microsoft.com/office/2006/metadata/properties" xmlns:ns2="e7632074-d5ac-40f8-be40-e90bb3e191ad" xmlns:ns3="97c0901b-b857-48b7-bd48-ae4d0c3302b3" targetNamespace="http://schemas.microsoft.com/office/2006/metadata/properties" ma:root="true" ma:fieldsID="9d30fb1ea341306e95c374f54d4bb77e" ns2:_="" ns3:_="">
    <xsd:import namespace="e7632074-d5ac-40f8-be40-e90bb3e191ad"/>
    <xsd:import namespace="97c0901b-b857-48b7-bd48-ae4d0c330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32074-d5ac-40f8-be40-e90bb3e19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c0901b-b857-48b7-bd48-ae4d0c330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04957b-269d-4ac9-ae68-8f9bdaa71e7e}" ma:internalName="TaxCatchAll" ma:showField="CatchAllData" ma:web="97c0901b-b857-48b7-bd48-ae4d0c330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CBB1C-21A6-4187-852D-F79963ED3BC6}">
  <ds:schemaRefs>
    <ds:schemaRef ds:uri="http://schemas.microsoft.com/sharepoint/v3/contenttype/forms"/>
  </ds:schemaRefs>
</ds:datastoreItem>
</file>

<file path=customXml/itemProps2.xml><?xml version="1.0" encoding="utf-8"?>
<ds:datastoreItem xmlns:ds="http://schemas.openxmlformats.org/officeDocument/2006/customXml" ds:itemID="{8EAE04F7-70DC-434F-BE5F-C1F9D7351DF7}">
  <ds:schemaRefs>
    <ds:schemaRef ds:uri="http://schemas.microsoft.com/office/2006/metadata/properties"/>
    <ds:schemaRef ds:uri="http://schemas.microsoft.com/office/infopath/2007/PartnerControls"/>
    <ds:schemaRef ds:uri="e7632074-d5ac-40f8-be40-e90bb3e191ad"/>
    <ds:schemaRef ds:uri="97c0901b-b857-48b7-bd48-ae4d0c3302b3"/>
  </ds:schemaRefs>
</ds:datastoreItem>
</file>

<file path=customXml/itemProps3.xml><?xml version="1.0" encoding="utf-8"?>
<ds:datastoreItem xmlns:ds="http://schemas.openxmlformats.org/officeDocument/2006/customXml" ds:itemID="{27BC96B9-9097-4229-83E7-C1A7B583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32074-d5ac-40f8-be40-e90bb3e191ad"/>
    <ds:schemaRef ds:uri="97c0901b-b857-48b7-bd48-ae4d0c3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12030</Words>
  <Characters>68573</Characters>
  <Application>Microsoft Office Word</Application>
  <DocSecurity>0</DocSecurity>
  <Lines>571</Lines>
  <Paragraphs>160</Paragraphs>
  <ScaleCrop>false</ScaleCrop>
  <Company/>
  <LinksUpToDate>false</LinksUpToDate>
  <CharactersWithSpaces>80443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Lawler Verhoef</dc:creator>
  <cp:lastModifiedBy>Dale Williams</cp:lastModifiedBy>
  <cp:revision>4</cp:revision>
  <dcterms:created xsi:type="dcterms:W3CDTF">2023-02-27T04:49:00Z</dcterms:created>
  <dcterms:modified xsi:type="dcterms:W3CDTF">2023-03-02T03:59:00Z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0x010100ABDCFC0615F7CB4AA7D5981788C6DD25</vt:lpwstr>
  </property>
  <property fmtid="{D5CDD505-2E9C-101B-9397-08002B2CF9AE}" pid="3" name="ClassificationContentMarkingFooterShapeIds">
    <vt:lpwstr>5,6,7,8,9,a</vt:lpwstr>
  </property>
  <property fmtid="{D5CDD505-2E9C-101B-9397-08002B2CF9AE}" pid="4" name="ClassificationContentMarkingFooterFontProps">
    <vt:lpwstr>#ff0000,10,Calibri</vt:lpwstr>
  </property>
  <property fmtid="{D5CDD505-2E9C-101B-9397-08002B2CF9AE}" pid="5" name="ClassificationContentMarkingFooterText">
    <vt:lpwstr>SECURITY LABEL: OFFICIAL</vt:lpwstr>
  </property>
  <property fmtid="{D5CDD505-2E9C-101B-9397-08002B2CF9AE}" pid="6" name="MSIP_Label_8b1ee035-5707-4242-a1ea-c505f8033d0a_Enabled">
    <vt:lpwstr>true</vt:lpwstr>
  </property>
  <property fmtid="{D5CDD505-2E9C-101B-9397-08002B2CF9AE}" pid="7" name="MSIP_Label_8b1ee035-5707-4242-a1ea-c505f8033d0a_SetDate">
    <vt:lpwstr>2023-02-27T04:49:22Z</vt:lpwstr>
  </property>
  <property fmtid="{D5CDD505-2E9C-101B-9397-08002B2CF9AE}" pid="8" name="MSIP_Label_8b1ee035-5707-4242-a1ea-c505f8033d0a_Method">
    <vt:lpwstr>Standard</vt:lpwstr>
  </property>
  <property fmtid="{D5CDD505-2E9C-101B-9397-08002B2CF9AE}" pid="9" name="MSIP_Label_8b1ee035-5707-4242-a1ea-c505f8033d0a_Name">
    <vt:lpwstr>OFFICIAL</vt:lpwstr>
  </property>
  <property fmtid="{D5CDD505-2E9C-101B-9397-08002B2CF9AE}" pid="10" name="MSIP_Label_8b1ee035-5707-4242-a1ea-c505f8033d0a_SiteId">
    <vt:lpwstr>a47f8d5a-a5f2-4813-a71a-f0d70679e236</vt:lpwstr>
  </property>
  <property fmtid="{D5CDD505-2E9C-101B-9397-08002B2CF9AE}" pid="11" name="MSIP_Label_8b1ee035-5707-4242-a1ea-c505f8033d0a_ActionId">
    <vt:lpwstr>07e2c6ee-51be-4571-b10d-ef8d068878a2</vt:lpwstr>
  </property>
  <property fmtid="{D5CDD505-2E9C-101B-9397-08002B2CF9AE}" pid="12" name="MSIP_Label_8b1ee035-5707-4242-a1ea-c505f8033d0a_ContentBits">
    <vt:lpwstr>2</vt:lpwstr>
  </property>
  <property fmtid="{D5CDD505-2E9C-101B-9397-08002B2CF9AE}" pid="13" name="MediaServiceImageTags">
    <vt:lpwstr/>
  </property>
</Properties>
</file>